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5D858C99" w14:textId="468C8763" w:rsidR="00BB3396" w:rsidRDefault="00BB3396" w:rsidP="00945C17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4"/>
          <w:szCs w:val="24"/>
        </w:rPr>
        <w:t xml:space="preserve">Minutes of </w:t>
      </w:r>
      <w:r w:rsidR="00767371">
        <w:rPr>
          <w:rFonts w:ascii="Arial" w:hAnsi="Arial"/>
          <w:b/>
          <w:bCs/>
          <w:sz w:val="24"/>
          <w:szCs w:val="24"/>
        </w:rPr>
        <w:t>the meeting of the UCETNI Committee</w:t>
      </w:r>
      <w:r w:rsidR="00322C72">
        <w:rPr>
          <w:rFonts w:ascii="Arial" w:hAnsi="Arial"/>
          <w:b/>
          <w:bCs/>
          <w:sz w:val="24"/>
          <w:szCs w:val="24"/>
        </w:rPr>
        <w:t xml:space="preserve"> held at</w:t>
      </w:r>
      <w:r w:rsidR="00767371">
        <w:rPr>
          <w:rFonts w:ascii="Arial" w:hAnsi="Arial"/>
          <w:b/>
          <w:bCs/>
          <w:sz w:val="24"/>
          <w:szCs w:val="24"/>
        </w:rPr>
        <w:t xml:space="preserve">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proofErr w:type="gramStart"/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>on</w:t>
      </w:r>
      <w:proofErr w:type="gramEnd"/>
      <w:r w:rsidR="00F0110F">
        <w:rPr>
          <w:rFonts w:ascii="Arial" w:hAnsi="Arial"/>
          <w:b/>
          <w:bCs/>
          <w:sz w:val="24"/>
          <w:szCs w:val="24"/>
        </w:rPr>
        <w:t xml:space="preserve"> </w:t>
      </w:r>
      <w:r w:rsidR="00F0110F" w:rsidRPr="001A4263">
        <w:rPr>
          <w:rFonts w:ascii="Arial" w:hAnsi="Arial"/>
          <w:b/>
          <w:bCs/>
          <w:sz w:val="24"/>
          <w:szCs w:val="24"/>
        </w:rPr>
        <w:t>T</w:t>
      </w:r>
      <w:r w:rsidR="002110EA" w:rsidRPr="001A4263">
        <w:rPr>
          <w:rFonts w:ascii="Arial" w:hAnsi="Arial"/>
          <w:b/>
          <w:bCs/>
          <w:sz w:val="24"/>
          <w:szCs w:val="24"/>
        </w:rPr>
        <w:t>uesday</w:t>
      </w:r>
      <w:r w:rsidR="00F0110F" w:rsidRPr="001A4263">
        <w:rPr>
          <w:rFonts w:ascii="Arial" w:hAnsi="Arial"/>
          <w:b/>
          <w:bCs/>
          <w:sz w:val="24"/>
          <w:szCs w:val="24"/>
        </w:rPr>
        <w:t xml:space="preserve"> </w:t>
      </w:r>
      <w:r w:rsidR="00D65ABA" w:rsidRPr="001A4263">
        <w:rPr>
          <w:rFonts w:ascii="Arial" w:hAnsi="Arial"/>
          <w:b/>
          <w:bCs/>
          <w:sz w:val="24"/>
          <w:szCs w:val="24"/>
        </w:rPr>
        <w:t xml:space="preserve">30 September </w:t>
      </w:r>
      <w:r w:rsidR="001227CB" w:rsidRPr="001A4263">
        <w:rPr>
          <w:rFonts w:ascii="Arial" w:hAnsi="Arial"/>
          <w:b/>
          <w:bCs/>
          <w:sz w:val="24"/>
          <w:szCs w:val="24"/>
        </w:rPr>
        <w:t>2025</w:t>
      </w:r>
      <w:r w:rsidR="00013A3E">
        <w:rPr>
          <w:rFonts w:ascii="Arial" w:hAnsi="Arial"/>
          <w:b/>
          <w:bCs/>
          <w:sz w:val="24"/>
          <w:szCs w:val="24"/>
        </w:rPr>
        <w:t xml:space="preserve"> </w:t>
      </w:r>
      <w:r w:rsidR="000B6DCD" w:rsidRPr="00F0593C">
        <w:rPr>
          <w:rFonts w:ascii="Arial" w:hAnsi="Arial"/>
          <w:b/>
          <w:bCs/>
        </w:rPr>
        <w:t>Tuesday</w:t>
      </w:r>
      <w:r w:rsidR="000B6DCD">
        <w:rPr>
          <w:rFonts w:ascii="Arial" w:hAnsi="Arial"/>
          <w:b/>
          <w:bCs/>
        </w:rPr>
        <w:t xml:space="preserve"> </w:t>
      </w:r>
      <w:r w:rsidR="000B6DCD" w:rsidRPr="00F0593C">
        <w:rPr>
          <w:rFonts w:ascii="Arial" w:hAnsi="Arial"/>
          <w:b/>
          <w:bCs/>
        </w:rPr>
        <w:t>30 September 2025</w:t>
      </w:r>
      <w:r w:rsidR="000B6DCD">
        <w:rPr>
          <w:rFonts w:ascii="Arial" w:hAnsi="Arial"/>
          <w:b/>
          <w:bCs/>
        </w:rPr>
        <w:t xml:space="preserve"> in room BD-00-003A at </w:t>
      </w:r>
      <w:proofErr w:type="gramStart"/>
      <w:r w:rsidR="000B6DCD">
        <w:rPr>
          <w:rFonts w:ascii="Arial" w:hAnsi="Arial"/>
          <w:b/>
          <w:bCs/>
        </w:rPr>
        <w:t>the Ulster</w:t>
      </w:r>
      <w:proofErr w:type="gramEnd"/>
      <w:r w:rsidR="000B6DCD">
        <w:rPr>
          <w:rFonts w:ascii="Arial" w:hAnsi="Arial"/>
          <w:b/>
          <w:bCs/>
        </w:rPr>
        <w:t xml:space="preserve"> University, 2-24 York Street, Belfast, BT15 1AP </w:t>
      </w:r>
    </w:p>
    <w:p w14:paraId="408F9B66" w14:textId="77777777" w:rsidR="00BB3396" w:rsidRDefault="00BB3396" w:rsidP="00945C17">
      <w:pPr>
        <w:jc w:val="center"/>
        <w:rPr>
          <w:rFonts w:ascii="Arial" w:hAnsi="Arial"/>
          <w:b/>
          <w:bCs/>
        </w:rPr>
      </w:pPr>
    </w:p>
    <w:p w14:paraId="4B99056E" w14:textId="2FD52114" w:rsidR="00E7510C" w:rsidRDefault="00BB3396" w:rsidP="00BB3396">
      <w:pPr>
        <w:rPr>
          <w:rFonts w:ascii="Arial" w:hAnsi="Arial"/>
          <w:sz w:val="24"/>
          <w:szCs w:val="24"/>
          <w:u w:val="single"/>
        </w:rPr>
      </w:pPr>
      <w:r w:rsidRPr="00BB3396">
        <w:rPr>
          <w:rFonts w:ascii="Arial" w:hAnsi="Arial"/>
          <w:u w:val="single"/>
        </w:rPr>
        <w:t>Attendance</w:t>
      </w:r>
      <w:r w:rsidR="00D65ABA" w:rsidRPr="00BB3396">
        <w:rPr>
          <w:rFonts w:ascii="Arial" w:hAnsi="Arial"/>
          <w:sz w:val="24"/>
          <w:szCs w:val="24"/>
          <w:u w:val="single"/>
        </w:rPr>
        <w:t xml:space="preserve"> </w:t>
      </w:r>
    </w:p>
    <w:p w14:paraId="4D7B00FC" w14:textId="77777777" w:rsidR="00BB3396" w:rsidRDefault="00BB3396" w:rsidP="00BB3396">
      <w:pPr>
        <w:rPr>
          <w:rFonts w:ascii="Arial" w:hAnsi="Arial"/>
          <w:sz w:val="24"/>
          <w:szCs w:val="24"/>
          <w:u w:val="single"/>
        </w:rPr>
      </w:pPr>
    </w:p>
    <w:p w14:paraId="2DBA7AD7" w14:textId="49810A72" w:rsidR="00192352" w:rsidRDefault="00192352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Patrcia Eaton (Stranmillis)</w:t>
      </w:r>
    </w:p>
    <w:p w14:paraId="03B5EE61" w14:textId="0D05AC95" w:rsidR="00633F3D" w:rsidRDefault="00633F3D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Martin Hagan (St. Mary’s)</w:t>
      </w:r>
    </w:p>
    <w:p w14:paraId="57ECA583" w14:textId="24C3B0BD" w:rsidR="00177D1E" w:rsidRDefault="00177D1E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Karen Kerr (Que</w:t>
      </w:r>
      <w:r w:rsidR="00AE6604">
        <w:rPr>
          <w:rFonts w:ascii="Arial" w:hAnsi="Arial"/>
          <w:sz w:val="24"/>
          <w:szCs w:val="24"/>
        </w:rPr>
        <w:t>en’s)</w:t>
      </w:r>
    </w:p>
    <w:p w14:paraId="22E56844" w14:textId="3C451597" w:rsidR="002B2E87" w:rsidRDefault="002B2E87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Paul McFlynn (Ulster)</w:t>
      </w:r>
    </w:p>
    <w:p w14:paraId="393A1A9A" w14:textId="4EBB54ED" w:rsidR="00633F3D" w:rsidRDefault="00633F3D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James Noble-Rogers (UCET)</w:t>
      </w:r>
    </w:p>
    <w:p w14:paraId="252EA754" w14:textId="60E7D743" w:rsidR="00BB3396" w:rsidRDefault="00BB3396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Claire Woods (</w:t>
      </w:r>
      <w:r w:rsidR="00633F3D">
        <w:rPr>
          <w:rFonts w:ascii="Arial" w:hAnsi="Arial"/>
          <w:sz w:val="24"/>
          <w:szCs w:val="24"/>
        </w:rPr>
        <w:t>Ulster, Chair)</w:t>
      </w:r>
    </w:p>
    <w:p w14:paraId="5591A1A6" w14:textId="77777777" w:rsidR="00536303" w:rsidRDefault="00536303" w:rsidP="00BB3396">
      <w:pPr>
        <w:rPr>
          <w:rFonts w:ascii="Arial" w:hAnsi="Arial"/>
          <w:sz w:val="24"/>
          <w:szCs w:val="24"/>
        </w:rPr>
      </w:pPr>
    </w:p>
    <w:p w14:paraId="65B3BFCC" w14:textId="2A947459" w:rsidR="00536303" w:rsidRDefault="00536303" w:rsidP="00BB3396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Minutes &amp; Matters arising</w:t>
      </w:r>
    </w:p>
    <w:p w14:paraId="6B45E984" w14:textId="77777777" w:rsidR="00536303" w:rsidRDefault="00536303" w:rsidP="00BB3396">
      <w:pPr>
        <w:rPr>
          <w:rFonts w:ascii="Arial" w:hAnsi="Arial"/>
          <w:sz w:val="24"/>
          <w:szCs w:val="24"/>
          <w:u w:val="single"/>
        </w:rPr>
      </w:pPr>
    </w:p>
    <w:p w14:paraId="56C4608D" w14:textId="766C8738" w:rsidR="00192352" w:rsidRDefault="00536303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minutes of the meeting </w:t>
      </w:r>
      <w:r w:rsidR="00322C72">
        <w:rPr>
          <w:rFonts w:ascii="Arial" w:hAnsi="Arial"/>
          <w:sz w:val="24"/>
          <w:szCs w:val="24"/>
        </w:rPr>
        <w:t xml:space="preserve">held </w:t>
      </w:r>
      <w:r>
        <w:rPr>
          <w:rFonts w:ascii="Arial" w:hAnsi="Arial"/>
          <w:sz w:val="24"/>
          <w:szCs w:val="24"/>
        </w:rPr>
        <w:t xml:space="preserve">on 22 May </w:t>
      </w:r>
      <w:r w:rsidR="00322C72">
        <w:rPr>
          <w:rFonts w:ascii="Arial" w:hAnsi="Arial"/>
          <w:sz w:val="24"/>
          <w:szCs w:val="24"/>
        </w:rPr>
        <w:t xml:space="preserve">2025 </w:t>
      </w:r>
      <w:r>
        <w:rPr>
          <w:rFonts w:ascii="Arial" w:hAnsi="Arial"/>
          <w:sz w:val="24"/>
          <w:szCs w:val="24"/>
        </w:rPr>
        <w:t>were approved. On matte</w:t>
      </w:r>
      <w:r w:rsidR="00AE6604">
        <w:rPr>
          <w:rFonts w:ascii="Arial" w:hAnsi="Arial"/>
          <w:sz w:val="24"/>
          <w:szCs w:val="24"/>
        </w:rPr>
        <w:t>r</w:t>
      </w:r>
      <w:r>
        <w:rPr>
          <w:rFonts w:ascii="Arial" w:hAnsi="Arial"/>
          <w:sz w:val="24"/>
          <w:szCs w:val="24"/>
        </w:rPr>
        <w:t>s arising</w:t>
      </w:r>
      <w:r w:rsidR="00E52412">
        <w:rPr>
          <w:rFonts w:ascii="Arial" w:hAnsi="Arial"/>
          <w:sz w:val="24"/>
          <w:szCs w:val="24"/>
        </w:rPr>
        <w:t xml:space="preserve">, OU had been approached about representation on UCETNI and NIHELG. </w:t>
      </w:r>
    </w:p>
    <w:p w14:paraId="3C22DB28" w14:textId="3148159E" w:rsidR="00E52412" w:rsidRDefault="00E52412" w:rsidP="00BB3396">
      <w:pPr>
        <w:rPr>
          <w:rFonts w:ascii="Arial" w:hAnsi="Arial"/>
          <w:sz w:val="24"/>
          <w:szCs w:val="24"/>
        </w:rPr>
      </w:pPr>
    </w:p>
    <w:p w14:paraId="7705C343" w14:textId="1D61A72C" w:rsidR="00E52412" w:rsidRDefault="00CB4F65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Chair’s business</w:t>
      </w:r>
    </w:p>
    <w:p w14:paraId="10C6E3B7" w14:textId="77777777" w:rsidR="00CB4F65" w:rsidRDefault="00CB4F65" w:rsidP="00BB3396">
      <w:pPr>
        <w:rPr>
          <w:rFonts w:ascii="Arial" w:hAnsi="Arial"/>
          <w:sz w:val="24"/>
          <w:szCs w:val="24"/>
        </w:rPr>
      </w:pPr>
    </w:p>
    <w:p w14:paraId="6D0E146C" w14:textId="0DE8466B" w:rsidR="00C66B18" w:rsidRDefault="00B350B8" w:rsidP="00BB339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</w:t>
      </w:r>
      <w:r w:rsidR="00322C72">
        <w:rPr>
          <w:rFonts w:ascii="Arial" w:hAnsi="Arial"/>
          <w:sz w:val="24"/>
          <w:szCs w:val="24"/>
        </w:rPr>
        <w:t>’</w:t>
      </w:r>
      <w:r>
        <w:rPr>
          <w:rFonts w:ascii="Arial" w:hAnsi="Arial"/>
          <w:sz w:val="24"/>
          <w:szCs w:val="24"/>
        </w:rPr>
        <w:t>s business included:</w:t>
      </w:r>
    </w:p>
    <w:p w14:paraId="545D53DF" w14:textId="77777777" w:rsidR="00C66B18" w:rsidRDefault="00C66B18" w:rsidP="00866269">
      <w:pPr>
        <w:rPr>
          <w:rFonts w:ascii="Arial" w:hAnsi="Arial"/>
          <w:sz w:val="24"/>
          <w:szCs w:val="24"/>
        </w:rPr>
      </w:pPr>
    </w:p>
    <w:p w14:paraId="39AAAEDA" w14:textId="034D6EF7" w:rsidR="002E606B" w:rsidRDefault="002E606B" w:rsidP="00B350B8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B350B8">
        <w:rPr>
          <w:rFonts w:ascii="Arial" w:hAnsi="Arial"/>
          <w:sz w:val="24"/>
          <w:szCs w:val="24"/>
        </w:rPr>
        <w:t>C</w:t>
      </w:r>
      <w:r w:rsidR="00866269" w:rsidRPr="00B350B8">
        <w:rPr>
          <w:rFonts w:ascii="Arial" w:hAnsi="Arial"/>
          <w:sz w:val="24"/>
          <w:szCs w:val="24"/>
        </w:rPr>
        <w:t xml:space="preserve">oncerns were expressed about the </w:t>
      </w:r>
      <w:r w:rsidR="00A64110" w:rsidRPr="00B350B8">
        <w:rPr>
          <w:rFonts w:ascii="Arial" w:hAnsi="Arial"/>
          <w:sz w:val="24"/>
          <w:szCs w:val="24"/>
        </w:rPr>
        <w:t xml:space="preserve">level of transparency and clarity </w:t>
      </w:r>
      <w:r w:rsidR="00322C72">
        <w:rPr>
          <w:rFonts w:ascii="Arial" w:hAnsi="Arial"/>
          <w:sz w:val="24"/>
          <w:szCs w:val="24"/>
        </w:rPr>
        <w:t xml:space="preserve">about </w:t>
      </w:r>
      <w:r w:rsidR="00A64110" w:rsidRPr="00B350B8">
        <w:rPr>
          <w:rFonts w:ascii="Arial" w:hAnsi="Arial"/>
          <w:sz w:val="24"/>
          <w:szCs w:val="24"/>
        </w:rPr>
        <w:t>the development and communication of recent DE policy announcements</w:t>
      </w:r>
      <w:r w:rsidR="0026648B" w:rsidRPr="00B350B8">
        <w:rPr>
          <w:rFonts w:ascii="Arial" w:hAnsi="Arial"/>
          <w:sz w:val="24"/>
          <w:szCs w:val="24"/>
        </w:rPr>
        <w:t xml:space="preserve"> </w:t>
      </w:r>
      <w:r w:rsidR="00A361EF">
        <w:rPr>
          <w:rFonts w:ascii="Arial" w:hAnsi="Arial"/>
          <w:sz w:val="24"/>
          <w:szCs w:val="24"/>
        </w:rPr>
        <w:t xml:space="preserve">on </w:t>
      </w:r>
      <w:r w:rsidR="0026648B" w:rsidRPr="00B350B8">
        <w:rPr>
          <w:rFonts w:ascii="Arial" w:hAnsi="Arial"/>
          <w:sz w:val="24"/>
          <w:szCs w:val="24"/>
        </w:rPr>
        <w:t>ITE and CPD. What</w:t>
      </w:r>
      <w:r w:rsidR="00A361EF">
        <w:rPr>
          <w:rFonts w:ascii="Arial" w:hAnsi="Arial"/>
          <w:sz w:val="24"/>
          <w:szCs w:val="24"/>
        </w:rPr>
        <w:t>,</w:t>
      </w:r>
      <w:r w:rsidR="0026648B" w:rsidRPr="00B350B8">
        <w:rPr>
          <w:rFonts w:ascii="Arial" w:hAnsi="Arial"/>
          <w:sz w:val="24"/>
          <w:szCs w:val="24"/>
        </w:rPr>
        <w:t xml:space="preserve"> for example, w</w:t>
      </w:r>
      <w:r w:rsidR="00A361EF">
        <w:rPr>
          <w:rFonts w:ascii="Arial" w:hAnsi="Arial"/>
          <w:sz w:val="24"/>
          <w:szCs w:val="24"/>
        </w:rPr>
        <w:t>as</w:t>
      </w:r>
      <w:r w:rsidR="0026648B" w:rsidRPr="00B350B8">
        <w:rPr>
          <w:rFonts w:ascii="Arial" w:hAnsi="Arial"/>
          <w:sz w:val="24"/>
          <w:szCs w:val="24"/>
        </w:rPr>
        <w:t xml:space="preserve"> the process</w:t>
      </w:r>
      <w:r w:rsidR="00A361EF">
        <w:rPr>
          <w:rFonts w:ascii="Arial" w:hAnsi="Arial"/>
          <w:sz w:val="24"/>
          <w:szCs w:val="24"/>
        </w:rPr>
        <w:t xml:space="preserve"> for</w:t>
      </w:r>
      <w:r w:rsidR="0026648B" w:rsidRPr="00B350B8">
        <w:rPr>
          <w:rFonts w:ascii="Arial" w:hAnsi="Arial"/>
          <w:sz w:val="24"/>
          <w:szCs w:val="24"/>
        </w:rPr>
        <w:t xml:space="preserve"> schools </w:t>
      </w:r>
      <w:r w:rsidR="00A361EF">
        <w:rPr>
          <w:rFonts w:ascii="Arial" w:hAnsi="Arial"/>
          <w:sz w:val="24"/>
          <w:szCs w:val="24"/>
        </w:rPr>
        <w:t xml:space="preserve">to </w:t>
      </w:r>
      <w:r w:rsidR="0026648B" w:rsidRPr="00B350B8">
        <w:rPr>
          <w:rFonts w:ascii="Arial" w:hAnsi="Arial"/>
          <w:sz w:val="24"/>
          <w:szCs w:val="24"/>
        </w:rPr>
        <w:t>access the £31 mi</w:t>
      </w:r>
      <w:r w:rsidR="00170516" w:rsidRPr="00B350B8">
        <w:rPr>
          <w:rFonts w:ascii="Arial" w:hAnsi="Arial"/>
          <w:sz w:val="24"/>
          <w:szCs w:val="24"/>
        </w:rPr>
        <w:t>llion announced in September for teachers’ CPD</w:t>
      </w:r>
      <w:r w:rsidR="00CE743F" w:rsidRPr="00B350B8">
        <w:rPr>
          <w:rFonts w:ascii="Arial" w:hAnsi="Arial"/>
          <w:sz w:val="24"/>
          <w:szCs w:val="24"/>
        </w:rPr>
        <w:t xml:space="preserve">, and how was information </w:t>
      </w:r>
      <w:r w:rsidR="00A361EF">
        <w:rPr>
          <w:rFonts w:ascii="Arial" w:hAnsi="Arial"/>
          <w:sz w:val="24"/>
          <w:szCs w:val="24"/>
        </w:rPr>
        <w:t xml:space="preserve">`about </w:t>
      </w:r>
      <w:r w:rsidR="00CE743F" w:rsidRPr="00B350B8">
        <w:rPr>
          <w:rFonts w:ascii="Arial" w:hAnsi="Arial"/>
          <w:sz w:val="24"/>
          <w:szCs w:val="24"/>
        </w:rPr>
        <w:t xml:space="preserve">the new ITE bursaries </w:t>
      </w:r>
      <w:r w:rsidR="00876EAC" w:rsidRPr="00B350B8">
        <w:rPr>
          <w:rFonts w:ascii="Arial" w:hAnsi="Arial"/>
          <w:sz w:val="24"/>
          <w:szCs w:val="24"/>
        </w:rPr>
        <w:t>communicated?</w:t>
      </w:r>
      <w:r w:rsidR="00876EAC">
        <w:rPr>
          <w:rFonts w:ascii="Arial" w:hAnsi="Arial"/>
          <w:sz w:val="24"/>
          <w:szCs w:val="24"/>
        </w:rPr>
        <w:t xml:space="preserve"> </w:t>
      </w:r>
      <w:r w:rsidR="00A361EF">
        <w:rPr>
          <w:rFonts w:ascii="Arial" w:hAnsi="Arial"/>
          <w:sz w:val="24"/>
          <w:szCs w:val="24"/>
        </w:rPr>
        <w:t>Several</w:t>
      </w:r>
      <w:r w:rsidR="00293300">
        <w:rPr>
          <w:rFonts w:ascii="Arial" w:hAnsi="Arial"/>
          <w:sz w:val="24"/>
          <w:szCs w:val="24"/>
        </w:rPr>
        <w:t xml:space="preserve"> policy decisions had </w:t>
      </w:r>
      <w:r w:rsidR="00876EAC">
        <w:rPr>
          <w:rFonts w:ascii="Arial" w:hAnsi="Arial"/>
          <w:sz w:val="24"/>
          <w:szCs w:val="24"/>
        </w:rPr>
        <w:t xml:space="preserve">it was reported only </w:t>
      </w:r>
      <w:r w:rsidR="00293300">
        <w:rPr>
          <w:rFonts w:ascii="Arial" w:hAnsi="Arial"/>
          <w:sz w:val="24"/>
          <w:szCs w:val="24"/>
        </w:rPr>
        <w:t>bee</w:t>
      </w:r>
      <w:r w:rsidR="00876EAC">
        <w:rPr>
          <w:rFonts w:ascii="Arial" w:hAnsi="Arial"/>
          <w:sz w:val="24"/>
          <w:szCs w:val="24"/>
        </w:rPr>
        <w:t>n</w:t>
      </w:r>
      <w:r w:rsidR="00293300">
        <w:rPr>
          <w:rFonts w:ascii="Arial" w:hAnsi="Arial"/>
          <w:sz w:val="24"/>
          <w:szCs w:val="24"/>
        </w:rPr>
        <w:t xml:space="preserve"> discovered by</w:t>
      </w:r>
      <w:r w:rsidR="00876EAC">
        <w:rPr>
          <w:rFonts w:ascii="Arial" w:hAnsi="Arial"/>
          <w:sz w:val="24"/>
          <w:szCs w:val="24"/>
        </w:rPr>
        <w:t xml:space="preserve"> ITE providers by chance. </w:t>
      </w:r>
    </w:p>
    <w:p w14:paraId="3EFACD62" w14:textId="211F0B74" w:rsidR="00B350B8" w:rsidRDefault="00B350B8" w:rsidP="00B350B8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While it was welcome that </w:t>
      </w:r>
      <w:r w:rsidR="00876EAC">
        <w:rPr>
          <w:rFonts w:ascii="Arial" w:hAnsi="Arial"/>
          <w:sz w:val="24"/>
          <w:szCs w:val="24"/>
        </w:rPr>
        <w:t>representatives</w:t>
      </w:r>
      <w:r>
        <w:rPr>
          <w:rFonts w:ascii="Arial" w:hAnsi="Arial"/>
          <w:sz w:val="24"/>
          <w:szCs w:val="24"/>
        </w:rPr>
        <w:t xml:space="preserve"> of the HEIs had been invited to put themselves forward as potential members of the NI </w:t>
      </w:r>
      <w:r w:rsidR="00876EAC">
        <w:rPr>
          <w:rFonts w:ascii="Arial" w:hAnsi="Arial"/>
          <w:sz w:val="24"/>
          <w:szCs w:val="24"/>
        </w:rPr>
        <w:t>curriculum</w:t>
      </w:r>
      <w:r>
        <w:rPr>
          <w:rFonts w:ascii="Arial" w:hAnsi="Arial"/>
          <w:sz w:val="24"/>
          <w:szCs w:val="24"/>
        </w:rPr>
        <w:t xml:space="preserve"> </w:t>
      </w:r>
      <w:r w:rsidR="00FB4146"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 xml:space="preserve">ask </w:t>
      </w:r>
      <w:r w:rsidR="00FB4146">
        <w:rPr>
          <w:rFonts w:ascii="Arial" w:hAnsi="Arial"/>
          <w:sz w:val="24"/>
          <w:szCs w:val="24"/>
        </w:rPr>
        <w:t>F</w:t>
      </w:r>
      <w:r>
        <w:rPr>
          <w:rFonts w:ascii="Arial" w:hAnsi="Arial"/>
          <w:sz w:val="24"/>
          <w:szCs w:val="24"/>
        </w:rPr>
        <w:t xml:space="preserve">orce, the expectation </w:t>
      </w:r>
      <w:r w:rsidR="004B1D5C">
        <w:rPr>
          <w:rFonts w:ascii="Arial" w:hAnsi="Arial"/>
          <w:sz w:val="24"/>
          <w:szCs w:val="24"/>
        </w:rPr>
        <w:t xml:space="preserve">of a 20-day commitment </w:t>
      </w:r>
      <w:r w:rsidR="00131EDC">
        <w:rPr>
          <w:rFonts w:ascii="Arial" w:hAnsi="Arial"/>
          <w:sz w:val="24"/>
          <w:szCs w:val="24"/>
        </w:rPr>
        <w:t xml:space="preserve">between September </w:t>
      </w:r>
      <w:r w:rsidR="00FB4146">
        <w:rPr>
          <w:rFonts w:ascii="Arial" w:hAnsi="Arial"/>
          <w:sz w:val="24"/>
          <w:szCs w:val="24"/>
        </w:rPr>
        <w:t xml:space="preserve">2025 </w:t>
      </w:r>
      <w:r w:rsidR="00131EDC">
        <w:rPr>
          <w:rFonts w:ascii="Arial" w:hAnsi="Arial"/>
          <w:sz w:val="24"/>
          <w:szCs w:val="24"/>
        </w:rPr>
        <w:t>and June</w:t>
      </w:r>
      <w:r w:rsidR="00FB4146">
        <w:rPr>
          <w:rFonts w:ascii="Arial" w:hAnsi="Arial"/>
          <w:sz w:val="24"/>
          <w:szCs w:val="24"/>
        </w:rPr>
        <w:t xml:space="preserve"> 2026</w:t>
      </w:r>
      <w:r w:rsidR="00131EDC">
        <w:rPr>
          <w:rFonts w:ascii="Arial" w:hAnsi="Arial"/>
          <w:sz w:val="24"/>
          <w:szCs w:val="24"/>
        </w:rPr>
        <w:t xml:space="preserve"> </w:t>
      </w:r>
      <w:r w:rsidR="004B1D5C">
        <w:rPr>
          <w:rFonts w:ascii="Arial" w:hAnsi="Arial"/>
          <w:sz w:val="24"/>
          <w:szCs w:val="24"/>
        </w:rPr>
        <w:t xml:space="preserve">was </w:t>
      </w:r>
      <w:r w:rsidR="00876EAC">
        <w:rPr>
          <w:rFonts w:ascii="Arial" w:hAnsi="Arial"/>
          <w:sz w:val="24"/>
          <w:szCs w:val="24"/>
        </w:rPr>
        <w:t>felt</w:t>
      </w:r>
      <w:r w:rsidR="004B1D5C">
        <w:rPr>
          <w:rFonts w:ascii="Arial" w:hAnsi="Arial"/>
          <w:sz w:val="24"/>
          <w:szCs w:val="24"/>
        </w:rPr>
        <w:t xml:space="preserve"> to be unreasonable, as was the request that all task group members </w:t>
      </w:r>
      <w:r w:rsidR="00131EDC">
        <w:rPr>
          <w:rFonts w:ascii="Arial" w:hAnsi="Arial"/>
          <w:sz w:val="24"/>
          <w:szCs w:val="24"/>
        </w:rPr>
        <w:t xml:space="preserve">express (apparently </w:t>
      </w:r>
      <w:r w:rsidR="00876EAC">
        <w:rPr>
          <w:rFonts w:ascii="Arial" w:hAnsi="Arial"/>
          <w:sz w:val="24"/>
          <w:szCs w:val="24"/>
        </w:rPr>
        <w:t>uncritical</w:t>
      </w:r>
      <w:r w:rsidR="00131EDC">
        <w:rPr>
          <w:rFonts w:ascii="Arial" w:hAnsi="Arial"/>
          <w:sz w:val="24"/>
          <w:szCs w:val="24"/>
        </w:rPr>
        <w:t xml:space="preserve"> </w:t>
      </w:r>
      <w:r w:rsidR="00876EAC">
        <w:rPr>
          <w:rFonts w:ascii="Arial" w:hAnsi="Arial"/>
          <w:sz w:val="24"/>
          <w:szCs w:val="24"/>
        </w:rPr>
        <w:t>support</w:t>
      </w:r>
      <w:r w:rsidR="00131EDC">
        <w:rPr>
          <w:rFonts w:ascii="Arial" w:hAnsi="Arial"/>
          <w:sz w:val="24"/>
          <w:szCs w:val="24"/>
        </w:rPr>
        <w:t xml:space="preserve">) for the </w:t>
      </w:r>
      <w:r w:rsidR="00876EAC">
        <w:rPr>
          <w:rFonts w:ascii="Arial" w:hAnsi="Arial"/>
          <w:sz w:val="24"/>
          <w:szCs w:val="24"/>
        </w:rPr>
        <w:t>curriculum</w:t>
      </w:r>
      <w:r w:rsidR="00131EDC">
        <w:rPr>
          <w:rFonts w:ascii="Arial" w:hAnsi="Arial"/>
          <w:sz w:val="24"/>
          <w:szCs w:val="24"/>
        </w:rPr>
        <w:t xml:space="preserve"> proposals. </w:t>
      </w:r>
    </w:p>
    <w:p w14:paraId="344F4F33" w14:textId="768588AF" w:rsidR="00876EAC" w:rsidRDefault="00876EAC" w:rsidP="00B350B8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DE </w:t>
      </w:r>
      <w:r w:rsidR="008B4E6C">
        <w:rPr>
          <w:rFonts w:ascii="Arial" w:hAnsi="Arial"/>
          <w:sz w:val="24"/>
          <w:szCs w:val="24"/>
        </w:rPr>
        <w:t xml:space="preserve">was funding leadership development provided by the Chartered College of </w:t>
      </w:r>
      <w:r w:rsidR="00213F6A">
        <w:rPr>
          <w:rFonts w:ascii="Arial" w:hAnsi="Arial"/>
          <w:sz w:val="24"/>
          <w:szCs w:val="24"/>
        </w:rPr>
        <w:t>Teaching</w:t>
      </w:r>
      <w:r w:rsidR="008B4E6C">
        <w:rPr>
          <w:rFonts w:ascii="Arial" w:hAnsi="Arial"/>
          <w:sz w:val="24"/>
          <w:szCs w:val="24"/>
        </w:rPr>
        <w:t xml:space="preserve"> </w:t>
      </w:r>
      <w:r w:rsidR="00431CD4">
        <w:rPr>
          <w:rFonts w:ascii="Arial" w:hAnsi="Arial"/>
          <w:sz w:val="24"/>
          <w:szCs w:val="24"/>
        </w:rPr>
        <w:t xml:space="preserve">(CCT) </w:t>
      </w:r>
      <w:r w:rsidR="008B4E6C">
        <w:rPr>
          <w:rFonts w:ascii="Arial" w:hAnsi="Arial"/>
          <w:sz w:val="24"/>
          <w:szCs w:val="24"/>
        </w:rPr>
        <w:t xml:space="preserve">in England </w:t>
      </w:r>
      <w:r w:rsidR="00F3544E">
        <w:rPr>
          <w:rFonts w:ascii="Arial" w:hAnsi="Arial"/>
          <w:sz w:val="24"/>
          <w:szCs w:val="24"/>
        </w:rPr>
        <w:t xml:space="preserve">but </w:t>
      </w:r>
      <w:r w:rsidR="00213F6A">
        <w:rPr>
          <w:rFonts w:ascii="Arial" w:hAnsi="Arial"/>
          <w:sz w:val="24"/>
          <w:szCs w:val="24"/>
        </w:rPr>
        <w:t>w</w:t>
      </w:r>
      <w:r w:rsidR="00431CD4">
        <w:rPr>
          <w:rFonts w:ascii="Arial" w:hAnsi="Arial"/>
          <w:sz w:val="24"/>
          <w:szCs w:val="24"/>
        </w:rPr>
        <w:t>as</w:t>
      </w:r>
      <w:r w:rsidR="00F3544E">
        <w:rPr>
          <w:rFonts w:ascii="Arial" w:hAnsi="Arial"/>
          <w:sz w:val="24"/>
          <w:szCs w:val="24"/>
        </w:rPr>
        <w:t xml:space="preserve"> not </w:t>
      </w:r>
      <w:r w:rsidR="00213F6A">
        <w:rPr>
          <w:rFonts w:ascii="Arial" w:hAnsi="Arial"/>
          <w:sz w:val="24"/>
          <w:szCs w:val="24"/>
        </w:rPr>
        <w:t>currently</w:t>
      </w:r>
      <w:r w:rsidR="00F3544E">
        <w:rPr>
          <w:rFonts w:ascii="Arial" w:hAnsi="Arial"/>
          <w:sz w:val="24"/>
          <w:szCs w:val="24"/>
        </w:rPr>
        <w:t xml:space="preserve"> supporting high quality leadership programmes </w:t>
      </w:r>
      <w:r w:rsidR="00213F6A">
        <w:rPr>
          <w:rFonts w:ascii="Arial" w:hAnsi="Arial"/>
          <w:sz w:val="24"/>
          <w:szCs w:val="24"/>
        </w:rPr>
        <w:t>delivered</w:t>
      </w:r>
      <w:r w:rsidR="00F3544E">
        <w:rPr>
          <w:rFonts w:ascii="Arial" w:hAnsi="Arial"/>
          <w:sz w:val="24"/>
          <w:szCs w:val="24"/>
        </w:rPr>
        <w:t xml:space="preserve"> by HEIs in </w:t>
      </w:r>
      <w:r w:rsidR="00213F6A">
        <w:rPr>
          <w:rFonts w:ascii="Arial" w:hAnsi="Arial"/>
          <w:sz w:val="24"/>
          <w:szCs w:val="24"/>
        </w:rPr>
        <w:t>Northern</w:t>
      </w:r>
      <w:r w:rsidR="00F3544E">
        <w:rPr>
          <w:rFonts w:ascii="Arial" w:hAnsi="Arial"/>
          <w:sz w:val="24"/>
          <w:szCs w:val="24"/>
        </w:rPr>
        <w:t xml:space="preserve"> Ireland, despite </w:t>
      </w:r>
      <w:r w:rsidR="00213F6A">
        <w:rPr>
          <w:rFonts w:ascii="Arial" w:hAnsi="Arial"/>
          <w:sz w:val="24"/>
          <w:szCs w:val="24"/>
        </w:rPr>
        <w:t>the</w:t>
      </w:r>
      <w:r w:rsidR="00F3544E">
        <w:rPr>
          <w:rFonts w:ascii="Arial" w:hAnsi="Arial"/>
          <w:sz w:val="24"/>
          <w:szCs w:val="24"/>
        </w:rPr>
        <w:t xml:space="preserve"> latter’s </w:t>
      </w:r>
      <w:r w:rsidR="000D28B0">
        <w:rPr>
          <w:rFonts w:ascii="Arial" w:hAnsi="Arial"/>
          <w:sz w:val="24"/>
          <w:szCs w:val="24"/>
        </w:rPr>
        <w:t xml:space="preserve">greater relevance to the NI context. </w:t>
      </w:r>
    </w:p>
    <w:p w14:paraId="081D23D2" w14:textId="77777777" w:rsidR="00E37C35" w:rsidRDefault="00E37C35" w:rsidP="00E37C35">
      <w:pPr>
        <w:rPr>
          <w:rFonts w:ascii="Arial" w:hAnsi="Arial"/>
          <w:sz w:val="24"/>
          <w:szCs w:val="24"/>
        </w:rPr>
      </w:pPr>
    </w:p>
    <w:p w14:paraId="1881A65C" w14:textId="11F55F21" w:rsidR="00E37C35" w:rsidRDefault="00213F6A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Institutional</w:t>
      </w:r>
      <w:r w:rsidR="00E37C35">
        <w:rPr>
          <w:rFonts w:ascii="Arial" w:hAnsi="Arial"/>
          <w:sz w:val="24"/>
          <w:szCs w:val="24"/>
          <w:u w:val="single"/>
        </w:rPr>
        <w:t xml:space="preserve"> updates</w:t>
      </w:r>
    </w:p>
    <w:p w14:paraId="5BCA8FC6" w14:textId="77777777" w:rsidR="00E37C35" w:rsidRDefault="00E37C35" w:rsidP="00E37C35">
      <w:pPr>
        <w:rPr>
          <w:rFonts w:ascii="Arial" w:hAnsi="Arial"/>
          <w:sz w:val="24"/>
          <w:szCs w:val="24"/>
          <w:u w:val="single"/>
        </w:rPr>
      </w:pPr>
    </w:p>
    <w:p w14:paraId="18AA2739" w14:textId="10E3E672" w:rsidR="00E37C35" w:rsidRDefault="00E37C35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ITE programmes </w:t>
      </w:r>
      <w:r w:rsidR="00431CD4">
        <w:rPr>
          <w:rFonts w:ascii="Arial" w:hAnsi="Arial"/>
          <w:sz w:val="24"/>
          <w:szCs w:val="24"/>
        </w:rPr>
        <w:t>ha</w:t>
      </w:r>
      <w:r w:rsidR="00F72647">
        <w:rPr>
          <w:rFonts w:ascii="Arial" w:hAnsi="Arial"/>
          <w:sz w:val="24"/>
          <w:szCs w:val="24"/>
        </w:rPr>
        <w:t>ve</w:t>
      </w:r>
      <w:r w:rsidR="00431CD4">
        <w:rPr>
          <w:rFonts w:ascii="Arial" w:hAnsi="Arial"/>
          <w:sz w:val="24"/>
          <w:szCs w:val="24"/>
        </w:rPr>
        <w:t xml:space="preserve"> begun </w:t>
      </w:r>
      <w:r w:rsidR="00213F6A">
        <w:rPr>
          <w:rFonts w:ascii="Arial" w:hAnsi="Arial"/>
          <w:sz w:val="24"/>
          <w:szCs w:val="24"/>
        </w:rPr>
        <w:t xml:space="preserve">across each of the HEIs, with recruitment reported to be satisfactory. No other significant developments were reported. </w:t>
      </w:r>
    </w:p>
    <w:p w14:paraId="34F693C5" w14:textId="77777777" w:rsidR="00213F6A" w:rsidRDefault="00213F6A" w:rsidP="00E37C35">
      <w:pPr>
        <w:rPr>
          <w:rFonts w:ascii="Arial" w:hAnsi="Arial"/>
          <w:sz w:val="24"/>
          <w:szCs w:val="24"/>
        </w:rPr>
      </w:pPr>
    </w:p>
    <w:p w14:paraId="0DB6183F" w14:textId="37A330B2" w:rsidR="00213F6A" w:rsidRDefault="00385D01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Strategy for Educational Excellence and the development of a Core Content Framework (CCF) for ITE in NI</w:t>
      </w:r>
    </w:p>
    <w:p w14:paraId="4FA00828" w14:textId="77777777" w:rsidR="00385D01" w:rsidRDefault="00385D01" w:rsidP="00E37C35">
      <w:pPr>
        <w:rPr>
          <w:rFonts w:ascii="Arial" w:hAnsi="Arial"/>
          <w:sz w:val="24"/>
          <w:szCs w:val="24"/>
        </w:rPr>
      </w:pPr>
    </w:p>
    <w:p w14:paraId="5F8C0E71" w14:textId="7607160A" w:rsidR="00385D01" w:rsidRDefault="00385D01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JNR reported </w:t>
      </w:r>
      <w:r w:rsidR="000C40A6">
        <w:rPr>
          <w:rFonts w:ascii="Arial" w:hAnsi="Arial"/>
          <w:sz w:val="24"/>
          <w:szCs w:val="24"/>
        </w:rPr>
        <w:t xml:space="preserve">that he had been approached by DE about the possibility of chairing a working group with representatives of each of the HEIs to </w:t>
      </w:r>
      <w:r w:rsidR="00F72647">
        <w:rPr>
          <w:rFonts w:ascii="Arial" w:hAnsi="Arial"/>
          <w:sz w:val="24"/>
          <w:szCs w:val="24"/>
        </w:rPr>
        <w:t>produce</w:t>
      </w:r>
      <w:r w:rsidR="000A169F">
        <w:rPr>
          <w:rFonts w:ascii="Arial" w:hAnsi="Arial"/>
          <w:sz w:val="24"/>
          <w:szCs w:val="24"/>
        </w:rPr>
        <w:t xml:space="preserve"> recommendations for the minister on a </w:t>
      </w:r>
      <w:r w:rsidR="000C40A6">
        <w:rPr>
          <w:rFonts w:ascii="Arial" w:hAnsi="Arial"/>
          <w:sz w:val="24"/>
          <w:szCs w:val="24"/>
        </w:rPr>
        <w:t>CCF</w:t>
      </w:r>
      <w:r w:rsidR="00F72647">
        <w:rPr>
          <w:rFonts w:ascii="Arial" w:hAnsi="Arial"/>
          <w:sz w:val="24"/>
          <w:szCs w:val="24"/>
        </w:rPr>
        <w:t xml:space="preserve"> for NI</w:t>
      </w:r>
      <w:r w:rsidR="000C40A6">
        <w:rPr>
          <w:rFonts w:ascii="Arial" w:hAnsi="Arial"/>
          <w:sz w:val="24"/>
          <w:szCs w:val="24"/>
        </w:rPr>
        <w:t xml:space="preserve">, with support from an independent </w:t>
      </w:r>
      <w:r w:rsidR="000A169F">
        <w:rPr>
          <w:rFonts w:ascii="Arial" w:hAnsi="Arial"/>
          <w:sz w:val="24"/>
          <w:szCs w:val="24"/>
        </w:rPr>
        <w:t xml:space="preserve">person </w:t>
      </w:r>
      <w:r w:rsidR="00730E84">
        <w:rPr>
          <w:rFonts w:ascii="Arial" w:hAnsi="Arial"/>
          <w:sz w:val="24"/>
          <w:szCs w:val="24"/>
        </w:rPr>
        <w:t xml:space="preserve">chosen by DE </w:t>
      </w:r>
      <w:r w:rsidR="000A169F">
        <w:rPr>
          <w:rFonts w:ascii="Arial" w:hAnsi="Arial"/>
          <w:sz w:val="24"/>
          <w:szCs w:val="24"/>
        </w:rPr>
        <w:t xml:space="preserve">to draft the proposals. The group would </w:t>
      </w:r>
      <w:r w:rsidR="00065D4D">
        <w:rPr>
          <w:rFonts w:ascii="Arial" w:hAnsi="Arial"/>
          <w:sz w:val="24"/>
          <w:szCs w:val="24"/>
        </w:rPr>
        <w:t>finalise</w:t>
      </w:r>
      <w:r w:rsidR="000A169F">
        <w:rPr>
          <w:rFonts w:ascii="Arial" w:hAnsi="Arial"/>
          <w:sz w:val="24"/>
          <w:szCs w:val="24"/>
        </w:rPr>
        <w:t xml:space="preserve"> its recommendations by March 2026. </w:t>
      </w:r>
      <w:r w:rsidR="00B67B9D">
        <w:rPr>
          <w:rFonts w:ascii="Arial" w:hAnsi="Arial"/>
          <w:sz w:val="24"/>
          <w:szCs w:val="24"/>
        </w:rPr>
        <w:t xml:space="preserve">While the need for a CCF </w:t>
      </w:r>
      <w:r w:rsidR="00065D4D">
        <w:rPr>
          <w:rFonts w:ascii="Arial" w:hAnsi="Arial"/>
          <w:sz w:val="24"/>
          <w:szCs w:val="24"/>
        </w:rPr>
        <w:t>was</w:t>
      </w:r>
      <w:r w:rsidR="00B67B9D">
        <w:rPr>
          <w:rFonts w:ascii="Arial" w:hAnsi="Arial"/>
          <w:sz w:val="24"/>
          <w:szCs w:val="24"/>
        </w:rPr>
        <w:t xml:space="preserve"> doubted by members of </w:t>
      </w:r>
      <w:r w:rsidR="00730E84">
        <w:rPr>
          <w:rFonts w:ascii="Arial" w:hAnsi="Arial"/>
          <w:sz w:val="24"/>
          <w:szCs w:val="24"/>
        </w:rPr>
        <w:t>UCETNI, it</w:t>
      </w:r>
      <w:r w:rsidR="00B67B9D">
        <w:rPr>
          <w:rFonts w:ascii="Arial" w:hAnsi="Arial"/>
          <w:sz w:val="24"/>
          <w:szCs w:val="24"/>
        </w:rPr>
        <w:t xml:space="preserve"> was gelt that, on balance (and despite some risks)</w:t>
      </w:r>
      <w:r w:rsidR="00730E84">
        <w:rPr>
          <w:rFonts w:ascii="Arial" w:hAnsi="Arial"/>
          <w:sz w:val="24"/>
          <w:szCs w:val="24"/>
        </w:rPr>
        <w:t>,</w:t>
      </w:r>
      <w:r w:rsidR="00B67B9D">
        <w:rPr>
          <w:rFonts w:ascii="Arial" w:hAnsi="Arial"/>
          <w:sz w:val="24"/>
          <w:szCs w:val="24"/>
        </w:rPr>
        <w:t xml:space="preserve"> that the offer should be accepted, </w:t>
      </w:r>
      <w:r w:rsidR="00B719F9">
        <w:rPr>
          <w:rFonts w:ascii="Arial" w:hAnsi="Arial"/>
          <w:sz w:val="24"/>
          <w:szCs w:val="24"/>
        </w:rPr>
        <w:t>subject</w:t>
      </w:r>
      <w:r w:rsidR="00B67B9D">
        <w:rPr>
          <w:rFonts w:ascii="Arial" w:hAnsi="Arial"/>
          <w:sz w:val="24"/>
          <w:szCs w:val="24"/>
        </w:rPr>
        <w:t xml:space="preserve"> to the time commitment </w:t>
      </w:r>
      <w:r w:rsidR="00065D4D">
        <w:rPr>
          <w:rFonts w:ascii="Arial" w:hAnsi="Arial"/>
          <w:sz w:val="24"/>
          <w:szCs w:val="24"/>
        </w:rPr>
        <w:t>expected</w:t>
      </w:r>
      <w:r w:rsidR="00B67B9D">
        <w:rPr>
          <w:rFonts w:ascii="Arial" w:hAnsi="Arial"/>
          <w:sz w:val="24"/>
          <w:szCs w:val="24"/>
        </w:rPr>
        <w:t xml:space="preserve"> and </w:t>
      </w:r>
      <w:r w:rsidR="00B719F9">
        <w:rPr>
          <w:rFonts w:ascii="Arial" w:hAnsi="Arial"/>
          <w:sz w:val="24"/>
          <w:szCs w:val="24"/>
        </w:rPr>
        <w:t xml:space="preserve">final </w:t>
      </w:r>
      <w:r w:rsidR="00B67B9D">
        <w:rPr>
          <w:rFonts w:ascii="Arial" w:hAnsi="Arial"/>
          <w:sz w:val="24"/>
          <w:szCs w:val="24"/>
        </w:rPr>
        <w:t xml:space="preserve">agreement </w:t>
      </w:r>
      <w:r w:rsidR="00730E84">
        <w:rPr>
          <w:rFonts w:ascii="Arial" w:hAnsi="Arial"/>
          <w:sz w:val="24"/>
          <w:szCs w:val="24"/>
        </w:rPr>
        <w:t>from</w:t>
      </w:r>
      <w:r w:rsidR="00B67B9D">
        <w:rPr>
          <w:rFonts w:ascii="Arial" w:hAnsi="Arial"/>
          <w:sz w:val="24"/>
          <w:szCs w:val="24"/>
        </w:rPr>
        <w:t xml:space="preserve"> the UCET Executive</w:t>
      </w:r>
      <w:r w:rsidR="00B719F9">
        <w:rPr>
          <w:rFonts w:ascii="Arial" w:hAnsi="Arial"/>
          <w:sz w:val="24"/>
          <w:szCs w:val="24"/>
        </w:rPr>
        <w:t xml:space="preserve">. It was however also agreed that the nomenclature ‘CCF’ </w:t>
      </w:r>
      <w:r w:rsidR="00396A01">
        <w:rPr>
          <w:rFonts w:ascii="Arial" w:hAnsi="Arial"/>
          <w:sz w:val="24"/>
          <w:szCs w:val="24"/>
        </w:rPr>
        <w:t>should be dispensed with to avoid confusion wit the CCF in England, and that any framework should</w:t>
      </w:r>
      <w:r w:rsidR="000C1DEB">
        <w:rPr>
          <w:rFonts w:ascii="Arial" w:hAnsi="Arial"/>
          <w:sz w:val="24"/>
          <w:szCs w:val="24"/>
        </w:rPr>
        <w:t>:</w:t>
      </w:r>
      <w:r w:rsidR="00396A01">
        <w:rPr>
          <w:rFonts w:ascii="Arial" w:hAnsi="Arial"/>
          <w:sz w:val="24"/>
          <w:szCs w:val="24"/>
        </w:rPr>
        <w:t xml:space="preserve"> build on the current and future teacher competencies</w:t>
      </w:r>
      <w:r w:rsidR="000C1DEB">
        <w:rPr>
          <w:rFonts w:ascii="Arial" w:hAnsi="Arial"/>
          <w:sz w:val="24"/>
          <w:szCs w:val="24"/>
        </w:rPr>
        <w:t xml:space="preserve">; </w:t>
      </w:r>
      <w:r w:rsidR="00D65A03">
        <w:rPr>
          <w:rFonts w:ascii="Arial" w:hAnsi="Arial"/>
          <w:sz w:val="24"/>
          <w:szCs w:val="24"/>
        </w:rPr>
        <w:t xml:space="preserve">not be </w:t>
      </w:r>
      <w:r w:rsidR="00065D4D">
        <w:rPr>
          <w:rFonts w:ascii="Arial" w:hAnsi="Arial"/>
          <w:sz w:val="24"/>
          <w:szCs w:val="24"/>
        </w:rPr>
        <w:t>prescriptive</w:t>
      </w:r>
      <w:r w:rsidR="00D65A03">
        <w:rPr>
          <w:rFonts w:ascii="Arial" w:hAnsi="Arial"/>
          <w:sz w:val="24"/>
          <w:szCs w:val="24"/>
        </w:rPr>
        <w:t xml:space="preserve"> in terms of content</w:t>
      </w:r>
      <w:r w:rsidR="00B75D48">
        <w:rPr>
          <w:rFonts w:ascii="Arial" w:hAnsi="Arial"/>
          <w:sz w:val="24"/>
          <w:szCs w:val="24"/>
        </w:rPr>
        <w:t xml:space="preserve">; </w:t>
      </w:r>
      <w:r w:rsidR="00D65A03">
        <w:rPr>
          <w:rFonts w:ascii="Arial" w:hAnsi="Arial"/>
          <w:sz w:val="24"/>
          <w:szCs w:val="24"/>
        </w:rPr>
        <w:t xml:space="preserve">should allow programmes to be </w:t>
      </w:r>
      <w:r w:rsidR="003D7120">
        <w:rPr>
          <w:rFonts w:ascii="Arial" w:hAnsi="Arial"/>
          <w:sz w:val="24"/>
          <w:szCs w:val="24"/>
        </w:rPr>
        <w:t>research informed</w:t>
      </w:r>
      <w:r w:rsidR="00B75D48">
        <w:rPr>
          <w:rFonts w:ascii="Arial" w:hAnsi="Arial"/>
          <w:sz w:val="24"/>
          <w:szCs w:val="24"/>
        </w:rPr>
        <w:t>;</w:t>
      </w:r>
      <w:r w:rsidR="003D7120">
        <w:rPr>
          <w:rFonts w:ascii="Arial" w:hAnsi="Arial"/>
          <w:sz w:val="24"/>
          <w:szCs w:val="24"/>
        </w:rPr>
        <w:t xml:space="preserve"> and allow ITE </w:t>
      </w:r>
      <w:r w:rsidR="00EF11AE">
        <w:rPr>
          <w:rFonts w:ascii="Arial" w:hAnsi="Arial"/>
          <w:sz w:val="24"/>
          <w:szCs w:val="24"/>
        </w:rPr>
        <w:t>students</w:t>
      </w:r>
      <w:r w:rsidR="003D7120">
        <w:rPr>
          <w:rFonts w:ascii="Arial" w:hAnsi="Arial"/>
          <w:sz w:val="24"/>
          <w:szCs w:val="24"/>
        </w:rPr>
        <w:t xml:space="preserve"> and provides </w:t>
      </w:r>
      <w:r w:rsidR="00EF11AE">
        <w:rPr>
          <w:rFonts w:ascii="Arial" w:hAnsi="Arial"/>
          <w:sz w:val="24"/>
          <w:szCs w:val="24"/>
        </w:rPr>
        <w:t>t</w:t>
      </w:r>
      <w:r w:rsidR="003D7120">
        <w:rPr>
          <w:rFonts w:ascii="Arial" w:hAnsi="Arial"/>
          <w:sz w:val="24"/>
          <w:szCs w:val="24"/>
        </w:rPr>
        <w:t xml:space="preserve">o engage critically </w:t>
      </w:r>
      <w:r w:rsidR="00EA1203">
        <w:rPr>
          <w:rFonts w:ascii="Arial" w:hAnsi="Arial"/>
          <w:sz w:val="24"/>
          <w:szCs w:val="24"/>
        </w:rPr>
        <w:t xml:space="preserve">with </w:t>
      </w:r>
      <w:r w:rsidR="00065D4D">
        <w:rPr>
          <w:rFonts w:ascii="Arial" w:hAnsi="Arial"/>
          <w:sz w:val="24"/>
          <w:szCs w:val="24"/>
        </w:rPr>
        <w:t>proposed</w:t>
      </w:r>
      <w:r w:rsidR="00EA1203">
        <w:rPr>
          <w:rFonts w:ascii="Arial" w:hAnsi="Arial"/>
          <w:sz w:val="24"/>
          <w:szCs w:val="24"/>
        </w:rPr>
        <w:t xml:space="preserve"> ITE </w:t>
      </w:r>
      <w:r w:rsidR="00065D4D">
        <w:rPr>
          <w:rFonts w:ascii="Arial" w:hAnsi="Arial"/>
          <w:sz w:val="24"/>
          <w:szCs w:val="24"/>
        </w:rPr>
        <w:t>content</w:t>
      </w:r>
      <w:r w:rsidR="00EA1203">
        <w:rPr>
          <w:rFonts w:ascii="Arial" w:hAnsi="Arial"/>
          <w:sz w:val="24"/>
          <w:szCs w:val="24"/>
        </w:rPr>
        <w:t xml:space="preserve"> and with broader areas such as the new curriculum for NI. </w:t>
      </w:r>
      <w:r w:rsidR="00EF11AE">
        <w:rPr>
          <w:rFonts w:ascii="Arial" w:hAnsi="Arial"/>
          <w:sz w:val="24"/>
          <w:szCs w:val="24"/>
        </w:rPr>
        <w:t xml:space="preserve">Suggestions about who UCETNI might recommend </w:t>
      </w:r>
      <w:r w:rsidR="00485C24">
        <w:rPr>
          <w:rFonts w:ascii="Arial" w:hAnsi="Arial"/>
          <w:sz w:val="24"/>
          <w:szCs w:val="24"/>
        </w:rPr>
        <w:t>undertaking</w:t>
      </w:r>
      <w:r w:rsidR="00EF11AE">
        <w:rPr>
          <w:rFonts w:ascii="Arial" w:hAnsi="Arial"/>
          <w:sz w:val="24"/>
          <w:szCs w:val="24"/>
        </w:rPr>
        <w:t xml:space="preserve"> the drafting role were invited. </w:t>
      </w:r>
    </w:p>
    <w:p w14:paraId="446050ED" w14:textId="77777777" w:rsidR="002A290F" w:rsidRDefault="002A290F" w:rsidP="00E37C35">
      <w:pPr>
        <w:rPr>
          <w:rFonts w:ascii="Arial" w:hAnsi="Arial"/>
          <w:sz w:val="24"/>
          <w:szCs w:val="24"/>
        </w:rPr>
      </w:pPr>
    </w:p>
    <w:p w14:paraId="2228B9EB" w14:textId="000A3C53" w:rsidR="002A290F" w:rsidRDefault="00065D4D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Flexible</w:t>
      </w:r>
      <w:r w:rsidR="002A290F">
        <w:rPr>
          <w:rFonts w:ascii="Arial" w:hAnsi="Arial"/>
          <w:sz w:val="24"/>
          <w:szCs w:val="24"/>
          <w:u w:val="single"/>
        </w:rPr>
        <w:t xml:space="preserve"> </w:t>
      </w:r>
      <w:r w:rsidR="00246CCD">
        <w:rPr>
          <w:rFonts w:ascii="Arial" w:hAnsi="Arial"/>
          <w:sz w:val="24"/>
          <w:szCs w:val="24"/>
          <w:u w:val="single"/>
        </w:rPr>
        <w:t>ITE provision</w:t>
      </w:r>
    </w:p>
    <w:p w14:paraId="05C6544D" w14:textId="77777777" w:rsidR="00246CCD" w:rsidRDefault="00246CCD" w:rsidP="00E37C35">
      <w:pPr>
        <w:rPr>
          <w:rFonts w:ascii="Arial" w:hAnsi="Arial"/>
          <w:sz w:val="24"/>
          <w:szCs w:val="24"/>
          <w:u w:val="single"/>
        </w:rPr>
      </w:pPr>
    </w:p>
    <w:p w14:paraId="2BC7952F" w14:textId="67BD250A" w:rsidR="00246CCD" w:rsidRDefault="00246CCD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development </w:t>
      </w:r>
      <w:r w:rsidR="00485C24">
        <w:rPr>
          <w:rFonts w:ascii="Arial" w:hAnsi="Arial"/>
          <w:sz w:val="24"/>
          <w:szCs w:val="24"/>
        </w:rPr>
        <w:t>of</w:t>
      </w:r>
      <w:r>
        <w:rPr>
          <w:rFonts w:ascii="Arial" w:hAnsi="Arial"/>
          <w:sz w:val="24"/>
          <w:szCs w:val="24"/>
        </w:rPr>
        <w:t xml:space="preserve"> flexible ITE programmes to run from September 2027 was progressing. </w:t>
      </w:r>
    </w:p>
    <w:p w14:paraId="59A0A65F" w14:textId="77777777" w:rsidR="00065D4D" w:rsidRDefault="00065D4D" w:rsidP="00E37C35">
      <w:pPr>
        <w:rPr>
          <w:rFonts w:ascii="Arial" w:hAnsi="Arial"/>
          <w:sz w:val="24"/>
          <w:szCs w:val="24"/>
        </w:rPr>
      </w:pPr>
    </w:p>
    <w:p w14:paraId="5032BC58" w14:textId="0248A232" w:rsidR="00065D4D" w:rsidRDefault="0016332D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Financial incentives</w:t>
      </w:r>
    </w:p>
    <w:p w14:paraId="387C6E99" w14:textId="77777777" w:rsidR="0016332D" w:rsidRDefault="0016332D" w:rsidP="00E37C35">
      <w:pPr>
        <w:rPr>
          <w:rFonts w:ascii="Arial" w:hAnsi="Arial"/>
          <w:sz w:val="24"/>
          <w:szCs w:val="24"/>
        </w:rPr>
      </w:pPr>
    </w:p>
    <w:p w14:paraId="1099FDE2" w14:textId="3A8BE6B7" w:rsidR="0016332D" w:rsidRDefault="00DD4CDE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announcement of bursaries for </w:t>
      </w:r>
      <w:r w:rsidR="003173F6">
        <w:rPr>
          <w:rFonts w:ascii="Arial" w:hAnsi="Arial"/>
          <w:sz w:val="24"/>
          <w:szCs w:val="24"/>
        </w:rPr>
        <w:t xml:space="preserve">students on postgraduate and undergraduate post-primary ITE programmes in </w:t>
      </w:r>
      <w:r w:rsidR="004F26EC">
        <w:rPr>
          <w:rFonts w:ascii="Arial" w:hAnsi="Arial"/>
          <w:sz w:val="24"/>
          <w:szCs w:val="24"/>
        </w:rPr>
        <w:t xml:space="preserve">selected subject areas was welcomed. There were however concerns relating to: </w:t>
      </w:r>
      <w:r w:rsidR="009A6BCD">
        <w:rPr>
          <w:rFonts w:ascii="Arial" w:hAnsi="Arial"/>
          <w:sz w:val="24"/>
          <w:szCs w:val="24"/>
        </w:rPr>
        <w:t xml:space="preserve">how the commitment to </w:t>
      </w:r>
      <w:proofErr w:type="gramStart"/>
      <w:r w:rsidR="009A6BCD">
        <w:rPr>
          <w:rFonts w:ascii="Arial" w:hAnsi="Arial"/>
          <w:sz w:val="24"/>
          <w:szCs w:val="24"/>
        </w:rPr>
        <w:t>teach</w:t>
      </w:r>
      <w:proofErr w:type="gramEnd"/>
      <w:r w:rsidR="009A6BCD">
        <w:rPr>
          <w:rFonts w:ascii="Arial" w:hAnsi="Arial"/>
          <w:sz w:val="24"/>
          <w:szCs w:val="24"/>
        </w:rPr>
        <w:t xml:space="preserve"> in NI for </w:t>
      </w:r>
      <w:proofErr w:type="gramStart"/>
      <w:r w:rsidR="009A6BCD">
        <w:rPr>
          <w:rFonts w:ascii="Arial" w:hAnsi="Arial"/>
          <w:sz w:val="24"/>
          <w:szCs w:val="24"/>
        </w:rPr>
        <w:t>two-years</w:t>
      </w:r>
      <w:proofErr w:type="gramEnd"/>
      <w:r w:rsidR="009A6BCD">
        <w:rPr>
          <w:rFonts w:ascii="Arial" w:hAnsi="Arial"/>
          <w:sz w:val="24"/>
          <w:szCs w:val="24"/>
        </w:rPr>
        <w:t xml:space="preserve"> was to be enforced; the lack of scope to </w:t>
      </w:r>
      <w:r w:rsidR="00446105">
        <w:rPr>
          <w:rFonts w:ascii="Arial" w:hAnsi="Arial"/>
          <w:sz w:val="24"/>
          <w:szCs w:val="24"/>
        </w:rPr>
        <w:t>Vire</w:t>
      </w:r>
      <w:r w:rsidR="009A6BCD">
        <w:rPr>
          <w:rFonts w:ascii="Arial" w:hAnsi="Arial"/>
          <w:sz w:val="24"/>
          <w:szCs w:val="24"/>
        </w:rPr>
        <w:t xml:space="preserve"> unfilled bursary places into other </w:t>
      </w:r>
      <w:r w:rsidR="00187B81">
        <w:rPr>
          <w:rFonts w:ascii="Arial" w:hAnsi="Arial"/>
          <w:sz w:val="24"/>
          <w:szCs w:val="24"/>
        </w:rPr>
        <w:t>subject</w:t>
      </w:r>
      <w:r w:rsidR="009A6BCD">
        <w:rPr>
          <w:rFonts w:ascii="Arial" w:hAnsi="Arial"/>
          <w:sz w:val="24"/>
          <w:szCs w:val="24"/>
        </w:rPr>
        <w:t xml:space="preserve"> areas (albeit without </w:t>
      </w:r>
      <w:r w:rsidR="00187B81">
        <w:rPr>
          <w:rFonts w:ascii="Arial" w:hAnsi="Arial"/>
          <w:sz w:val="24"/>
          <w:szCs w:val="24"/>
        </w:rPr>
        <w:t>continuing</w:t>
      </w:r>
      <w:r w:rsidR="00851F01">
        <w:rPr>
          <w:rFonts w:ascii="Arial" w:hAnsi="Arial"/>
          <w:sz w:val="24"/>
          <w:szCs w:val="24"/>
        </w:rPr>
        <w:t xml:space="preserve"> to </w:t>
      </w:r>
      <w:r w:rsidR="00187B81">
        <w:rPr>
          <w:rFonts w:ascii="Arial" w:hAnsi="Arial"/>
          <w:sz w:val="24"/>
          <w:szCs w:val="24"/>
        </w:rPr>
        <w:t>attract</w:t>
      </w:r>
      <w:r w:rsidR="00851F01">
        <w:rPr>
          <w:rFonts w:ascii="Arial" w:hAnsi="Arial"/>
          <w:sz w:val="24"/>
          <w:szCs w:val="24"/>
        </w:rPr>
        <w:t xml:space="preserve"> bursary </w:t>
      </w:r>
      <w:r w:rsidR="00187B81">
        <w:rPr>
          <w:rFonts w:ascii="Arial" w:hAnsi="Arial"/>
          <w:sz w:val="24"/>
          <w:szCs w:val="24"/>
        </w:rPr>
        <w:t>payments</w:t>
      </w:r>
      <w:r w:rsidR="00851F01">
        <w:rPr>
          <w:rFonts w:ascii="Arial" w:hAnsi="Arial"/>
          <w:sz w:val="24"/>
          <w:szCs w:val="24"/>
        </w:rPr>
        <w:t>)</w:t>
      </w:r>
      <w:r w:rsidR="00CA4497">
        <w:rPr>
          <w:rFonts w:ascii="Arial" w:hAnsi="Arial"/>
          <w:sz w:val="24"/>
          <w:szCs w:val="24"/>
        </w:rPr>
        <w:t>;</w:t>
      </w:r>
      <w:r w:rsidR="00851F01">
        <w:rPr>
          <w:rFonts w:ascii="Arial" w:hAnsi="Arial"/>
          <w:sz w:val="24"/>
          <w:szCs w:val="24"/>
        </w:rPr>
        <w:t xml:space="preserve"> </w:t>
      </w:r>
      <w:r w:rsidR="001F0FE0">
        <w:rPr>
          <w:rFonts w:ascii="Arial" w:hAnsi="Arial"/>
          <w:sz w:val="24"/>
          <w:szCs w:val="24"/>
        </w:rPr>
        <w:t xml:space="preserve">and the </w:t>
      </w:r>
      <w:proofErr w:type="gramStart"/>
      <w:r w:rsidR="001F0FE0">
        <w:rPr>
          <w:rFonts w:ascii="Arial" w:hAnsi="Arial"/>
          <w:sz w:val="24"/>
          <w:szCs w:val="24"/>
        </w:rPr>
        <w:t>ineligibility</w:t>
      </w:r>
      <w:proofErr w:type="gramEnd"/>
      <w:r w:rsidR="001F0FE0">
        <w:rPr>
          <w:rFonts w:ascii="Arial" w:hAnsi="Arial"/>
          <w:sz w:val="24"/>
          <w:szCs w:val="24"/>
        </w:rPr>
        <w:t xml:space="preserve"> of students from outside NI</w:t>
      </w:r>
      <w:r w:rsidR="00187B81">
        <w:rPr>
          <w:rFonts w:ascii="Arial" w:hAnsi="Arial"/>
          <w:sz w:val="24"/>
          <w:szCs w:val="24"/>
        </w:rPr>
        <w:t xml:space="preserve"> </w:t>
      </w:r>
      <w:r w:rsidR="001F0FE0">
        <w:rPr>
          <w:rFonts w:ascii="Arial" w:hAnsi="Arial"/>
          <w:sz w:val="24"/>
          <w:szCs w:val="24"/>
        </w:rPr>
        <w:t xml:space="preserve">(including the ROI) to access bursaries. </w:t>
      </w:r>
      <w:r w:rsidR="00EF11AE">
        <w:rPr>
          <w:rFonts w:ascii="Arial" w:hAnsi="Arial"/>
          <w:sz w:val="24"/>
          <w:szCs w:val="24"/>
        </w:rPr>
        <w:t>Several</w:t>
      </w:r>
      <w:r w:rsidR="00187B81">
        <w:rPr>
          <w:rFonts w:ascii="Arial" w:hAnsi="Arial"/>
          <w:sz w:val="24"/>
          <w:szCs w:val="24"/>
        </w:rPr>
        <w:t xml:space="preserve"> existing students had, it was reported, enquired about withdrawing from their programmes and reapplying to get a bursary, something which the rules did not allow. </w:t>
      </w:r>
    </w:p>
    <w:p w14:paraId="723A0DA3" w14:textId="77777777" w:rsidR="00E86B09" w:rsidRDefault="00E86B09" w:rsidP="00E37C35">
      <w:pPr>
        <w:rPr>
          <w:rFonts w:ascii="Arial" w:hAnsi="Arial"/>
          <w:sz w:val="24"/>
          <w:szCs w:val="24"/>
        </w:rPr>
      </w:pPr>
    </w:p>
    <w:p w14:paraId="41F440EE" w14:textId="68AB2C48" w:rsidR="00E86B09" w:rsidRDefault="00721ED1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Accreditation of ITE programmes</w:t>
      </w:r>
    </w:p>
    <w:p w14:paraId="5B633730" w14:textId="77777777" w:rsidR="00721ED1" w:rsidRDefault="00721ED1" w:rsidP="00E37C35">
      <w:pPr>
        <w:rPr>
          <w:rFonts w:ascii="Arial" w:hAnsi="Arial"/>
          <w:sz w:val="24"/>
          <w:szCs w:val="24"/>
          <w:u w:val="single"/>
        </w:rPr>
      </w:pPr>
    </w:p>
    <w:p w14:paraId="7884D54B" w14:textId="37237655" w:rsidR="00721ED1" w:rsidRDefault="00C22984" w:rsidP="00E37C35">
      <w:pPr>
        <w:rPr>
          <w:rFonts w:ascii="Arial" w:hAnsi="Arial"/>
          <w:sz w:val="24"/>
          <w:szCs w:val="24"/>
        </w:rPr>
      </w:pPr>
      <w:r w:rsidRPr="00C22984">
        <w:rPr>
          <w:rFonts w:ascii="Arial" w:hAnsi="Arial"/>
          <w:sz w:val="24"/>
          <w:szCs w:val="24"/>
        </w:rPr>
        <w:t xml:space="preserve">Existing accreditations </w:t>
      </w:r>
      <w:r>
        <w:rPr>
          <w:rFonts w:ascii="Arial" w:hAnsi="Arial"/>
          <w:sz w:val="24"/>
          <w:szCs w:val="24"/>
        </w:rPr>
        <w:t xml:space="preserve">would </w:t>
      </w:r>
      <w:r w:rsidR="00446105">
        <w:rPr>
          <w:rFonts w:ascii="Arial" w:hAnsi="Arial"/>
          <w:sz w:val="24"/>
          <w:szCs w:val="24"/>
        </w:rPr>
        <w:t>have</w:t>
      </w:r>
      <w:r>
        <w:rPr>
          <w:rFonts w:ascii="Arial" w:hAnsi="Arial"/>
          <w:sz w:val="24"/>
          <w:szCs w:val="24"/>
        </w:rPr>
        <w:t xml:space="preserve"> to be </w:t>
      </w:r>
      <w:proofErr w:type="gramStart"/>
      <w:r>
        <w:rPr>
          <w:rFonts w:ascii="Arial" w:hAnsi="Arial"/>
          <w:sz w:val="24"/>
          <w:szCs w:val="24"/>
        </w:rPr>
        <w:t>rolled-forward</w:t>
      </w:r>
      <w:proofErr w:type="gramEnd"/>
      <w:r>
        <w:rPr>
          <w:rFonts w:ascii="Arial" w:hAnsi="Arial"/>
          <w:sz w:val="24"/>
          <w:szCs w:val="24"/>
        </w:rPr>
        <w:t xml:space="preserve"> for a further year in the light </w:t>
      </w:r>
      <w:r w:rsidR="009A7AF6">
        <w:rPr>
          <w:rFonts w:ascii="Arial" w:hAnsi="Arial"/>
          <w:sz w:val="24"/>
          <w:szCs w:val="24"/>
        </w:rPr>
        <w:t>of proposals</w:t>
      </w:r>
      <w:r>
        <w:rPr>
          <w:rFonts w:ascii="Arial" w:hAnsi="Arial"/>
          <w:sz w:val="24"/>
          <w:szCs w:val="24"/>
        </w:rPr>
        <w:t xml:space="preserve"> to develop and ‘CC</w:t>
      </w:r>
      <w:r w:rsidR="009A7AF6">
        <w:rPr>
          <w:rFonts w:ascii="Arial" w:hAnsi="Arial"/>
          <w:sz w:val="24"/>
          <w:szCs w:val="24"/>
        </w:rPr>
        <w:t>F’</w:t>
      </w:r>
      <w:r>
        <w:rPr>
          <w:rFonts w:ascii="Arial" w:hAnsi="Arial"/>
          <w:sz w:val="24"/>
          <w:szCs w:val="24"/>
        </w:rPr>
        <w:t xml:space="preserve"> for ITE in NI. </w:t>
      </w:r>
    </w:p>
    <w:p w14:paraId="47058A8D" w14:textId="77777777" w:rsidR="009A7AF6" w:rsidRDefault="009A7AF6" w:rsidP="00E37C35">
      <w:pPr>
        <w:rPr>
          <w:rFonts w:ascii="Arial" w:hAnsi="Arial"/>
          <w:sz w:val="24"/>
          <w:szCs w:val="24"/>
        </w:rPr>
      </w:pPr>
    </w:p>
    <w:p w14:paraId="0856AF8E" w14:textId="30A349EF" w:rsidR="00615EEE" w:rsidRDefault="00615EEE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TPL and Learning Leaders</w:t>
      </w:r>
    </w:p>
    <w:p w14:paraId="68910548" w14:textId="77777777" w:rsidR="00615EEE" w:rsidRDefault="00615EEE" w:rsidP="00E37C35">
      <w:pPr>
        <w:rPr>
          <w:rFonts w:ascii="Arial" w:hAnsi="Arial"/>
          <w:sz w:val="24"/>
          <w:szCs w:val="24"/>
        </w:rPr>
      </w:pPr>
    </w:p>
    <w:p w14:paraId="5E745F2C" w14:textId="22ED3830" w:rsidR="00615EEE" w:rsidRDefault="00125786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relaunch of TPL and LL, in the context of the £31m </w:t>
      </w:r>
      <w:r w:rsidR="005235B1">
        <w:rPr>
          <w:rFonts w:ascii="Arial" w:hAnsi="Arial"/>
          <w:sz w:val="24"/>
          <w:szCs w:val="24"/>
        </w:rPr>
        <w:t xml:space="preserve">being made available </w:t>
      </w:r>
      <w:r>
        <w:rPr>
          <w:rFonts w:ascii="Arial" w:hAnsi="Arial"/>
          <w:sz w:val="24"/>
          <w:szCs w:val="24"/>
        </w:rPr>
        <w:t xml:space="preserve">for teachers’ CPD, was awaited. </w:t>
      </w:r>
      <w:r w:rsidR="00F20601">
        <w:rPr>
          <w:rFonts w:ascii="Arial" w:hAnsi="Arial"/>
          <w:sz w:val="24"/>
          <w:szCs w:val="24"/>
        </w:rPr>
        <w:t xml:space="preserve">It was noted that funding for middle and senior </w:t>
      </w:r>
      <w:r w:rsidR="00C17D03">
        <w:rPr>
          <w:rFonts w:ascii="Arial" w:hAnsi="Arial"/>
          <w:sz w:val="24"/>
          <w:szCs w:val="24"/>
        </w:rPr>
        <w:t>leadership</w:t>
      </w:r>
      <w:r w:rsidR="00F20601">
        <w:rPr>
          <w:rFonts w:ascii="Arial" w:hAnsi="Arial"/>
          <w:sz w:val="24"/>
          <w:szCs w:val="24"/>
        </w:rPr>
        <w:t xml:space="preserve"> development was outside the £31m </w:t>
      </w:r>
      <w:r w:rsidR="005235B1">
        <w:rPr>
          <w:rFonts w:ascii="Arial" w:hAnsi="Arial"/>
          <w:sz w:val="24"/>
          <w:szCs w:val="24"/>
        </w:rPr>
        <w:t>envelope</w:t>
      </w:r>
      <w:r w:rsidR="00C17D03">
        <w:rPr>
          <w:rFonts w:ascii="Arial" w:hAnsi="Arial"/>
          <w:sz w:val="24"/>
          <w:szCs w:val="24"/>
        </w:rPr>
        <w:t xml:space="preserve"> </w:t>
      </w:r>
      <w:r w:rsidR="00CF2B48">
        <w:rPr>
          <w:rFonts w:ascii="Arial" w:hAnsi="Arial"/>
          <w:sz w:val="24"/>
          <w:szCs w:val="24"/>
        </w:rPr>
        <w:t>and</w:t>
      </w:r>
      <w:r w:rsidR="00C17D03">
        <w:rPr>
          <w:rFonts w:ascii="Arial" w:hAnsi="Arial"/>
          <w:sz w:val="24"/>
          <w:szCs w:val="24"/>
        </w:rPr>
        <w:t xml:space="preserve"> would be announced separately. The role of </w:t>
      </w:r>
      <w:proofErr w:type="gramStart"/>
      <w:r w:rsidR="00C17D03">
        <w:rPr>
          <w:rFonts w:ascii="Arial" w:hAnsi="Arial"/>
          <w:sz w:val="24"/>
          <w:szCs w:val="24"/>
        </w:rPr>
        <w:t>the EA</w:t>
      </w:r>
      <w:proofErr w:type="gramEnd"/>
      <w:r w:rsidR="00C17D03">
        <w:rPr>
          <w:rFonts w:ascii="Arial" w:hAnsi="Arial"/>
          <w:sz w:val="24"/>
          <w:szCs w:val="24"/>
        </w:rPr>
        <w:t xml:space="preserve"> in teacher development was discussed. </w:t>
      </w:r>
      <w:r w:rsidR="00074F10">
        <w:rPr>
          <w:rFonts w:ascii="Arial" w:hAnsi="Arial"/>
          <w:sz w:val="24"/>
          <w:szCs w:val="24"/>
        </w:rPr>
        <w:t xml:space="preserve">The TPL Thursday’s, which involved weekly CPD </w:t>
      </w:r>
      <w:r w:rsidR="00D10F2B">
        <w:rPr>
          <w:rFonts w:ascii="Arial" w:hAnsi="Arial"/>
          <w:sz w:val="24"/>
          <w:szCs w:val="24"/>
        </w:rPr>
        <w:t xml:space="preserve">for teachers </w:t>
      </w:r>
      <w:r w:rsidR="00074F10">
        <w:rPr>
          <w:rFonts w:ascii="Arial" w:hAnsi="Arial"/>
          <w:sz w:val="24"/>
          <w:szCs w:val="24"/>
        </w:rPr>
        <w:t>of just 20 min</w:t>
      </w:r>
      <w:r w:rsidR="00CF2B48">
        <w:rPr>
          <w:rFonts w:ascii="Arial" w:hAnsi="Arial"/>
          <w:sz w:val="24"/>
          <w:szCs w:val="24"/>
        </w:rPr>
        <w:t>utes</w:t>
      </w:r>
      <w:r w:rsidR="00074F10">
        <w:rPr>
          <w:rFonts w:ascii="Arial" w:hAnsi="Arial"/>
          <w:sz w:val="24"/>
          <w:szCs w:val="24"/>
        </w:rPr>
        <w:t xml:space="preserve">, was </w:t>
      </w:r>
      <w:r w:rsidR="00CF2B48">
        <w:rPr>
          <w:rFonts w:ascii="Arial" w:hAnsi="Arial"/>
          <w:sz w:val="24"/>
          <w:szCs w:val="24"/>
        </w:rPr>
        <w:t>generally</w:t>
      </w:r>
      <w:r w:rsidR="00074F10">
        <w:rPr>
          <w:rFonts w:ascii="Arial" w:hAnsi="Arial"/>
          <w:sz w:val="24"/>
          <w:szCs w:val="24"/>
        </w:rPr>
        <w:t xml:space="preserve"> </w:t>
      </w:r>
      <w:r w:rsidR="00CF2B48">
        <w:rPr>
          <w:rFonts w:ascii="Arial" w:hAnsi="Arial"/>
          <w:sz w:val="24"/>
          <w:szCs w:val="24"/>
        </w:rPr>
        <w:t>regarded</w:t>
      </w:r>
      <w:r w:rsidR="00074F10">
        <w:rPr>
          <w:rFonts w:ascii="Arial" w:hAnsi="Arial"/>
          <w:sz w:val="24"/>
          <w:szCs w:val="24"/>
        </w:rPr>
        <w:t xml:space="preserve"> as a</w:t>
      </w:r>
      <w:r w:rsidR="00CF2B48">
        <w:rPr>
          <w:rFonts w:ascii="Arial" w:hAnsi="Arial"/>
          <w:sz w:val="24"/>
          <w:szCs w:val="24"/>
        </w:rPr>
        <w:t>n</w:t>
      </w:r>
      <w:r w:rsidR="00CD51AD">
        <w:rPr>
          <w:rFonts w:ascii="Arial" w:hAnsi="Arial"/>
          <w:sz w:val="24"/>
          <w:szCs w:val="24"/>
        </w:rPr>
        <w:t xml:space="preserve"> ineffective box-ticking exercise. </w:t>
      </w:r>
    </w:p>
    <w:p w14:paraId="74E71CC0" w14:textId="77777777" w:rsidR="003548DF" w:rsidRDefault="003548DF" w:rsidP="00E37C35">
      <w:pPr>
        <w:rPr>
          <w:rFonts w:ascii="Arial" w:hAnsi="Arial"/>
          <w:sz w:val="24"/>
          <w:szCs w:val="24"/>
        </w:rPr>
      </w:pPr>
    </w:p>
    <w:p w14:paraId="762AD883" w14:textId="67073958" w:rsidR="003548DF" w:rsidRDefault="003548DF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ITE allocations for 2026/27</w:t>
      </w:r>
    </w:p>
    <w:p w14:paraId="175DBBD3" w14:textId="77777777" w:rsidR="003548DF" w:rsidRDefault="003548DF" w:rsidP="00E37C35">
      <w:pPr>
        <w:rPr>
          <w:rFonts w:ascii="Arial" w:hAnsi="Arial"/>
          <w:sz w:val="24"/>
          <w:szCs w:val="24"/>
          <w:u w:val="single"/>
        </w:rPr>
      </w:pPr>
    </w:p>
    <w:p w14:paraId="1EBC43A3" w14:textId="733F80A4" w:rsidR="003548DF" w:rsidRDefault="003548DF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Progress had yet to be made on </w:t>
      </w:r>
      <w:r w:rsidR="00734112">
        <w:rPr>
          <w:rFonts w:ascii="Arial" w:hAnsi="Arial"/>
          <w:sz w:val="24"/>
          <w:szCs w:val="24"/>
        </w:rPr>
        <w:t xml:space="preserve">the securing of three-year allocations, despite optimistic </w:t>
      </w:r>
      <w:r w:rsidR="004833D6">
        <w:rPr>
          <w:rFonts w:ascii="Arial" w:hAnsi="Arial"/>
          <w:sz w:val="24"/>
          <w:szCs w:val="24"/>
        </w:rPr>
        <w:t xml:space="preserve">indications </w:t>
      </w:r>
      <w:r w:rsidR="00734112">
        <w:rPr>
          <w:rFonts w:ascii="Arial" w:hAnsi="Arial"/>
          <w:sz w:val="24"/>
          <w:szCs w:val="24"/>
        </w:rPr>
        <w:t>previously being give</w:t>
      </w:r>
      <w:r w:rsidR="004833D6">
        <w:rPr>
          <w:rFonts w:ascii="Arial" w:hAnsi="Arial"/>
          <w:sz w:val="24"/>
          <w:szCs w:val="24"/>
        </w:rPr>
        <w:t>n</w:t>
      </w:r>
      <w:r w:rsidR="00734112">
        <w:rPr>
          <w:rFonts w:ascii="Arial" w:hAnsi="Arial"/>
          <w:sz w:val="24"/>
          <w:szCs w:val="24"/>
        </w:rPr>
        <w:t xml:space="preserve"> by DE and DfE. </w:t>
      </w:r>
    </w:p>
    <w:p w14:paraId="3DEE76C1" w14:textId="77777777" w:rsidR="00D10F2B" w:rsidRDefault="00D10F2B" w:rsidP="00E37C35">
      <w:pPr>
        <w:rPr>
          <w:rFonts w:ascii="Arial" w:hAnsi="Arial"/>
          <w:sz w:val="24"/>
          <w:szCs w:val="24"/>
        </w:rPr>
      </w:pPr>
    </w:p>
    <w:p w14:paraId="7949AF0F" w14:textId="0DE5EE5E" w:rsidR="00682D6A" w:rsidRDefault="00682D6A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Reports from sub-groups</w:t>
      </w:r>
    </w:p>
    <w:p w14:paraId="5023ACCE" w14:textId="538B940C" w:rsidR="00682D6A" w:rsidRDefault="00682D6A" w:rsidP="00E37C35">
      <w:pPr>
        <w:rPr>
          <w:rFonts w:ascii="Arial" w:hAnsi="Arial"/>
          <w:sz w:val="24"/>
          <w:szCs w:val="24"/>
          <w:u w:val="single"/>
        </w:rPr>
      </w:pPr>
    </w:p>
    <w:p w14:paraId="6F2854C5" w14:textId="7FC2042A" w:rsidR="00682D6A" w:rsidRDefault="00682D6A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 was agreed that DE and EA should be asked for clarification of which sub-grou</w:t>
      </w:r>
      <w:r w:rsidR="00691BC2">
        <w:rPr>
          <w:rFonts w:ascii="Arial" w:hAnsi="Arial"/>
          <w:sz w:val="24"/>
          <w:szCs w:val="24"/>
        </w:rPr>
        <w:t xml:space="preserve">ps were currently still in operation and what their membership was. </w:t>
      </w:r>
    </w:p>
    <w:p w14:paraId="57E4D418" w14:textId="77777777" w:rsidR="00691BC2" w:rsidRDefault="00691BC2" w:rsidP="00E37C35">
      <w:pPr>
        <w:rPr>
          <w:rFonts w:ascii="Arial" w:hAnsi="Arial"/>
          <w:sz w:val="24"/>
          <w:szCs w:val="24"/>
        </w:rPr>
      </w:pPr>
    </w:p>
    <w:p w14:paraId="01D12B22" w14:textId="50ED42B8" w:rsidR="00691BC2" w:rsidRDefault="00691BC2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UCET issues</w:t>
      </w:r>
    </w:p>
    <w:p w14:paraId="6CB5A42A" w14:textId="77777777" w:rsidR="00691BC2" w:rsidRDefault="00691BC2" w:rsidP="00E37C35">
      <w:pPr>
        <w:rPr>
          <w:rFonts w:ascii="Arial" w:hAnsi="Arial"/>
          <w:sz w:val="24"/>
          <w:szCs w:val="24"/>
          <w:u w:val="single"/>
        </w:rPr>
      </w:pPr>
    </w:p>
    <w:p w14:paraId="1BF50612" w14:textId="37B2B4AC" w:rsidR="00691BC2" w:rsidRDefault="00691BC2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following updates were received:</w:t>
      </w:r>
    </w:p>
    <w:p w14:paraId="29B2FA39" w14:textId="77777777" w:rsidR="00691BC2" w:rsidRDefault="00691BC2" w:rsidP="00E37C35">
      <w:pPr>
        <w:rPr>
          <w:rFonts w:ascii="Arial" w:hAnsi="Arial"/>
          <w:sz w:val="24"/>
          <w:szCs w:val="24"/>
        </w:rPr>
      </w:pPr>
    </w:p>
    <w:p w14:paraId="02C68255" w14:textId="236213BA" w:rsidR="00691BC2" w:rsidRDefault="00691BC2" w:rsidP="00691BC2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publication of a new ITE inspection framework in England, and the ongoing development of an ITE strategy and implementation plan in Wales. </w:t>
      </w:r>
    </w:p>
    <w:p w14:paraId="5B9A708C" w14:textId="3863327F" w:rsidR="00691BC2" w:rsidRDefault="004870C7" w:rsidP="00691BC2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process for the appointment of a new UCET Executive Director.</w:t>
      </w:r>
    </w:p>
    <w:p w14:paraId="7EA64242" w14:textId="11737C43" w:rsidR="004870C7" w:rsidRDefault="004870C7" w:rsidP="00691BC2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summer 2025</w:t>
      </w:r>
      <w:r w:rsidR="0007563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UCET newsletter.</w:t>
      </w:r>
    </w:p>
    <w:p w14:paraId="217600C0" w14:textId="4C7DBFC8" w:rsidR="004870C7" w:rsidRDefault="004870C7" w:rsidP="00691BC2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</w:t>
      </w:r>
      <w:r w:rsidR="00DA4AF5">
        <w:rPr>
          <w:rFonts w:ascii="Arial" w:hAnsi="Arial"/>
          <w:sz w:val="24"/>
          <w:szCs w:val="24"/>
        </w:rPr>
        <w:t>11-12 November UCET conference, which was free to attend for UCETNI members (</w:t>
      </w:r>
      <w:hyperlink r:id="rId13" w:history="1">
        <w:r w:rsidR="00DA4AF5" w:rsidRPr="00127A7C">
          <w:rPr>
            <w:rStyle w:val="Hyperlink"/>
            <w:rFonts w:ascii="Arial" w:hAnsi="Arial"/>
            <w:sz w:val="24"/>
            <w:szCs w:val="24"/>
          </w:rPr>
          <w:t>www.ucet/conference</w:t>
        </w:r>
      </w:hyperlink>
      <w:r w:rsidR="00DA4AF5">
        <w:rPr>
          <w:rFonts w:ascii="Arial" w:hAnsi="Arial"/>
          <w:sz w:val="24"/>
          <w:szCs w:val="24"/>
        </w:rPr>
        <w:t>).</w:t>
      </w:r>
    </w:p>
    <w:p w14:paraId="53591C64" w14:textId="77777777" w:rsidR="00EE2EBB" w:rsidRDefault="00101E09" w:rsidP="00691BC2">
      <w:pPr>
        <w:pStyle w:val="ListParagraph"/>
        <w:numPr>
          <w:ilvl w:val="0"/>
          <w:numId w:val="40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Progress relating to the new UCET blog, with the publication of the first blogs being imminent, and the encouragement of UCETNI members to </w:t>
      </w:r>
      <w:r w:rsidR="00EE2EBB">
        <w:rPr>
          <w:rFonts w:ascii="Arial" w:hAnsi="Arial"/>
          <w:sz w:val="24"/>
          <w:szCs w:val="24"/>
        </w:rPr>
        <w:t>contribute.</w:t>
      </w:r>
    </w:p>
    <w:p w14:paraId="7A3EAAC9" w14:textId="77777777" w:rsidR="00EE2EBB" w:rsidRDefault="00EE2EBB" w:rsidP="00EE2EBB">
      <w:pPr>
        <w:rPr>
          <w:rFonts w:ascii="Arial" w:hAnsi="Arial"/>
          <w:sz w:val="24"/>
          <w:szCs w:val="24"/>
        </w:rPr>
      </w:pPr>
    </w:p>
    <w:p w14:paraId="4BC4202C" w14:textId="3DA25F01" w:rsidR="00DA4AF5" w:rsidRPr="00EE2EBB" w:rsidRDefault="00EE2EBB" w:rsidP="00EE2EB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Arrangements for NIHELG</w:t>
      </w:r>
      <w:r w:rsidR="00101E09" w:rsidRPr="00EE2EBB">
        <w:rPr>
          <w:rFonts w:ascii="Arial" w:hAnsi="Arial"/>
          <w:sz w:val="24"/>
          <w:szCs w:val="24"/>
        </w:rPr>
        <w:t xml:space="preserve"> </w:t>
      </w:r>
    </w:p>
    <w:p w14:paraId="52015EC3" w14:textId="77777777" w:rsidR="009A7AF6" w:rsidRDefault="009A7AF6" w:rsidP="00E37C35">
      <w:pPr>
        <w:rPr>
          <w:rFonts w:ascii="Arial" w:hAnsi="Arial"/>
          <w:sz w:val="24"/>
          <w:szCs w:val="24"/>
        </w:rPr>
      </w:pPr>
    </w:p>
    <w:p w14:paraId="0150A05F" w14:textId="10AE8D82" w:rsidR="00EE2EBB" w:rsidRDefault="00EE2EBB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the afternoon NIHELG meeting were agreed.</w:t>
      </w:r>
    </w:p>
    <w:p w14:paraId="6A7048B8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2B08EE66" w14:textId="462327D5" w:rsidR="00EE2EBB" w:rsidRDefault="00EE2EBB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Any other business</w:t>
      </w:r>
    </w:p>
    <w:p w14:paraId="3EA7DE42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128F78DD" w14:textId="19F64897" w:rsidR="00EE2EBB" w:rsidRDefault="00BF0FF7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</w:t>
      </w:r>
      <w:r w:rsidR="00B90859">
        <w:rPr>
          <w:rFonts w:ascii="Arial" w:hAnsi="Arial"/>
          <w:sz w:val="24"/>
          <w:szCs w:val="24"/>
        </w:rPr>
        <w:t xml:space="preserve">issue of transgender ITE </w:t>
      </w:r>
      <w:r w:rsidR="008A6EB7">
        <w:rPr>
          <w:rFonts w:ascii="Arial" w:hAnsi="Arial"/>
          <w:sz w:val="24"/>
          <w:szCs w:val="24"/>
        </w:rPr>
        <w:t>students</w:t>
      </w:r>
      <w:r w:rsidR="00B90859">
        <w:rPr>
          <w:rFonts w:ascii="Arial" w:hAnsi="Arial"/>
          <w:sz w:val="24"/>
          <w:szCs w:val="24"/>
        </w:rPr>
        <w:t xml:space="preserve"> while on school placements was discussed. There was, at present, </w:t>
      </w:r>
      <w:r w:rsidR="009246D5">
        <w:rPr>
          <w:rFonts w:ascii="Arial" w:hAnsi="Arial"/>
          <w:sz w:val="24"/>
          <w:szCs w:val="24"/>
        </w:rPr>
        <w:t xml:space="preserve">no </w:t>
      </w:r>
      <w:r w:rsidR="00D9095B">
        <w:rPr>
          <w:rFonts w:ascii="Arial" w:hAnsi="Arial"/>
          <w:sz w:val="24"/>
          <w:szCs w:val="24"/>
        </w:rPr>
        <w:t xml:space="preserve">guidance on this issue and that there was little option but to follow the policies of the schools concerned. </w:t>
      </w:r>
      <w:r w:rsidR="006C5ECC">
        <w:rPr>
          <w:rFonts w:ascii="Arial" w:hAnsi="Arial"/>
          <w:sz w:val="24"/>
          <w:szCs w:val="24"/>
        </w:rPr>
        <w:t xml:space="preserve">Transgender students were not it was noted, obliged to declare their </w:t>
      </w:r>
      <w:r w:rsidR="008A6EB7">
        <w:rPr>
          <w:rFonts w:ascii="Arial" w:hAnsi="Arial"/>
          <w:sz w:val="24"/>
          <w:szCs w:val="24"/>
        </w:rPr>
        <w:t xml:space="preserve">status to either schools or HEIs. </w:t>
      </w:r>
    </w:p>
    <w:p w14:paraId="6B824865" w14:textId="77777777" w:rsidR="00EE2EBB" w:rsidRDefault="00EE2EBB" w:rsidP="00E37C35">
      <w:pPr>
        <w:rPr>
          <w:rFonts w:ascii="Arial" w:hAnsi="Arial"/>
          <w:sz w:val="24"/>
          <w:szCs w:val="24"/>
        </w:rPr>
      </w:pPr>
    </w:p>
    <w:p w14:paraId="71AC8786" w14:textId="63E7ACE7" w:rsidR="00EE2EBB" w:rsidRDefault="00EE2EBB" w:rsidP="00E37C35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Date of next meeting</w:t>
      </w:r>
    </w:p>
    <w:p w14:paraId="597222ED" w14:textId="77777777" w:rsidR="00EE2EBB" w:rsidRDefault="00EE2EBB" w:rsidP="00E37C35">
      <w:pPr>
        <w:rPr>
          <w:rFonts w:ascii="Arial" w:hAnsi="Arial"/>
          <w:sz w:val="24"/>
          <w:szCs w:val="24"/>
          <w:u w:val="single"/>
        </w:rPr>
      </w:pPr>
    </w:p>
    <w:p w14:paraId="089CFD74" w14:textId="0CEBE147" w:rsidR="00EE2EBB" w:rsidRPr="00EE2EBB" w:rsidRDefault="00075633" w:rsidP="00E37C3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13 January 2026</w:t>
      </w:r>
    </w:p>
    <w:p w14:paraId="3DD1CA60" w14:textId="77777777" w:rsidR="00187B81" w:rsidRDefault="00187B81" w:rsidP="00E37C35">
      <w:pPr>
        <w:rPr>
          <w:rFonts w:ascii="Arial" w:hAnsi="Arial"/>
          <w:sz w:val="24"/>
          <w:szCs w:val="24"/>
        </w:rPr>
      </w:pPr>
    </w:p>
    <w:p w14:paraId="1E56409B" w14:textId="77777777" w:rsidR="00187B81" w:rsidRPr="0016332D" w:rsidRDefault="00187B81" w:rsidP="00E37C35">
      <w:pPr>
        <w:rPr>
          <w:rFonts w:ascii="Arial" w:hAnsi="Arial"/>
          <w:sz w:val="24"/>
          <w:szCs w:val="24"/>
        </w:rPr>
      </w:pPr>
    </w:p>
    <w:p w14:paraId="40A0E45D" w14:textId="77777777" w:rsidR="00C66B18" w:rsidRDefault="00C66B18" w:rsidP="00866269">
      <w:pPr>
        <w:rPr>
          <w:rFonts w:ascii="Arial" w:hAnsi="Arial"/>
          <w:sz w:val="24"/>
          <w:szCs w:val="24"/>
        </w:rPr>
      </w:pP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A61CB" w14:textId="77777777" w:rsidR="00A956A6" w:rsidRDefault="00A956A6">
      <w:r>
        <w:separator/>
      </w:r>
    </w:p>
  </w:endnote>
  <w:endnote w:type="continuationSeparator" w:id="0">
    <w:p w14:paraId="282597C1" w14:textId="77777777" w:rsidR="00A956A6" w:rsidRDefault="00A956A6">
      <w:r>
        <w:continuationSeparator/>
      </w:r>
    </w:p>
  </w:endnote>
  <w:endnote w:type="continuationNotice" w:id="1">
    <w:p w14:paraId="194A5CF5" w14:textId="77777777" w:rsidR="00A956A6" w:rsidRDefault="00A956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A3A0" w14:textId="77777777" w:rsidR="00A956A6" w:rsidRDefault="00A956A6">
      <w:r>
        <w:separator/>
      </w:r>
    </w:p>
  </w:footnote>
  <w:footnote w:type="continuationSeparator" w:id="0">
    <w:p w14:paraId="671510DC" w14:textId="77777777" w:rsidR="00A956A6" w:rsidRDefault="00A956A6">
      <w:r>
        <w:continuationSeparator/>
      </w:r>
    </w:p>
  </w:footnote>
  <w:footnote w:type="continuationNotice" w:id="1">
    <w:p w14:paraId="39CBC6D9" w14:textId="77777777" w:rsidR="00A956A6" w:rsidRDefault="00A956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C0456"/>
    <w:multiLevelType w:val="hybridMultilevel"/>
    <w:tmpl w:val="10DC0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0F7F47"/>
    <w:multiLevelType w:val="hybridMultilevel"/>
    <w:tmpl w:val="2A323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46FEA"/>
    <w:multiLevelType w:val="hybridMultilevel"/>
    <w:tmpl w:val="87B488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1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1"/>
  </w:num>
  <w:num w:numId="2" w16cid:durableId="273487879">
    <w:abstractNumId w:val="5"/>
  </w:num>
  <w:num w:numId="3" w16cid:durableId="1457991509">
    <w:abstractNumId w:val="34"/>
  </w:num>
  <w:num w:numId="4" w16cid:durableId="43338315">
    <w:abstractNumId w:val="33"/>
  </w:num>
  <w:num w:numId="5" w16cid:durableId="2102020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22"/>
  </w:num>
  <w:num w:numId="8" w16cid:durableId="11109780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3"/>
  </w:num>
  <w:num w:numId="14" w16cid:durableId="499348662">
    <w:abstractNumId w:val="9"/>
  </w:num>
  <w:num w:numId="15" w16cid:durableId="296028879">
    <w:abstractNumId w:val="17"/>
  </w:num>
  <w:num w:numId="16" w16cid:durableId="561872405">
    <w:abstractNumId w:val="14"/>
  </w:num>
  <w:num w:numId="17" w16cid:durableId="1971473384">
    <w:abstractNumId w:val="0"/>
  </w:num>
  <w:num w:numId="18" w16cid:durableId="22051628">
    <w:abstractNumId w:val="25"/>
  </w:num>
  <w:num w:numId="19" w16cid:durableId="840435761">
    <w:abstractNumId w:val="35"/>
  </w:num>
  <w:num w:numId="20" w16cid:durableId="123429217">
    <w:abstractNumId w:val="21"/>
  </w:num>
  <w:num w:numId="21" w16cid:durableId="697391611">
    <w:abstractNumId w:val="23"/>
  </w:num>
  <w:num w:numId="22" w16cid:durableId="16134340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5"/>
  </w:num>
  <w:num w:numId="25" w16cid:durableId="1153719431">
    <w:abstractNumId w:val="32"/>
  </w:num>
  <w:num w:numId="26" w16cid:durableId="1928728281">
    <w:abstractNumId w:val="36"/>
  </w:num>
  <w:num w:numId="27" w16cid:durableId="2074112999">
    <w:abstractNumId w:val="37"/>
  </w:num>
  <w:num w:numId="28" w16cid:durableId="1815638052">
    <w:abstractNumId w:val="31"/>
  </w:num>
  <w:num w:numId="29" w16cid:durableId="105272484">
    <w:abstractNumId w:val="2"/>
  </w:num>
  <w:num w:numId="30" w16cid:durableId="276526372">
    <w:abstractNumId w:val="19"/>
  </w:num>
  <w:num w:numId="31" w16cid:durableId="1923559217">
    <w:abstractNumId w:val="6"/>
  </w:num>
  <w:num w:numId="32" w16cid:durableId="214051017">
    <w:abstractNumId w:val="28"/>
  </w:num>
  <w:num w:numId="33" w16cid:durableId="1783842697">
    <w:abstractNumId w:val="7"/>
  </w:num>
  <w:num w:numId="34" w16cid:durableId="663169442">
    <w:abstractNumId w:val="1"/>
  </w:num>
  <w:num w:numId="35" w16cid:durableId="328949964">
    <w:abstractNumId w:val="12"/>
  </w:num>
  <w:num w:numId="36" w16cid:durableId="2129540338">
    <w:abstractNumId w:val="29"/>
  </w:num>
  <w:num w:numId="37" w16cid:durableId="1282808593">
    <w:abstractNumId w:val="3"/>
  </w:num>
  <w:num w:numId="38" w16cid:durableId="914974614">
    <w:abstractNumId w:val="18"/>
  </w:num>
  <w:num w:numId="39" w16cid:durableId="211966681">
    <w:abstractNumId w:val="4"/>
  </w:num>
  <w:num w:numId="40" w16cid:durableId="21064189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2DF8"/>
    <w:rsid w:val="00026AC1"/>
    <w:rsid w:val="00032A3E"/>
    <w:rsid w:val="00041175"/>
    <w:rsid w:val="000425A9"/>
    <w:rsid w:val="000515FD"/>
    <w:rsid w:val="00054D23"/>
    <w:rsid w:val="00056340"/>
    <w:rsid w:val="000604FF"/>
    <w:rsid w:val="00065D4D"/>
    <w:rsid w:val="000663F4"/>
    <w:rsid w:val="00066879"/>
    <w:rsid w:val="00074F10"/>
    <w:rsid w:val="00075633"/>
    <w:rsid w:val="000757B0"/>
    <w:rsid w:val="00075E3A"/>
    <w:rsid w:val="00077102"/>
    <w:rsid w:val="000837EB"/>
    <w:rsid w:val="000842BA"/>
    <w:rsid w:val="000871B3"/>
    <w:rsid w:val="00087EA6"/>
    <w:rsid w:val="00090006"/>
    <w:rsid w:val="000A143B"/>
    <w:rsid w:val="000A169F"/>
    <w:rsid w:val="000B09E4"/>
    <w:rsid w:val="000B6DCD"/>
    <w:rsid w:val="000C1DEB"/>
    <w:rsid w:val="000C40A6"/>
    <w:rsid w:val="000C6C2D"/>
    <w:rsid w:val="000D28B0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09"/>
    <w:rsid w:val="00101EF7"/>
    <w:rsid w:val="00102097"/>
    <w:rsid w:val="001149A5"/>
    <w:rsid w:val="001217EE"/>
    <w:rsid w:val="001227CB"/>
    <w:rsid w:val="00125786"/>
    <w:rsid w:val="00125B89"/>
    <w:rsid w:val="00130618"/>
    <w:rsid w:val="00131EDC"/>
    <w:rsid w:val="001323E1"/>
    <w:rsid w:val="00136C9E"/>
    <w:rsid w:val="00137534"/>
    <w:rsid w:val="00137A17"/>
    <w:rsid w:val="00137C02"/>
    <w:rsid w:val="00156EDA"/>
    <w:rsid w:val="0016332D"/>
    <w:rsid w:val="00163B98"/>
    <w:rsid w:val="00170516"/>
    <w:rsid w:val="00177D1E"/>
    <w:rsid w:val="00187B81"/>
    <w:rsid w:val="00187C64"/>
    <w:rsid w:val="00192352"/>
    <w:rsid w:val="00195401"/>
    <w:rsid w:val="001979E9"/>
    <w:rsid w:val="001A13A8"/>
    <w:rsid w:val="001A3DB2"/>
    <w:rsid w:val="001A4263"/>
    <w:rsid w:val="001A58F8"/>
    <w:rsid w:val="001A5D07"/>
    <w:rsid w:val="001B56A2"/>
    <w:rsid w:val="001C044D"/>
    <w:rsid w:val="001C468A"/>
    <w:rsid w:val="001D2E74"/>
    <w:rsid w:val="001D765D"/>
    <w:rsid w:val="001F0FE0"/>
    <w:rsid w:val="001F4629"/>
    <w:rsid w:val="00210BAB"/>
    <w:rsid w:val="002110EA"/>
    <w:rsid w:val="002134FF"/>
    <w:rsid w:val="00213C5D"/>
    <w:rsid w:val="00213F6A"/>
    <w:rsid w:val="00222059"/>
    <w:rsid w:val="0022488A"/>
    <w:rsid w:val="00230404"/>
    <w:rsid w:val="00231DF6"/>
    <w:rsid w:val="002424D2"/>
    <w:rsid w:val="00246CCD"/>
    <w:rsid w:val="00261B7A"/>
    <w:rsid w:val="00263612"/>
    <w:rsid w:val="0026648B"/>
    <w:rsid w:val="0027130B"/>
    <w:rsid w:val="00282C81"/>
    <w:rsid w:val="002920BB"/>
    <w:rsid w:val="0029287B"/>
    <w:rsid w:val="00293032"/>
    <w:rsid w:val="0029307C"/>
    <w:rsid w:val="00293300"/>
    <w:rsid w:val="002A290F"/>
    <w:rsid w:val="002B18AF"/>
    <w:rsid w:val="002B2E87"/>
    <w:rsid w:val="002D28F2"/>
    <w:rsid w:val="002E3E26"/>
    <w:rsid w:val="002E606B"/>
    <w:rsid w:val="002E69EE"/>
    <w:rsid w:val="002F3FB0"/>
    <w:rsid w:val="003030E1"/>
    <w:rsid w:val="003173F6"/>
    <w:rsid w:val="00320AC3"/>
    <w:rsid w:val="00322C72"/>
    <w:rsid w:val="00327EA3"/>
    <w:rsid w:val="00334BA2"/>
    <w:rsid w:val="003353A2"/>
    <w:rsid w:val="00335CAC"/>
    <w:rsid w:val="003466D1"/>
    <w:rsid w:val="00346791"/>
    <w:rsid w:val="003548DF"/>
    <w:rsid w:val="003562C0"/>
    <w:rsid w:val="0036412C"/>
    <w:rsid w:val="003701A6"/>
    <w:rsid w:val="00373FDA"/>
    <w:rsid w:val="0037713E"/>
    <w:rsid w:val="0038314C"/>
    <w:rsid w:val="00385D01"/>
    <w:rsid w:val="003959B0"/>
    <w:rsid w:val="00396A01"/>
    <w:rsid w:val="003A07AB"/>
    <w:rsid w:val="003C46FB"/>
    <w:rsid w:val="003C4A94"/>
    <w:rsid w:val="003D285E"/>
    <w:rsid w:val="003D7120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31CD4"/>
    <w:rsid w:val="00441D8C"/>
    <w:rsid w:val="00445793"/>
    <w:rsid w:val="00446105"/>
    <w:rsid w:val="00457EA2"/>
    <w:rsid w:val="00460ADD"/>
    <w:rsid w:val="004712AB"/>
    <w:rsid w:val="00473DD9"/>
    <w:rsid w:val="004749D7"/>
    <w:rsid w:val="004833D6"/>
    <w:rsid w:val="00485C24"/>
    <w:rsid w:val="004870C7"/>
    <w:rsid w:val="00490127"/>
    <w:rsid w:val="004919CD"/>
    <w:rsid w:val="004A2A80"/>
    <w:rsid w:val="004A3345"/>
    <w:rsid w:val="004B15B9"/>
    <w:rsid w:val="004B1B32"/>
    <w:rsid w:val="004B1D5C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E7CF5"/>
    <w:rsid w:val="004F26EC"/>
    <w:rsid w:val="004F47E4"/>
    <w:rsid w:val="005043BD"/>
    <w:rsid w:val="0050585C"/>
    <w:rsid w:val="00510CD9"/>
    <w:rsid w:val="005146C1"/>
    <w:rsid w:val="00521B12"/>
    <w:rsid w:val="005228F5"/>
    <w:rsid w:val="00522F8A"/>
    <w:rsid w:val="005235B1"/>
    <w:rsid w:val="005241D6"/>
    <w:rsid w:val="00533996"/>
    <w:rsid w:val="00536303"/>
    <w:rsid w:val="00564CFD"/>
    <w:rsid w:val="00565185"/>
    <w:rsid w:val="00574E5A"/>
    <w:rsid w:val="00581D26"/>
    <w:rsid w:val="00587A14"/>
    <w:rsid w:val="005A7CA0"/>
    <w:rsid w:val="005B7CFE"/>
    <w:rsid w:val="005D6022"/>
    <w:rsid w:val="005E449F"/>
    <w:rsid w:val="005E45A8"/>
    <w:rsid w:val="005F6649"/>
    <w:rsid w:val="00600564"/>
    <w:rsid w:val="00604FFC"/>
    <w:rsid w:val="00612CE5"/>
    <w:rsid w:val="00615AE0"/>
    <w:rsid w:val="00615EEE"/>
    <w:rsid w:val="0061636E"/>
    <w:rsid w:val="00621AD1"/>
    <w:rsid w:val="00633F3D"/>
    <w:rsid w:val="0064067C"/>
    <w:rsid w:val="00641342"/>
    <w:rsid w:val="00646A29"/>
    <w:rsid w:val="00663708"/>
    <w:rsid w:val="006702C7"/>
    <w:rsid w:val="006713D1"/>
    <w:rsid w:val="00680A34"/>
    <w:rsid w:val="00680C65"/>
    <w:rsid w:val="006821DB"/>
    <w:rsid w:val="00682D6A"/>
    <w:rsid w:val="006875D2"/>
    <w:rsid w:val="0069062B"/>
    <w:rsid w:val="00691BC2"/>
    <w:rsid w:val="00692AA1"/>
    <w:rsid w:val="00697ED9"/>
    <w:rsid w:val="006B16E8"/>
    <w:rsid w:val="006C1A63"/>
    <w:rsid w:val="006C5ECC"/>
    <w:rsid w:val="006C7354"/>
    <w:rsid w:val="006D0E60"/>
    <w:rsid w:val="006F0BBA"/>
    <w:rsid w:val="006F3B08"/>
    <w:rsid w:val="007107AA"/>
    <w:rsid w:val="0071182F"/>
    <w:rsid w:val="0071334C"/>
    <w:rsid w:val="00715788"/>
    <w:rsid w:val="007168B9"/>
    <w:rsid w:val="00721ED1"/>
    <w:rsid w:val="007248F3"/>
    <w:rsid w:val="00725C06"/>
    <w:rsid w:val="00730E84"/>
    <w:rsid w:val="00732704"/>
    <w:rsid w:val="0073319F"/>
    <w:rsid w:val="00734112"/>
    <w:rsid w:val="007362FA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1F01"/>
    <w:rsid w:val="00854258"/>
    <w:rsid w:val="008568FB"/>
    <w:rsid w:val="00856E94"/>
    <w:rsid w:val="00862004"/>
    <w:rsid w:val="00866269"/>
    <w:rsid w:val="0086641B"/>
    <w:rsid w:val="00876EAC"/>
    <w:rsid w:val="00880A4E"/>
    <w:rsid w:val="008818D3"/>
    <w:rsid w:val="0088314F"/>
    <w:rsid w:val="0088376A"/>
    <w:rsid w:val="008A0A18"/>
    <w:rsid w:val="008A6EB7"/>
    <w:rsid w:val="008B4E6C"/>
    <w:rsid w:val="008C49E1"/>
    <w:rsid w:val="008E5628"/>
    <w:rsid w:val="00900283"/>
    <w:rsid w:val="00904226"/>
    <w:rsid w:val="00921353"/>
    <w:rsid w:val="009246D5"/>
    <w:rsid w:val="00924704"/>
    <w:rsid w:val="00930C5D"/>
    <w:rsid w:val="009422BE"/>
    <w:rsid w:val="00945C17"/>
    <w:rsid w:val="00947FAD"/>
    <w:rsid w:val="0095198B"/>
    <w:rsid w:val="0095447C"/>
    <w:rsid w:val="0095769D"/>
    <w:rsid w:val="0097476D"/>
    <w:rsid w:val="00975FB3"/>
    <w:rsid w:val="0098391E"/>
    <w:rsid w:val="00986160"/>
    <w:rsid w:val="009927E3"/>
    <w:rsid w:val="00994248"/>
    <w:rsid w:val="009A6BCD"/>
    <w:rsid w:val="009A7AF6"/>
    <w:rsid w:val="009B4042"/>
    <w:rsid w:val="009C36CC"/>
    <w:rsid w:val="009D62FE"/>
    <w:rsid w:val="009E3B31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361EF"/>
    <w:rsid w:val="00A40AC7"/>
    <w:rsid w:val="00A5086A"/>
    <w:rsid w:val="00A52D6A"/>
    <w:rsid w:val="00A56E82"/>
    <w:rsid w:val="00A62726"/>
    <w:rsid w:val="00A64110"/>
    <w:rsid w:val="00A648E6"/>
    <w:rsid w:val="00A65CFD"/>
    <w:rsid w:val="00A75B6F"/>
    <w:rsid w:val="00A820A2"/>
    <w:rsid w:val="00A83E37"/>
    <w:rsid w:val="00A91BBC"/>
    <w:rsid w:val="00A956A6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604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350B8"/>
    <w:rsid w:val="00B4714F"/>
    <w:rsid w:val="00B572E0"/>
    <w:rsid w:val="00B6401E"/>
    <w:rsid w:val="00B64589"/>
    <w:rsid w:val="00B64BD7"/>
    <w:rsid w:val="00B6565D"/>
    <w:rsid w:val="00B65A82"/>
    <w:rsid w:val="00B67B9D"/>
    <w:rsid w:val="00B719F9"/>
    <w:rsid w:val="00B73A50"/>
    <w:rsid w:val="00B75D48"/>
    <w:rsid w:val="00B801FB"/>
    <w:rsid w:val="00B80674"/>
    <w:rsid w:val="00B80B29"/>
    <w:rsid w:val="00B90859"/>
    <w:rsid w:val="00B90876"/>
    <w:rsid w:val="00B91512"/>
    <w:rsid w:val="00B93383"/>
    <w:rsid w:val="00B97203"/>
    <w:rsid w:val="00BA4D03"/>
    <w:rsid w:val="00BA540B"/>
    <w:rsid w:val="00BB1276"/>
    <w:rsid w:val="00BB3396"/>
    <w:rsid w:val="00BB731D"/>
    <w:rsid w:val="00BC463C"/>
    <w:rsid w:val="00BC6ABB"/>
    <w:rsid w:val="00BC7525"/>
    <w:rsid w:val="00BF0FF7"/>
    <w:rsid w:val="00BF2BD7"/>
    <w:rsid w:val="00BF60E6"/>
    <w:rsid w:val="00C0032E"/>
    <w:rsid w:val="00C02640"/>
    <w:rsid w:val="00C05E11"/>
    <w:rsid w:val="00C13622"/>
    <w:rsid w:val="00C17D03"/>
    <w:rsid w:val="00C22984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66B18"/>
    <w:rsid w:val="00C8020D"/>
    <w:rsid w:val="00C807A8"/>
    <w:rsid w:val="00C87D12"/>
    <w:rsid w:val="00C918C1"/>
    <w:rsid w:val="00CA4497"/>
    <w:rsid w:val="00CB45A4"/>
    <w:rsid w:val="00CB4F65"/>
    <w:rsid w:val="00CC0A91"/>
    <w:rsid w:val="00CC7627"/>
    <w:rsid w:val="00CD26CA"/>
    <w:rsid w:val="00CD51AD"/>
    <w:rsid w:val="00CD5C9E"/>
    <w:rsid w:val="00CD67E4"/>
    <w:rsid w:val="00CD6CDB"/>
    <w:rsid w:val="00CD6E6C"/>
    <w:rsid w:val="00CE3D94"/>
    <w:rsid w:val="00CE743F"/>
    <w:rsid w:val="00CF1EA1"/>
    <w:rsid w:val="00CF2B48"/>
    <w:rsid w:val="00CF4AE3"/>
    <w:rsid w:val="00CF4EBB"/>
    <w:rsid w:val="00D006E8"/>
    <w:rsid w:val="00D01DF5"/>
    <w:rsid w:val="00D0468C"/>
    <w:rsid w:val="00D10F2B"/>
    <w:rsid w:val="00D22D96"/>
    <w:rsid w:val="00D3079C"/>
    <w:rsid w:val="00D3599D"/>
    <w:rsid w:val="00D46284"/>
    <w:rsid w:val="00D50A68"/>
    <w:rsid w:val="00D513B3"/>
    <w:rsid w:val="00D57F40"/>
    <w:rsid w:val="00D618B0"/>
    <w:rsid w:val="00D65A03"/>
    <w:rsid w:val="00D65ABA"/>
    <w:rsid w:val="00D72BAF"/>
    <w:rsid w:val="00D85225"/>
    <w:rsid w:val="00D9095B"/>
    <w:rsid w:val="00D91D76"/>
    <w:rsid w:val="00DA07C5"/>
    <w:rsid w:val="00DA18ED"/>
    <w:rsid w:val="00DA4AF5"/>
    <w:rsid w:val="00DA549A"/>
    <w:rsid w:val="00DB1486"/>
    <w:rsid w:val="00DB47B9"/>
    <w:rsid w:val="00DC2807"/>
    <w:rsid w:val="00DC3659"/>
    <w:rsid w:val="00DD4CDE"/>
    <w:rsid w:val="00DD59A6"/>
    <w:rsid w:val="00DD6F5A"/>
    <w:rsid w:val="00DE2C76"/>
    <w:rsid w:val="00DE2EA9"/>
    <w:rsid w:val="00DE50A8"/>
    <w:rsid w:val="00DF2B50"/>
    <w:rsid w:val="00E04418"/>
    <w:rsid w:val="00E13FB2"/>
    <w:rsid w:val="00E2026E"/>
    <w:rsid w:val="00E20FC5"/>
    <w:rsid w:val="00E265FE"/>
    <w:rsid w:val="00E27BA3"/>
    <w:rsid w:val="00E32FD9"/>
    <w:rsid w:val="00E331E8"/>
    <w:rsid w:val="00E37C35"/>
    <w:rsid w:val="00E5138F"/>
    <w:rsid w:val="00E52412"/>
    <w:rsid w:val="00E64ED8"/>
    <w:rsid w:val="00E7510C"/>
    <w:rsid w:val="00E772EE"/>
    <w:rsid w:val="00E86B09"/>
    <w:rsid w:val="00EA1203"/>
    <w:rsid w:val="00EA62D8"/>
    <w:rsid w:val="00EC4CBC"/>
    <w:rsid w:val="00ED53B9"/>
    <w:rsid w:val="00EE1618"/>
    <w:rsid w:val="00EE2C81"/>
    <w:rsid w:val="00EE2EBB"/>
    <w:rsid w:val="00EE4568"/>
    <w:rsid w:val="00EF11AE"/>
    <w:rsid w:val="00EF43F7"/>
    <w:rsid w:val="00F0110F"/>
    <w:rsid w:val="00F0710D"/>
    <w:rsid w:val="00F11C93"/>
    <w:rsid w:val="00F15F50"/>
    <w:rsid w:val="00F20601"/>
    <w:rsid w:val="00F263AC"/>
    <w:rsid w:val="00F27355"/>
    <w:rsid w:val="00F325CB"/>
    <w:rsid w:val="00F32B1D"/>
    <w:rsid w:val="00F336DD"/>
    <w:rsid w:val="00F3544E"/>
    <w:rsid w:val="00F4095E"/>
    <w:rsid w:val="00F41BF4"/>
    <w:rsid w:val="00F5216F"/>
    <w:rsid w:val="00F60498"/>
    <w:rsid w:val="00F61A85"/>
    <w:rsid w:val="00F6662E"/>
    <w:rsid w:val="00F67A22"/>
    <w:rsid w:val="00F72647"/>
    <w:rsid w:val="00F738CB"/>
    <w:rsid w:val="00F74358"/>
    <w:rsid w:val="00F83A4C"/>
    <w:rsid w:val="00F92622"/>
    <w:rsid w:val="00FA0177"/>
    <w:rsid w:val="00FA0B05"/>
    <w:rsid w:val="00FA1826"/>
    <w:rsid w:val="00FB414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A4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cet/conferen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CF403BC9-7D0F-451E-86F6-19BE4252F71B}"/>
</file>

<file path=customXml/itemProps4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983</Words>
  <Characters>4930</Characters>
  <Application>Microsoft Office Word</Application>
  <DocSecurity>0</DocSecurity>
  <Lines>547</Lines>
  <Paragraphs>281</Paragraphs>
  <ScaleCrop>false</ScaleCrop>
  <Company>Institute of Education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91</cp:revision>
  <cp:lastPrinted>2020-02-26T09:22:00Z</cp:lastPrinted>
  <dcterms:created xsi:type="dcterms:W3CDTF">2025-09-27T08:52:00Z</dcterms:created>
  <dcterms:modified xsi:type="dcterms:W3CDTF">2025-11-17T07:17:00Z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