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807E48" w:rsidRDefault="00CA44A2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3E14190B" wp14:editId="2411997C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5DAB6C7B" w14:textId="77777777" w:rsidR="00807E48" w:rsidRPr="00A727A8" w:rsidRDefault="00807E48" w:rsidP="00A727A8">
      <w:pPr>
        <w:rPr>
          <w:rFonts w:ascii="Arial" w:hAnsi="Arial" w:cs="Arial"/>
          <w:lang w:eastAsia="en-US"/>
        </w:rPr>
      </w:pPr>
    </w:p>
    <w:p w14:paraId="7A94B856" w14:textId="133D018F" w:rsidR="00786EAD" w:rsidRPr="00923D67" w:rsidRDefault="00983020" w:rsidP="00786EAD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923D67">
        <w:rPr>
          <w:rFonts w:ascii="Arial" w:hAnsi="Arial" w:cs="Arial"/>
          <w:b/>
          <w:bCs/>
          <w:sz w:val="22"/>
          <w:szCs w:val="22"/>
          <w:lang w:eastAsia="en-US"/>
        </w:rPr>
        <w:t xml:space="preserve">Note of </w:t>
      </w:r>
      <w:r w:rsidR="00807E48" w:rsidRPr="00923D67">
        <w:rPr>
          <w:rFonts w:ascii="Arial" w:hAnsi="Arial" w:cs="Arial"/>
          <w:b/>
          <w:bCs/>
          <w:sz w:val="22"/>
          <w:szCs w:val="22"/>
          <w:lang w:eastAsia="en-US"/>
        </w:rPr>
        <w:t>the meeting of the University and Schools Council for the Education of Teachers (USCET)</w:t>
      </w:r>
      <w:r w:rsidRPr="00923D67">
        <w:rPr>
          <w:rFonts w:ascii="Arial" w:hAnsi="Arial" w:cs="Arial"/>
          <w:b/>
          <w:bCs/>
          <w:sz w:val="22"/>
          <w:szCs w:val="22"/>
          <w:lang w:eastAsia="en-US"/>
        </w:rPr>
        <w:t xml:space="preserve"> held </w:t>
      </w:r>
      <w:r w:rsidR="00D72F48" w:rsidRPr="00923D67">
        <w:rPr>
          <w:rFonts w:ascii="Arial" w:hAnsi="Arial" w:cs="Arial"/>
          <w:b/>
          <w:bCs/>
          <w:sz w:val="22"/>
          <w:szCs w:val="22"/>
          <w:lang w:eastAsia="en-US"/>
        </w:rPr>
        <w:t xml:space="preserve">at 10am </w:t>
      </w:r>
      <w:r w:rsidR="00786EAD" w:rsidRPr="00923D67">
        <w:rPr>
          <w:rFonts w:ascii="Arial" w:hAnsi="Arial" w:cs="Arial"/>
          <w:b/>
          <w:bCs/>
          <w:sz w:val="22"/>
          <w:szCs w:val="22"/>
          <w:lang w:eastAsia="en-US"/>
        </w:rPr>
        <w:t>on Thursday 1</w:t>
      </w:r>
      <w:r w:rsidR="003664CA" w:rsidRPr="00923D67">
        <w:rPr>
          <w:rFonts w:ascii="Arial" w:hAnsi="Arial" w:cs="Arial"/>
          <w:b/>
          <w:bCs/>
          <w:sz w:val="22"/>
          <w:szCs w:val="22"/>
          <w:lang w:eastAsia="en-US"/>
        </w:rPr>
        <w:t xml:space="preserve">6 October </w:t>
      </w:r>
      <w:r w:rsidR="00786EAD" w:rsidRPr="00923D67">
        <w:rPr>
          <w:rFonts w:ascii="Arial" w:hAnsi="Arial" w:cs="Arial"/>
          <w:b/>
          <w:bCs/>
          <w:sz w:val="22"/>
          <w:szCs w:val="22"/>
          <w:lang w:eastAsia="en-US"/>
        </w:rPr>
        <w:t xml:space="preserve">2025 </w:t>
      </w:r>
      <w:r w:rsidR="003664CA" w:rsidRPr="00923D67">
        <w:rPr>
          <w:rFonts w:ascii="Arial" w:hAnsi="Arial" w:cs="Arial"/>
          <w:b/>
          <w:bCs/>
          <w:sz w:val="22"/>
          <w:szCs w:val="22"/>
          <w:lang w:eastAsia="en-US"/>
        </w:rPr>
        <w:t>via zoom</w:t>
      </w:r>
    </w:p>
    <w:p w14:paraId="206479FD" w14:textId="3670B4B4" w:rsidR="00E007A2" w:rsidRPr="00923D67" w:rsidRDefault="00E007A2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4C864281" w14:textId="77777777" w:rsidR="00A53D0F" w:rsidRPr="00923D67" w:rsidRDefault="00A53D0F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12E19077" w14:textId="23E872DB" w:rsidR="00A00FFF" w:rsidRPr="00923D67" w:rsidRDefault="0037077C" w:rsidP="00983020">
      <w:pPr>
        <w:rPr>
          <w:rFonts w:ascii="Arial" w:eastAsia="Times New Roman" w:hAnsi="Arial" w:cs="Arial"/>
          <w:sz w:val="22"/>
          <w:szCs w:val="22"/>
          <w:u w:val="single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  <w:lang w:eastAsia="en-US"/>
        </w:rPr>
        <w:t>Attendance</w:t>
      </w:r>
    </w:p>
    <w:p w14:paraId="47CDE9F1" w14:textId="77777777" w:rsidR="00A00FFF" w:rsidRPr="00923D67" w:rsidRDefault="00A00FFF" w:rsidP="00983020">
      <w:pPr>
        <w:rPr>
          <w:rFonts w:ascii="Arial" w:eastAsia="Times New Roman" w:hAnsi="Arial" w:cs="Arial"/>
          <w:sz w:val="22"/>
          <w:szCs w:val="22"/>
          <w:u w:val="single"/>
          <w:lang w:eastAsia="en-US"/>
        </w:rPr>
      </w:pPr>
    </w:p>
    <w:p w14:paraId="2C2A3EB1" w14:textId="649F79E9" w:rsidR="007F39AF" w:rsidRDefault="007F39AF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Yvonne Roberts-Ablett (from 11.30am)</w:t>
      </w:r>
    </w:p>
    <w:p w14:paraId="529BB5C7" w14:textId="784FE5A7" w:rsidR="007D54D9" w:rsidRPr="00923D67" w:rsidRDefault="007D54D9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Liz Barry (from 11.30am)</w:t>
      </w:r>
    </w:p>
    <w:p w14:paraId="55CAA92D" w14:textId="60C72322" w:rsidR="00EF0983" w:rsidRPr="00923D67" w:rsidRDefault="00EF0983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Lisa Bowen</w:t>
      </w:r>
    </w:p>
    <w:p w14:paraId="2F6CA29C" w14:textId="7DCB93A6" w:rsidR="00EF0983" w:rsidRPr="00923D67" w:rsidRDefault="00EF0983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Anna Bryant</w:t>
      </w:r>
    </w:p>
    <w:p w14:paraId="6A974952" w14:textId="051E78E3" w:rsidR="00E83643" w:rsidRPr="00923D67" w:rsidRDefault="00E83643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Rhian Davies (from 11.30am)</w:t>
      </w:r>
    </w:p>
    <w:p w14:paraId="32A88152" w14:textId="31700CBD" w:rsidR="00650BB3" w:rsidRPr="00923D67" w:rsidRDefault="00650BB3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Lucy Donovan </w:t>
      </w:r>
    </w:p>
    <w:p w14:paraId="72572B68" w14:textId="77777777" w:rsidR="0090756F" w:rsidRPr="00923D67" w:rsidRDefault="0090756F" w:rsidP="0090756F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Hannah Fancourt</w:t>
      </w:r>
    </w:p>
    <w:p w14:paraId="6B6D6FA4" w14:textId="5395311D" w:rsidR="003664CA" w:rsidRPr="00923D67" w:rsidRDefault="003664CA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Mark Ford (</w:t>
      </w:r>
      <w:r w:rsidR="008F3B2F" w:rsidRPr="00923D67">
        <w:rPr>
          <w:rFonts w:ascii="Arial" w:eastAsia="Times New Roman" w:hAnsi="Arial" w:cs="Arial"/>
          <w:sz w:val="22"/>
          <w:szCs w:val="22"/>
          <w:lang w:eastAsia="en-US"/>
        </w:rPr>
        <w:t>from 11.30am</w:t>
      </w:r>
      <w:r w:rsidRPr="00923D67">
        <w:rPr>
          <w:rFonts w:ascii="Arial" w:eastAsia="Times New Roman" w:hAnsi="Arial" w:cs="Arial"/>
          <w:sz w:val="22"/>
          <w:szCs w:val="22"/>
          <w:lang w:eastAsia="en-US"/>
        </w:rPr>
        <w:t>)</w:t>
      </w:r>
    </w:p>
    <w:p w14:paraId="650B908F" w14:textId="1D32DC24" w:rsidR="00E77B5D" w:rsidRDefault="00E77B5D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Russell Grigg (Vice Chair</w:t>
      </w:r>
      <w:r w:rsidR="003664CA" w:rsidRPr="00923D67">
        <w:rPr>
          <w:rFonts w:ascii="Arial" w:eastAsia="Times New Roman" w:hAnsi="Arial" w:cs="Arial"/>
          <w:sz w:val="22"/>
          <w:szCs w:val="22"/>
          <w:lang w:eastAsia="en-US"/>
        </w:rPr>
        <w:t>, and Chair of meeting</w:t>
      </w:r>
      <w:r w:rsidRPr="00923D67">
        <w:rPr>
          <w:rFonts w:ascii="Arial" w:eastAsia="Times New Roman" w:hAnsi="Arial" w:cs="Arial"/>
          <w:sz w:val="22"/>
          <w:szCs w:val="22"/>
          <w:lang w:eastAsia="en-US"/>
        </w:rPr>
        <w:t>)</w:t>
      </w:r>
    </w:p>
    <w:p w14:paraId="4F9FFB91" w14:textId="3A362D4D" w:rsidR="006A6C58" w:rsidRPr="00923D67" w:rsidRDefault="006A6C58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Keri Hadler (for Sarah Stewart)</w:t>
      </w:r>
    </w:p>
    <w:p w14:paraId="475443A3" w14:textId="48C039EF" w:rsidR="0007793E" w:rsidRPr="00923D67" w:rsidRDefault="0007793E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Rebecca Jenkins</w:t>
      </w:r>
    </w:p>
    <w:p w14:paraId="44907440" w14:textId="48318882" w:rsidR="0007793E" w:rsidRPr="00923D67" w:rsidRDefault="0007793E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Lowri Jones</w:t>
      </w:r>
    </w:p>
    <w:p w14:paraId="7300B960" w14:textId="2B21B61D" w:rsidR="00C1381D" w:rsidRPr="00923D67" w:rsidRDefault="00C1381D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Dave Stacey</w:t>
      </w:r>
    </w:p>
    <w:p w14:paraId="72C30980" w14:textId="7AB4E746" w:rsidR="00464677" w:rsidRPr="00923D67" w:rsidRDefault="00464677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Max White (from 11.30am)</w:t>
      </w:r>
    </w:p>
    <w:p w14:paraId="6001C932" w14:textId="0E579EAD" w:rsidR="00576C78" w:rsidRPr="00923D67" w:rsidRDefault="00576C78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Chris Williams</w:t>
      </w:r>
    </w:p>
    <w:p w14:paraId="11086431" w14:textId="14334E22" w:rsidR="00B65BD6" w:rsidRPr="00923D67" w:rsidRDefault="00B65BD6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482009C1" w14:textId="24EEFD75" w:rsidR="003664CA" w:rsidRPr="00923D67" w:rsidRDefault="003664CA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  <w:lang w:eastAsia="en-US"/>
        </w:rPr>
        <w:t>Apologies</w:t>
      </w:r>
    </w:p>
    <w:p w14:paraId="284BC11A" w14:textId="77777777" w:rsidR="003664CA" w:rsidRPr="00923D67" w:rsidRDefault="003664CA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7C39B14B" w14:textId="41216B4B" w:rsidR="003664CA" w:rsidRPr="00923D67" w:rsidRDefault="003664CA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>Sarah Stewart.</w:t>
      </w:r>
    </w:p>
    <w:p w14:paraId="2C64F8EF" w14:textId="77777777" w:rsidR="003664CA" w:rsidRPr="00923D67" w:rsidRDefault="003664CA" w:rsidP="00983020">
      <w:pPr>
        <w:rPr>
          <w:rFonts w:ascii="Arial" w:eastAsia="Times New Roman" w:hAnsi="Arial" w:cs="Arial"/>
          <w:sz w:val="22"/>
          <w:szCs w:val="22"/>
          <w:u w:val="single"/>
          <w:lang w:eastAsia="en-US"/>
        </w:rPr>
      </w:pPr>
    </w:p>
    <w:p w14:paraId="3656E7A3" w14:textId="1023118D" w:rsidR="007B2E21" w:rsidRPr="00923D67" w:rsidRDefault="007B2E21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  <w:lang w:eastAsia="en-US"/>
        </w:rPr>
        <w:t xml:space="preserve">Welcome &amp; </w:t>
      </w:r>
      <w:r w:rsidR="00F81BE3" w:rsidRPr="00923D67">
        <w:rPr>
          <w:rFonts w:ascii="Arial" w:eastAsia="Times New Roman" w:hAnsi="Arial" w:cs="Arial"/>
          <w:sz w:val="22"/>
          <w:szCs w:val="22"/>
          <w:u w:val="single"/>
          <w:lang w:eastAsia="en-US"/>
        </w:rPr>
        <w:t>introductions.</w:t>
      </w:r>
    </w:p>
    <w:p w14:paraId="548BD0F8" w14:textId="77777777" w:rsidR="00A00FFF" w:rsidRPr="00923D67" w:rsidRDefault="00A00FFF" w:rsidP="00983020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6C742EB9" w14:textId="7071E359" w:rsidR="00282A6E" w:rsidRPr="00923D67" w:rsidRDefault="00A00FFF" w:rsidP="00983020">
      <w:pPr>
        <w:rPr>
          <w:rFonts w:ascii="Arial" w:eastAsia="Times New Roman" w:hAnsi="Arial" w:cs="Arial"/>
          <w:sz w:val="22"/>
          <w:szCs w:val="22"/>
          <w:u w:val="single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Colleagues were welcomed to the </w:t>
      </w:r>
      <w:r w:rsidR="00592A54" w:rsidRPr="00923D67">
        <w:rPr>
          <w:rFonts w:ascii="Arial" w:eastAsia="Times New Roman" w:hAnsi="Arial" w:cs="Arial"/>
          <w:sz w:val="22"/>
          <w:szCs w:val="22"/>
          <w:lang w:eastAsia="en-US"/>
        </w:rPr>
        <w:t>fi</w:t>
      </w:r>
      <w:r w:rsidR="003664CA"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rst </w:t>
      </w:r>
      <w:r w:rsidR="001D68DC"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meeting of </w:t>
      </w:r>
      <w:r w:rsidR="00C229D5" w:rsidRPr="00923D67">
        <w:rPr>
          <w:rFonts w:ascii="Arial" w:eastAsia="Times New Roman" w:hAnsi="Arial" w:cs="Arial"/>
          <w:sz w:val="22"/>
          <w:szCs w:val="22"/>
          <w:lang w:eastAsia="en-US"/>
        </w:rPr>
        <w:t>the 2025</w:t>
      </w:r>
      <w:r w:rsidR="001D68DC" w:rsidRPr="00923D67">
        <w:rPr>
          <w:rFonts w:ascii="Arial" w:eastAsia="Times New Roman" w:hAnsi="Arial" w:cs="Arial"/>
          <w:sz w:val="22"/>
          <w:szCs w:val="22"/>
          <w:lang w:eastAsia="en-US"/>
        </w:rPr>
        <w:t>/26</w:t>
      </w:r>
      <w:r w:rsidR="00C229D5"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 academic year</w:t>
      </w:r>
      <w:r w:rsidR="00592A54" w:rsidRPr="00923D67">
        <w:rPr>
          <w:rFonts w:ascii="Arial" w:eastAsia="Times New Roman" w:hAnsi="Arial" w:cs="Arial"/>
          <w:sz w:val="22"/>
          <w:szCs w:val="22"/>
          <w:lang w:eastAsia="en-US"/>
        </w:rPr>
        <w:t>.</w:t>
      </w:r>
    </w:p>
    <w:p w14:paraId="2232BD81" w14:textId="77777777" w:rsidR="00826AEE" w:rsidRPr="00923D67" w:rsidRDefault="00282A6E" w:rsidP="00733166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The note of the meeting held on </w:t>
      </w:r>
      <w:r w:rsidR="0069279F"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15 May </w:t>
      </w:r>
      <w:r w:rsidR="00592A54"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2025 </w:t>
      </w:r>
      <w:r w:rsidR="00434940" w:rsidRPr="00923D67">
        <w:rPr>
          <w:rFonts w:ascii="Arial" w:eastAsia="Times New Roman" w:hAnsi="Arial" w:cs="Arial"/>
          <w:sz w:val="22"/>
          <w:szCs w:val="22"/>
          <w:lang w:eastAsia="en-US"/>
        </w:rPr>
        <w:t xml:space="preserve">was agreed. </w:t>
      </w:r>
      <w:r w:rsidR="00826AEE" w:rsidRPr="00923D67">
        <w:rPr>
          <w:rFonts w:ascii="Arial" w:eastAsia="Times New Roman" w:hAnsi="Arial" w:cs="Arial"/>
          <w:sz w:val="22"/>
          <w:szCs w:val="22"/>
          <w:lang w:eastAsia="en-US"/>
        </w:rPr>
        <w:t>On matters arising:</w:t>
      </w:r>
    </w:p>
    <w:p w14:paraId="3579BDA4" w14:textId="77777777" w:rsidR="00826AEE" w:rsidRPr="00923D67" w:rsidRDefault="00826AEE" w:rsidP="00733166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289EA4F5" w14:textId="5CB08972" w:rsidR="00592A54" w:rsidRPr="00923D67" w:rsidRDefault="00826AEE" w:rsidP="00826AEE">
      <w:pPr>
        <w:pStyle w:val="ListParagraph"/>
        <w:numPr>
          <w:ilvl w:val="0"/>
          <w:numId w:val="31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 xml:space="preserve">USCET had submitted written evidence to the </w:t>
      </w:r>
      <w:r w:rsidR="000C1C1D" w:rsidRPr="00923D67">
        <w:rPr>
          <w:rFonts w:ascii="Arial" w:eastAsia="Times New Roman" w:hAnsi="Arial" w:cs="Arial"/>
        </w:rPr>
        <w:t>Children, Young</w:t>
      </w:r>
      <w:r w:rsidR="00995A95" w:rsidRPr="00923D67">
        <w:rPr>
          <w:rFonts w:ascii="Arial" w:eastAsia="Times New Roman" w:hAnsi="Arial" w:cs="Arial"/>
        </w:rPr>
        <w:t xml:space="preserve"> </w:t>
      </w:r>
      <w:r w:rsidR="000C1C1D" w:rsidRPr="00923D67">
        <w:rPr>
          <w:rFonts w:ascii="Arial" w:eastAsia="Times New Roman" w:hAnsi="Arial" w:cs="Arial"/>
        </w:rPr>
        <w:t>People</w:t>
      </w:r>
      <w:r w:rsidR="00995A95" w:rsidRPr="00923D67">
        <w:rPr>
          <w:rFonts w:ascii="Arial" w:eastAsia="Times New Roman" w:hAnsi="Arial" w:cs="Arial"/>
        </w:rPr>
        <w:t xml:space="preserve"> and </w:t>
      </w:r>
      <w:r w:rsidR="00226C27">
        <w:rPr>
          <w:rFonts w:ascii="Arial" w:eastAsia="Times New Roman" w:hAnsi="Arial" w:cs="Arial"/>
        </w:rPr>
        <w:t>E</w:t>
      </w:r>
      <w:r w:rsidR="00995A95" w:rsidRPr="00923D67">
        <w:rPr>
          <w:rFonts w:ascii="Arial" w:eastAsia="Times New Roman" w:hAnsi="Arial" w:cs="Arial"/>
        </w:rPr>
        <w:t xml:space="preserve">ducation Committee inquiry into </w:t>
      </w:r>
      <w:r w:rsidR="000C1C1D" w:rsidRPr="00923D67">
        <w:rPr>
          <w:rFonts w:ascii="Arial" w:eastAsia="Times New Roman" w:hAnsi="Arial" w:cs="Arial"/>
        </w:rPr>
        <w:t>teacher</w:t>
      </w:r>
      <w:r w:rsidR="00995A95" w:rsidRPr="00923D67">
        <w:rPr>
          <w:rFonts w:ascii="Arial" w:eastAsia="Times New Roman" w:hAnsi="Arial" w:cs="Arial"/>
        </w:rPr>
        <w:t xml:space="preserve"> recruitment and retention, and a copy had been included with meeting papers. USCET </w:t>
      </w:r>
      <w:r w:rsidR="000C1C1D" w:rsidRPr="00923D67">
        <w:rPr>
          <w:rFonts w:ascii="Arial" w:eastAsia="Times New Roman" w:hAnsi="Arial" w:cs="Arial"/>
        </w:rPr>
        <w:t>colleagues</w:t>
      </w:r>
      <w:r w:rsidR="00995A95" w:rsidRPr="00923D67">
        <w:rPr>
          <w:rFonts w:ascii="Arial" w:eastAsia="Times New Roman" w:hAnsi="Arial" w:cs="Arial"/>
        </w:rPr>
        <w:t xml:space="preserve"> had also </w:t>
      </w:r>
      <w:r w:rsidR="00226C27">
        <w:rPr>
          <w:rFonts w:ascii="Arial" w:eastAsia="Times New Roman" w:hAnsi="Arial" w:cs="Arial"/>
        </w:rPr>
        <w:t xml:space="preserve">provided </w:t>
      </w:r>
      <w:r w:rsidR="00995A95" w:rsidRPr="00923D67">
        <w:rPr>
          <w:rFonts w:ascii="Arial" w:eastAsia="Times New Roman" w:hAnsi="Arial" w:cs="Arial"/>
        </w:rPr>
        <w:t xml:space="preserve">oral evidence on </w:t>
      </w:r>
      <w:r w:rsidR="000C1C1D" w:rsidRPr="00923D67">
        <w:rPr>
          <w:rFonts w:ascii="Arial" w:eastAsia="Times New Roman" w:hAnsi="Arial" w:cs="Arial"/>
        </w:rPr>
        <w:t>17 September, and a link t</w:t>
      </w:r>
      <w:r w:rsidR="001323A8" w:rsidRPr="00923D67">
        <w:rPr>
          <w:rFonts w:ascii="Arial" w:eastAsia="Times New Roman" w:hAnsi="Arial" w:cs="Arial"/>
        </w:rPr>
        <w:t>o</w:t>
      </w:r>
      <w:r w:rsidR="000C1C1D" w:rsidRPr="00923D67">
        <w:rPr>
          <w:rFonts w:ascii="Arial" w:eastAsia="Times New Roman" w:hAnsi="Arial" w:cs="Arial"/>
        </w:rPr>
        <w:t xml:space="preserve"> the transcript had also been included with the meeting papers. </w:t>
      </w:r>
    </w:p>
    <w:p w14:paraId="11F33D57" w14:textId="5845EE36" w:rsidR="009F1073" w:rsidRPr="00923D67" w:rsidRDefault="009F1073" w:rsidP="009F1073">
      <w:pPr>
        <w:pStyle w:val="ListParagraph"/>
        <w:numPr>
          <w:ilvl w:val="0"/>
          <w:numId w:val="31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 xml:space="preserve">No further iterations of the ITE strategy and delivery plan had been received since the last meeting. </w:t>
      </w:r>
      <w:r w:rsidR="00303AE5" w:rsidRPr="00923D67">
        <w:rPr>
          <w:rFonts w:ascii="Arial" w:eastAsia="Times New Roman" w:hAnsi="Arial" w:cs="Arial"/>
        </w:rPr>
        <w:t>The</w:t>
      </w:r>
      <w:r w:rsidR="00525A1E" w:rsidRPr="00923D67">
        <w:rPr>
          <w:rFonts w:ascii="Arial" w:eastAsia="Times New Roman" w:hAnsi="Arial" w:cs="Arial"/>
        </w:rPr>
        <w:t xml:space="preserve"> review of the ITT policy process was discussed</w:t>
      </w:r>
      <w:r w:rsidR="008039AA" w:rsidRPr="00923D67">
        <w:rPr>
          <w:rFonts w:ascii="Arial" w:eastAsia="Times New Roman" w:hAnsi="Arial" w:cs="Arial"/>
        </w:rPr>
        <w:t>, which appeared to be encompassing the impact of recent WG policies as well as the internal policy process</w:t>
      </w:r>
      <w:r w:rsidR="00620DE1" w:rsidRPr="00923D67">
        <w:rPr>
          <w:rFonts w:ascii="Arial" w:eastAsia="Times New Roman" w:hAnsi="Arial" w:cs="Arial"/>
        </w:rPr>
        <w:t>. It was agreed that this should be raised wit</w:t>
      </w:r>
      <w:r w:rsidR="00EF4D47">
        <w:rPr>
          <w:rFonts w:ascii="Arial" w:eastAsia="Times New Roman" w:hAnsi="Arial" w:cs="Arial"/>
        </w:rPr>
        <w:t>h</w:t>
      </w:r>
      <w:r w:rsidR="00620DE1" w:rsidRPr="00923D67">
        <w:rPr>
          <w:rFonts w:ascii="Arial" w:eastAsia="Times New Roman" w:hAnsi="Arial" w:cs="Arial"/>
        </w:rPr>
        <w:t xml:space="preserve"> WG </w:t>
      </w:r>
      <w:r w:rsidR="00F318DB" w:rsidRPr="00923D67">
        <w:rPr>
          <w:rFonts w:ascii="Arial" w:eastAsia="Times New Roman" w:hAnsi="Arial" w:cs="Arial"/>
        </w:rPr>
        <w:t>later</w:t>
      </w:r>
      <w:r w:rsidR="00620DE1" w:rsidRPr="00923D67">
        <w:rPr>
          <w:rFonts w:ascii="Arial" w:eastAsia="Times New Roman" w:hAnsi="Arial" w:cs="Arial"/>
        </w:rPr>
        <w:t xml:space="preserve"> in the meeting.</w:t>
      </w:r>
    </w:p>
    <w:p w14:paraId="6812EEE8" w14:textId="1F725C59" w:rsidR="00EF3971" w:rsidRPr="00923D67" w:rsidRDefault="009F1073" w:rsidP="00826AEE">
      <w:pPr>
        <w:pStyle w:val="ListParagraph"/>
        <w:numPr>
          <w:ilvl w:val="0"/>
          <w:numId w:val="31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 xml:space="preserve">The </w:t>
      </w:r>
      <w:r w:rsidR="004D3982" w:rsidRPr="00923D67">
        <w:rPr>
          <w:rFonts w:ascii="Arial" w:eastAsia="Times New Roman" w:hAnsi="Arial" w:cs="Arial"/>
        </w:rPr>
        <w:t xml:space="preserve">new </w:t>
      </w:r>
      <w:r w:rsidR="00E657D4" w:rsidRPr="00923D67">
        <w:rPr>
          <w:rFonts w:ascii="Arial" w:eastAsia="Times New Roman" w:hAnsi="Arial" w:cs="Arial"/>
        </w:rPr>
        <w:t xml:space="preserve">Code of </w:t>
      </w:r>
      <w:r w:rsidR="00A57B76">
        <w:rPr>
          <w:rFonts w:ascii="Arial" w:eastAsia="Times New Roman" w:hAnsi="Arial" w:cs="Arial"/>
        </w:rPr>
        <w:t>Professional Practice</w:t>
      </w:r>
      <w:r w:rsidR="00A57B76">
        <w:rPr>
          <w:rStyle w:val="FootnoteReference"/>
          <w:rFonts w:ascii="Arial" w:eastAsia="Times New Roman" w:hAnsi="Arial" w:cs="Arial"/>
        </w:rPr>
        <w:footnoteReference w:id="1"/>
      </w:r>
      <w:r w:rsidR="00A57B76">
        <w:rPr>
          <w:rFonts w:ascii="Arial" w:eastAsia="Times New Roman" w:hAnsi="Arial" w:cs="Arial"/>
        </w:rPr>
        <w:t xml:space="preserve"> </w:t>
      </w:r>
      <w:r w:rsidR="004D3982" w:rsidRPr="00923D67">
        <w:rPr>
          <w:rFonts w:ascii="Arial" w:eastAsia="Times New Roman" w:hAnsi="Arial" w:cs="Arial"/>
        </w:rPr>
        <w:t xml:space="preserve">had been published, </w:t>
      </w:r>
      <w:r w:rsidR="0011240B" w:rsidRPr="00923D67">
        <w:rPr>
          <w:rFonts w:ascii="Arial" w:eastAsia="Times New Roman" w:hAnsi="Arial" w:cs="Arial"/>
        </w:rPr>
        <w:t>although the late timing had made it difficult to make any necessary changes to ITE programmes</w:t>
      </w:r>
      <w:r w:rsidR="009D3369" w:rsidRPr="00923D67">
        <w:rPr>
          <w:rFonts w:ascii="Arial" w:eastAsia="Times New Roman" w:hAnsi="Arial" w:cs="Arial"/>
        </w:rPr>
        <w:t>.</w:t>
      </w:r>
    </w:p>
    <w:p w14:paraId="7EF351AF" w14:textId="44EF12AA" w:rsidR="009D3369" w:rsidRPr="00923D67" w:rsidRDefault="009D3369" w:rsidP="00826AEE">
      <w:pPr>
        <w:pStyle w:val="ListParagraph"/>
        <w:numPr>
          <w:ilvl w:val="0"/>
          <w:numId w:val="31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lastRenderedPageBreak/>
        <w:t xml:space="preserve">A meeting </w:t>
      </w:r>
      <w:r w:rsidR="00EF4D47">
        <w:rPr>
          <w:rFonts w:ascii="Arial" w:eastAsia="Times New Roman" w:hAnsi="Arial" w:cs="Arial"/>
        </w:rPr>
        <w:t xml:space="preserve">between </w:t>
      </w:r>
      <w:r w:rsidRPr="00923D67">
        <w:rPr>
          <w:rFonts w:ascii="Arial" w:eastAsia="Times New Roman" w:hAnsi="Arial" w:cs="Arial"/>
        </w:rPr>
        <w:t>Mic</w:t>
      </w:r>
      <w:r w:rsidR="00EF4D47">
        <w:rPr>
          <w:rFonts w:ascii="Arial" w:eastAsia="Times New Roman" w:hAnsi="Arial" w:cs="Arial"/>
        </w:rPr>
        <w:t>k</w:t>
      </w:r>
      <w:r w:rsidRPr="00923D67">
        <w:rPr>
          <w:rFonts w:ascii="Arial" w:eastAsia="Times New Roman" w:hAnsi="Arial" w:cs="Arial"/>
        </w:rPr>
        <w:t xml:space="preserve"> Waters</w:t>
      </w:r>
      <w:r w:rsidR="00EF4D47">
        <w:rPr>
          <w:rFonts w:ascii="Arial" w:eastAsia="Times New Roman" w:hAnsi="Arial" w:cs="Arial"/>
        </w:rPr>
        <w:t>,</w:t>
      </w:r>
      <w:r w:rsidRPr="00923D67">
        <w:rPr>
          <w:rFonts w:ascii="Arial" w:eastAsia="Times New Roman" w:hAnsi="Arial" w:cs="Arial"/>
        </w:rPr>
        <w:t xml:space="preserve"> WG</w:t>
      </w:r>
      <w:r w:rsidR="00E46D89">
        <w:rPr>
          <w:rFonts w:ascii="Arial" w:eastAsia="Times New Roman" w:hAnsi="Arial" w:cs="Arial"/>
        </w:rPr>
        <w:t xml:space="preserve">, school leaders, </w:t>
      </w:r>
      <w:r w:rsidR="00AA0FFC" w:rsidRPr="00923D67">
        <w:rPr>
          <w:rFonts w:ascii="Arial" w:eastAsia="Times New Roman" w:hAnsi="Arial" w:cs="Arial"/>
        </w:rPr>
        <w:t xml:space="preserve">ITE providers </w:t>
      </w:r>
      <w:r w:rsidR="00E46D89">
        <w:rPr>
          <w:rFonts w:ascii="Arial" w:eastAsia="Times New Roman" w:hAnsi="Arial" w:cs="Arial"/>
        </w:rPr>
        <w:t xml:space="preserve">and others </w:t>
      </w:r>
      <w:r w:rsidR="00AA0FFC" w:rsidRPr="00923D67">
        <w:rPr>
          <w:rFonts w:ascii="Arial" w:eastAsia="Times New Roman" w:hAnsi="Arial" w:cs="Arial"/>
        </w:rPr>
        <w:t>to discuss the development of new teacher standards</w:t>
      </w:r>
      <w:r w:rsidR="001854DF" w:rsidRPr="00923D67">
        <w:rPr>
          <w:rFonts w:ascii="Arial" w:eastAsia="Times New Roman" w:hAnsi="Arial" w:cs="Arial"/>
        </w:rPr>
        <w:t xml:space="preserve"> </w:t>
      </w:r>
      <w:r w:rsidR="006D73E4">
        <w:rPr>
          <w:rFonts w:ascii="Arial" w:eastAsia="Times New Roman" w:hAnsi="Arial" w:cs="Arial"/>
        </w:rPr>
        <w:t xml:space="preserve">had taken place that week </w:t>
      </w:r>
      <w:r w:rsidR="001854DF" w:rsidRPr="00923D67">
        <w:rPr>
          <w:rFonts w:ascii="Arial" w:eastAsia="Times New Roman" w:hAnsi="Arial" w:cs="Arial"/>
        </w:rPr>
        <w:t>and a fur</w:t>
      </w:r>
      <w:r w:rsidR="00620DE1" w:rsidRPr="00923D67">
        <w:rPr>
          <w:rFonts w:ascii="Arial" w:eastAsia="Times New Roman" w:hAnsi="Arial" w:cs="Arial"/>
        </w:rPr>
        <w:t>t</w:t>
      </w:r>
      <w:r w:rsidR="001854DF" w:rsidRPr="00923D67">
        <w:rPr>
          <w:rFonts w:ascii="Arial" w:eastAsia="Times New Roman" w:hAnsi="Arial" w:cs="Arial"/>
        </w:rPr>
        <w:t>her meeting was scheduled for January. The outcome of the meeting</w:t>
      </w:r>
      <w:r w:rsidR="00DD592A" w:rsidRPr="00923D67">
        <w:rPr>
          <w:rFonts w:ascii="Arial" w:eastAsia="Times New Roman" w:hAnsi="Arial" w:cs="Arial"/>
        </w:rPr>
        <w:t xml:space="preserve"> had, despite some tensions at the beginning, been broadly satisfactory. The standards would it was noted have to be appropriate for the award of QTS</w:t>
      </w:r>
      <w:r w:rsidR="008B72A3" w:rsidRPr="00923D67">
        <w:rPr>
          <w:rFonts w:ascii="Arial" w:eastAsia="Times New Roman" w:hAnsi="Arial" w:cs="Arial"/>
        </w:rPr>
        <w:t>. I</w:t>
      </w:r>
      <w:r w:rsidR="006D73E4">
        <w:rPr>
          <w:rFonts w:ascii="Arial" w:eastAsia="Times New Roman" w:hAnsi="Arial" w:cs="Arial"/>
        </w:rPr>
        <w:t>ssues</w:t>
      </w:r>
      <w:r w:rsidR="008B72A3" w:rsidRPr="00923D67">
        <w:rPr>
          <w:rFonts w:ascii="Arial" w:eastAsia="Times New Roman" w:hAnsi="Arial" w:cs="Arial"/>
        </w:rPr>
        <w:t xml:space="preserve"> to be resolved included the conflation of quality </w:t>
      </w:r>
      <w:r w:rsidR="00D046C8" w:rsidRPr="00923D67">
        <w:rPr>
          <w:rFonts w:ascii="Arial" w:eastAsia="Times New Roman" w:hAnsi="Arial" w:cs="Arial"/>
        </w:rPr>
        <w:t xml:space="preserve">descriptors with the </w:t>
      </w:r>
      <w:r w:rsidR="008B72A3" w:rsidRPr="00923D67">
        <w:rPr>
          <w:rFonts w:ascii="Arial" w:eastAsia="Times New Roman" w:hAnsi="Arial" w:cs="Arial"/>
        </w:rPr>
        <w:t xml:space="preserve">standards </w:t>
      </w:r>
      <w:r w:rsidR="00D046C8" w:rsidRPr="00923D67">
        <w:rPr>
          <w:rFonts w:ascii="Arial" w:eastAsia="Times New Roman" w:hAnsi="Arial" w:cs="Arial"/>
        </w:rPr>
        <w:t xml:space="preserve">and the </w:t>
      </w:r>
      <w:r w:rsidR="00565EFB" w:rsidRPr="00923D67">
        <w:rPr>
          <w:rFonts w:ascii="Arial" w:eastAsia="Times New Roman" w:hAnsi="Arial" w:cs="Arial"/>
        </w:rPr>
        <w:t xml:space="preserve">need to clarify models for formative and summative assessment. </w:t>
      </w:r>
      <w:r w:rsidR="00780849" w:rsidRPr="00923D67">
        <w:rPr>
          <w:rFonts w:ascii="Arial" w:eastAsia="Times New Roman" w:hAnsi="Arial" w:cs="Arial"/>
        </w:rPr>
        <w:t xml:space="preserve">It was </w:t>
      </w:r>
      <w:r w:rsidR="00620DE1" w:rsidRPr="00923D67">
        <w:rPr>
          <w:rFonts w:ascii="Arial" w:eastAsia="Times New Roman" w:hAnsi="Arial" w:cs="Arial"/>
        </w:rPr>
        <w:t>important</w:t>
      </w:r>
      <w:r w:rsidR="00780849" w:rsidRPr="00923D67">
        <w:rPr>
          <w:rFonts w:ascii="Arial" w:eastAsia="Times New Roman" w:hAnsi="Arial" w:cs="Arial"/>
        </w:rPr>
        <w:t xml:space="preserve"> t</w:t>
      </w:r>
      <w:r w:rsidR="00620DE1" w:rsidRPr="00923D67">
        <w:rPr>
          <w:rFonts w:ascii="Arial" w:eastAsia="Times New Roman" w:hAnsi="Arial" w:cs="Arial"/>
        </w:rPr>
        <w:t>h</w:t>
      </w:r>
      <w:r w:rsidR="00780849" w:rsidRPr="00923D67">
        <w:rPr>
          <w:rFonts w:ascii="Arial" w:eastAsia="Times New Roman" w:hAnsi="Arial" w:cs="Arial"/>
        </w:rPr>
        <w:t xml:space="preserve">at the quality descriptors were not set at such a high </w:t>
      </w:r>
      <w:r w:rsidR="00620DE1" w:rsidRPr="00923D67">
        <w:rPr>
          <w:rFonts w:ascii="Arial" w:eastAsia="Times New Roman" w:hAnsi="Arial" w:cs="Arial"/>
        </w:rPr>
        <w:t>level</w:t>
      </w:r>
      <w:r w:rsidR="00780849" w:rsidRPr="00923D67">
        <w:rPr>
          <w:rFonts w:ascii="Arial" w:eastAsia="Times New Roman" w:hAnsi="Arial" w:cs="Arial"/>
        </w:rPr>
        <w:t xml:space="preserve"> as to make it </w:t>
      </w:r>
      <w:r w:rsidR="008A6D39" w:rsidRPr="00923D67">
        <w:rPr>
          <w:rFonts w:ascii="Arial" w:eastAsia="Times New Roman" w:hAnsi="Arial" w:cs="Arial"/>
        </w:rPr>
        <w:t>impossible for ITE students to gain the experiences</w:t>
      </w:r>
      <w:r w:rsidR="00041DE4">
        <w:rPr>
          <w:rFonts w:ascii="Arial" w:eastAsia="Times New Roman" w:hAnsi="Arial" w:cs="Arial"/>
        </w:rPr>
        <w:t>, knowledge and skills</w:t>
      </w:r>
      <w:r w:rsidR="008A6D39" w:rsidRPr="00923D67">
        <w:rPr>
          <w:rFonts w:ascii="Arial" w:eastAsia="Times New Roman" w:hAnsi="Arial" w:cs="Arial"/>
        </w:rPr>
        <w:t xml:space="preserve"> they would need to meet them. </w:t>
      </w:r>
      <w:r w:rsidR="005B222C" w:rsidRPr="00923D67">
        <w:rPr>
          <w:rFonts w:ascii="Arial" w:eastAsia="Times New Roman" w:hAnsi="Arial" w:cs="Arial"/>
        </w:rPr>
        <w:t>More guidance and cle</w:t>
      </w:r>
      <w:r w:rsidR="00620DE1" w:rsidRPr="00923D67">
        <w:rPr>
          <w:rFonts w:ascii="Arial" w:eastAsia="Times New Roman" w:hAnsi="Arial" w:cs="Arial"/>
        </w:rPr>
        <w:t>ar</w:t>
      </w:r>
      <w:r w:rsidR="005B222C" w:rsidRPr="00923D67">
        <w:rPr>
          <w:rFonts w:ascii="Arial" w:eastAsia="Times New Roman" w:hAnsi="Arial" w:cs="Arial"/>
        </w:rPr>
        <w:t xml:space="preserve"> </w:t>
      </w:r>
      <w:r w:rsidR="00620DE1" w:rsidRPr="00923D67">
        <w:rPr>
          <w:rFonts w:ascii="Arial" w:eastAsia="Times New Roman" w:hAnsi="Arial" w:cs="Arial"/>
        </w:rPr>
        <w:t>timelines</w:t>
      </w:r>
      <w:r w:rsidR="005B222C" w:rsidRPr="00923D67">
        <w:rPr>
          <w:rFonts w:ascii="Arial" w:eastAsia="Times New Roman" w:hAnsi="Arial" w:cs="Arial"/>
        </w:rPr>
        <w:t xml:space="preserve"> for the </w:t>
      </w:r>
      <w:r w:rsidR="00620DE1" w:rsidRPr="00923D67">
        <w:rPr>
          <w:rFonts w:ascii="Arial" w:eastAsia="Times New Roman" w:hAnsi="Arial" w:cs="Arial"/>
        </w:rPr>
        <w:t>introduction</w:t>
      </w:r>
      <w:r w:rsidR="005B222C" w:rsidRPr="00923D67">
        <w:rPr>
          <w:rFonts w:ascii="Arial" w:eastAsia="Times New Roman" w:hAnsi="Arial" w:cs="Arial"/>
        </w:rPr>
        <w:t xml:space="preserve"> of the new standards </w:t>
      </w:r>
      <w:r w:rsidR="00923CB5" w:rsidRPr="00923D67">
        <w:rPr>
          <w:rFonts w:ascii="Arial" w:eastAsia="Times New Roman" w:hAnsi="Arial" w:cs="Arial"/>
        </w:rPr>
        <w:t xml:space="preserve">and on </w:t>
      </w:r>
      <w:r w:rsidR="00E83319">
        <w:rPr>
          <w:rFonts w:ascii="Arial" w:eastAsia="Times New Roman" w:hAnsi="Arial" w:cs="Arial"/>
        </w:rPr>
        <w:t xml:space="preserve">the </w:t>
      </w:r>
      <w:r w:rsidR="00923CB5" w:rsidRPr="00923D67">
        <w:rPr>
          <w:rFonts w:ascii="Arial" w:eastAsia="Times New Roman" w:hAnsi="Arial" w:cs="Arial"/>
        </w:rPr>
        <w:t>arrangements for consultation with the ITE sector w</w:t>
      </w:r>
      <w:r w:rsidR="00E83319">
        <w:rPr>
          <w:rFonts w:ascii="Arial" w:eastAsia="Times New Roman" w:hAnsi="Arial" w:cs="Arial"/>
        </w:rPr>
        <w:t>ere</w:t>
      </w:r>
      <w:r w:rsidR="00923CB5" w:rsidRPr="00923D67">
        <w:rPr>
          <w:rFonts w:ascii="Arial" w:eastAsia="Times New Roman" w:hAnsi="Arial" w:cs="Arial"/>
        </w:rPr>
        <w:t xml:space="preserve"> required. </w:t>
      </w:r>
      <w:r w:rsidR="00826571" w:rsidRPr="00923D67">
        <w:rPr>
          <w:rFonts w:ascii="Arial" w:eastAsia="Times New Roman" w:hAnsi="Arial" w:cs="Arial"/>
        </w:rPr>
        <w:t xml:space="preserve">It was agreed that WG should be approached for funding for ITE providers to collectively </w:t>
      </w:r>
      <w:r w:rsidR="00CC7F12" w:rsidRPr="00923D67">
        <w:rPr>
          <w:rFonts w:ascii="Arial" w:eastAsia="Times New Roman" w:hAnsi="Arial" w:cs="Arial"/>
        </w:rPr>
        <w:t xml:space="preserve">(with </w:t>
      </w:r>
      <w:r w:rsidR="00620DE1" w:rsidRPr="00923D67">
        <w:rPr>
          <w:rFonts w:ascii="Arial" w:eastAsia="Times New Roman" w:hAnsi="Arial" w:cs="Arial"/>
        </w:rPr>
        <w:t>partner</w:t>
      </w:r>
      <w:r w:rsidR="00CC7F12" w:rsidRPr="00923D67">
        <w:rPr>
          <w:rFonts w:ascii="Arial" w:eastAsia="Times New Roman" w:hAnsi="Arial" w:cs="Arial"/>
        </w:rPr>
        <w:t xml:space="preserve"> schools) draft some guidance on </w:t>
      </w:r>
      <w:r w:rsidR="00620DE1" w:rsidRPr="00923D67">
        <w:rPr>
          <w:rFonts w:ascii="Arial" w:eastAsia="Times New Roman" w:hAnsi="Arial" w:cs="Arial"/>
        </w:rPr>
        <w:t>the</w:t>
      </w:r>
      <w:r w:rsidR="00CC7F12" w:rsidRPr="00923D67">
        <w:rPr>
          <w:rFonts w:ascii="Arial" w:eastAsia="Times New Roman" w:hAnsi="Arial" w:cs="Arial"/>
        </w:rPr>
        <w:t xml:space="preserve"> implications of the development of news </w:t>
      </w:r>
      <w:r w:rsidR="00620DE1" w:rsidRPr="00923D67">
        <w:rPr>
          <w:rFonts w:ascii="Arial" w:eastAsia="Times New Roman" w:hAnsi="Arial" w:cs="Arial"/>
        </w:rPr>
        <w:t>standards</w:t>
      </w:r>
      <w:r w:rsidR="00CC7F12" w:rsidRPr="00923D67">
        <w:rPr>
          <w:rFonts w:ascii="Arial" w:eastAsia="Times New Roman" w:hAnsi="Arial" w:cs="Arial"/>
        </w:rPr>
        <w:t xml:space="preserve"> for the ITE sector</w:t>
      </w:r>
      <w:proofErr w:type="gramStart"/>
      <w:r w:rsidR="00CC7F12" w:rsidRPr="00923D67">
        <w:rPr>
          <w:rFonts w:ascii="Arial" w:eastAsia="Times New Roman" w:hAnsi="Arial" w:cs="Arial"/>
        </w:rPr>
        <w:t xml:space="preserve">. </w:t>
      </w:r>
      <w:r w:rsidR="00FA280C" w:rsidRPr="00923D67">
        <w:rPr>
          <w:rFonts w:ascii="Arial" w:eastAsia="Times New Roman" w:hAnsi="Arial" w:cs="Arial"/>
        </w:rPr>
        <w:t>.</w:t>
      </w:r>
      <w:proofErr w:type="gramEnd"/>
      <w:r w:rsidR="00FA280C" w:rsidRPr="00923D67">
        <w:rPr>
          <w:rFonts w:ascii="Arial" w:eastAsia="Times New Roman" w:hAnsi="Arial" w:cs="Arial"/>
        </w:rPr>
        <w:t xml:space="preserve"> </w:t>
      </w:r>
      <w:r w:rsidR="008A6D39" w:rsidRPr="00923D67">
        <w:rPr>
          <w:rFonts w:ascii="Arial" w:eastAsia="Times New Roman" w:hAnsi="Arial" w:cs="Arial"/>
        </w:rPr>
        <w:t xml:space="preserve"> </w:t>
      </w:r>
      <w:r w:rsidR="008B72A3" w:rsidRPr="00923D67">
        <w:rPr>
          <w:rFonts w:ascii="Arial" w:eastAsia="Times New Roman" w:hAnsi="Arial" w:cs="Arial"/>
        </w:rPr>
        <w:t xml:space="preserve"> </w:t>
      </w:r>
      <w:r w:rsidR="00041DE4">
        <w:rPr>
          <w:rFonts w:ascii="Arial" w:eastAsia="Times New Roman" w:hAnsi="Arial" w:cs="Arial"/>
        </w:rPr>
        <w:t xml:space="preserve">Some concern was expressed </w:t>
      </w:r>
      <w:r w:rsidR="00885993">
        <w:rPr>
          <w:rFonts w:ascii="Arial" w:eastAsia="Times New Roman" w:hAnsi="Arial" w:cs="Arial"/>
        </w:rPr>
        <w:t xml:space="preserve">about perceptions </w:t>
      </w:r>
      <w:r w:rsidR="00741EEE">
        <w:rPr>
          <w:rFonts w:ascii="Arial" w:eastAsia="Times New Roman" w:hAnsi="Arial" w:cs="Arial"/>
        </w:rPr>
        <w:t>of the sector held by a few of those not directly involved in ITE provision.</w:t>
      </w:r>
    </w:p>
    <w:p w14:paraId="10EEEAF7" w14:textId="54906DD7" w:rsidR="00AD7C6E" w:rsidRPr="00923D67" w:rsidRDefault="00AD7C6E" w:rsidP="00AD7C6E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1DB13B6B" w14:textId="36EEF07B" w:rsidR="003D0F63" w:rsidRPr="00923D67" w:rsidRDefault="003D0F63" w:rsidP="00E657D4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Risk Register</w:t>
      </w:r>
    </w:p>
    <w:p w14:paraId="2F580820" w14:textId="77777777" w:rsidR="003D0F63" w:rsidRPr="00923D67" w:rsidRDefault="003D0F63" w:rsidP="00E657D4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2F3D14BA" w14:textId="6B9D5EA5" w:rsidR="003D0F63" w:rsidRPr="00923D67" w:rsidRDefault="00620DE1" w:rsidP="00E657D4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>T</w:t>
      </w:r>
      <w:r w:rsidR="003D0F63" w:rsidRPr="00923D67">
        <w:rPr>
          <w:rFonts w:ascii="Arial" w:eastAsia="Times New Roman" w:hAnsi="Arial" w:cs="Arial"/>
          <w:sz w:val="22"/>
          <w:szCs w:val="22"/>
        </w:rPr>
        <w:t xml:space="preserve">hanks were given to Sarh Stewart for </w:t>
      </w:r>
      <w:r w:rsidRPr="00923D67">
        <w:rPr>
          <w:rFonts w:ascii="Arial" w:eastAsia="Times New Roman" w:hAnsi="Arial" w:cs="Arial"/>
          <w:sz w:val="22"/>
          <w:szCs w:val="22"/>
        </w:rPr>
        <w:t>updating the risk reg</w:t>
      </w:r>
      <w:r w:rsidR="003643FA" w:rsidRPr="00923D67">
        <w:rPr>
          <w:rFonts w:ascii="Arial" w:eastAsia="Times New Roman" w:hAnsi="Arial" w:cs="Arial"/>
          <w:sz w:val="22"/>
          <w:szCs w:val="22"/>
        </w:rPr>
        <w:t xml:space="preserve">ister. It was suggested that a new risk </w:t>
      </w:r>
      <w:r w:rsidR="00B42150" w:rsidRPr="00923D67">
        <w:rPr>
          <w:rFonts w:ascii="Arial" w:eastAsia="Times New Roman" w:hAnsi="Arial" w:cs="Arial"/>
          <w:sz w:val="22"/>
          <w:szCs w:val="22"/>
        </w:rPr>
        <w:t xml:space="preserve">on the possible impact of policies from any new </w:t>
      </w:r>
      <w:r w:rsidR="00451EC3" w:rsidRPr="00923D67">
        <w:rPr>
          <w:rFonts w:ascii="Arial" w:eastAsia="Times New Roman" w:hAnsi="Arial" w:cs="Arial"/>
          <w:sz w:val="22"/>
          <w:szCs w:val="22"/>
        </w:rPr>
        <w:t>administration</w:t>
      </w:r>
      <w:r w:rsidR="00B42150" w:rsidRPr="00923D67">
        <w:rPr>
          <w:rFonts w:ascii="Arial" w:eastAsia="Times New Roman" w:hAnsi="Arial" w:cs="Arial"/>
          <w:sz w:val="22"/>
          <w:szCs w:val="22"/>
        </w:rPr>
        <w:t xml:space="preserve"> </w:t>
      </w:r>
      <w:r w:rsidR="00451EC3" w:rsidRPr="00923D67">
        <w:rPr>
          <w:rFonts w:ascii="Arial" w:eastAsia="Times New Roman" w:hAnsi="Arial" w:cs="Arial"/>
          <w:sz w:val="22"/>
          <w:szCs w:val="22"/>
        </w:rPr>
        <w:t>following</w:t>
      </w:r>
      <w:r w:rsidR="004422AD" w:rsidRPr="00923D67">
        <w:rPr>
          <w:rFonts w:ascii="Arial" w:eastAsia="Times New Roman" w:hAnsi="Arial" w:cs="Arial"/>
          <w:sz w:val="22"/>
          <w:szCs w:val="22"/>
        </w:rPr>
        <w:t xml:space="preserve"> the forthcoming Assembly elections might be added. </w:t>
      </w:r>
      <w:r w:rsidR="002D2F42" w:rsidRPr="00923D67">
        <w:rPr>
          <w:rFonts w:ascii="Arial" w:eastAsia="Times New Roman" w:hAnsi="Arial" w:cs="Arial"/>
          <w:sz w:val="22"/>
          <w:szCs w:val="22"/>
        </w:rPr>
        <w:t xml:space="preserve">Some of the mitigations identified in the register </w:t>
      </w:r>
      <w:r w:rsidR="00BF3D59" w:rsidRPr="00923D67">
        <w:rPr>
          <w:rFonts w:ascii="Arial" w:eastAsia="Times New Roman" w:hAnsi="Arial" w:cs="Arial"/>
          <w:sz w:val="22"/>
          <w:szCs w:val="22"/>
        </w:rPr>
        <w:t xml:space="preserve">fell to WG and </w:t>
      </w:r>
      <w:r w:rsidR="00451EC3" w:rsidRPr="00923D67">
        <w:rPr>
          <w:rFonts w:ascii="Arial" w:eastAsia="Times New Roman" w:hAnsi="Arial" w:cs="Arial"/>
          <w:sz w:val="22"/>
          <w:szCs w:val="22"/>
        </w:rPr>
        <w:t>other</w:t>
      </w:r>
      <w:r w:rsidR="00BF3D59" w:rsidRPr="00923D67">
        <w:rPr>
          <w:rFonts w:ascii="Arial" w:eastAsia="Times New Roman" w:hAnsi="Arial" w:cs="Arial"/>
          <w:sz w:val="22"/>
          <w:szCs w:val="22"/>
        </w:rPr>
        <w:t xml:space="preserve"> agencies rather than to HEIs and it was agreed that these should be identified and shared with WG. </w:t>
      </w:r>
      <w:r w:rsidR="00C2436C" w:rsidRPr="00923D67">
        <w:rPr>
          <w:rFonts w:ascii="Arial" w:eastAsia="Times New Roman" w:hAnsi="Arial" w:cs="Arial"/>
          <w:sz w:val="22"/>
          <w:szCs w:val="22"/>
        </w:rPr>
        <w:t xml:space="preserve">The importance of addressing the pressures </w:t>
      </w:r>
      <w:r w:rsidR="00451EC3" w:rsidRPr="00923D67">
        <w:rPr>
          <w:rFonts w:ascii="Arial" w:eastAsia="Times New Roman" w:hAnsi="Arial" w:cs="Arial"/>
          <w:sz w:val="22"/>
          <w:szCs w:val="22"/>
        </w:rPr>
        <w:t>faced</w:t>
      </w:r>
      <w:r w:rsidR="00C2436C" w:rsidRPr="00923D67">
        <w:rPr>
          <w:rFonts w:ascii="Arial" w:eastAsia="Times New Roman" w:hAnsi="Arial" w:cs="Arial"/>
          <w:sz w:val="22"/>
          <w:szCs w:val="22"/>
        </w:rPr>
        <w:t xml:space="preserve"> by HEI ITE staff (as well as </w:t>
      </w:r>
      <w:r w:rsidR="00451EC3" w:rsidRPr="00923D67">
        <w:rPr>
          <w:rFonts w:ascii="Arial" w:eastAsia="Times New Roman" w:hAnsi="Arial" w:cs="Arial"/>
          <w:sz w:val="22"/>
          <w:szCs w:val="22"/>
        </w:rPr>
        <w:t>those</w:t>
      </w:r>
      <w:r w:rsidR="00C2436C" w:rsidRPr="00923D67">
        <w:rPr>
          <w:rFonts w:ascii="Arial" w:eastAsia="Times New Roman" w:hAnsi="Arial" w:cs="Arial"/>
          <w:sz w:val="22"/>
          <w:szCs w:val="22"/>
        </w:rPr>
        <w:t xml:space="preserve"> facing ITE colleagues in schools) in terms of employment, </w:t>
      </w:r>
      <w:r w:rsidR="00D66366" w:rsidRPr="00923D67">
        <w:rPr>
          <w:rFonts w:ascii="Arial" w:eastAsia="Times New Roman" w:hAnsi="Arial" w:cs="Arial"/>
          <w:sz w:val="22"/>
          <w:szCs w:val="22"/>
        </w:rPr>
        <w:t xml:space="preserve">scope for progression and well-being were noted and it was agreed that these should also be referenced in </w:t>
      </w:r>
      <w:r w:rsidR="00451EC3" w:rsidRPr="00923D67">
        <w:rPr>
          <w:rFonts w:ascii="Arial" w:eastAsia="Times New Roman" w:hAnsi="Arial" w:cs="Arial"/>
          <w:sz w:val="22"/>
          <w:szCs w:val="22"/>
        </w:rPr>
        <w:t xml:space="preserve">the </w:t>
      </w:r>
      <w:r w:rsidR="0069118B">
        <w:rPr>
          <w:rFonts w:ascii="Arial" w:eastAsia="Times New Roman" w:hAnsi="Arial" w:cs="Arial"/>
          <w:sz w:val="22"/>
          <w:szCs w:val="22"/>
        </w:rPr>
        <w:t xml:space="preserve">register. </w:t>
      </w:r>
      <w:r w:rsidR="001036BC" w:rsidRPr="00923D67">
        <w:rPr>
          <w:rFonts w:ascii="Arial" w:eastAsia="Times New Roman" w:hAnsi="Arial" w:cs="Arial"/>
          <w:sz w:val="22"/>
          <w:szCs w:val="22"/>
        </w:rPr>
        <w:t xml:space="preserve">Russell Grigg </w:t>
      </w:r>
      <w:r w:rsidR="0069118B">
        <w:rPr>
          <w:rFonts w:ascii="Arial" w:eastAsia="Times New Roman" w:hAnsi="Arial" w:cs="Arial"/>
          <w:sz w:val="22"/>
          <w:szCs w:val="22"/>
        </w:rPr>
        <w:t xml:space="preserve">agreed to </w:t>
      </w:r>
      <w:r w:rsidR="001036BC" w:rsidRPr="00923D67">
        <w:rPr>
          <w:rFonts w:ascii="Arial" w:eastAsia="Times New Roman" w:hAnsi="Arial" w:cs="Arial"/>
          <w:sz w:val="22"/>
          <w:szCs w:val="22"/>
        </w:rPr>
        <w:t xml:space="preserve">draft a </w:t>
      </w:r>
      <w:r w:rsidR="0051031B" w:rsidRPr="00923D67">
        <w:rPr>
          <w:rFonts w:ascii="Arial" w:eastAsia="Times New Roman" w:hAnsi="Arial" w:cs="Arial"/>
          <w:sz w:val="22"/>
          <w:szCs w:val="22"/>
        </w:rPr>
        <w:t>research</w:t>
      </w:r>
      <w:r w:rsidR="001036BC" w:rsidRPr="00923D67">
        <w:rPr>
          <w:rFonts w:ascii="Arial" w:eastAsia="Times New Roman" w:hAnsi="Arial" w:cs="Arial"/>
          <w:sz w:val="22"/>
          <w:szCs w:val="22"/>
        </w:rPr>
        <w:t xml:space="preserve"> proposal to investigate the issue further. On the regulatory burdens placed on ITE providers by Estyn and EWC, </w:t>
      </w:r>
      <w:r w:rsidR="004C20F9" w:rsidRPr="00923D67">
        <w:rPr>
          <w:rFonts w:ascii="Arial" w:eastAsia="Times New Roman" w:hAnsi="Arial" w:cs="Arial"/>
          <w:sz w:val="22"/>
          <w:szCs w:val="22"/>
        </w:rPr>
        <w:t>the suspension of core Estyn inspections for two-years was noted</w:t>
      </w:r>
      <w:r w:rsidR="0038140E" w:rsidRPr="00923D67">
        <w:rPr>
          <w:rFonts w:ascii="Arial" w:eastAsia="Times New Roman" w:hAnsi="Arial" w:cs="Arial"/>
          <w:sz w:val="22"/>
          <w:szCs w:val="22"/>
        </w:rPr>
        <w:t xml:space="preserve"> as a positive development, Greater co-ordination of Estyn and EWC visits was however still needed to avoid </w:t>
      </w:r>
      <w:r w:rsidR="0051031B" w:rsidRPr="00923D67">
        <w:rPr>
          <w:rFonts w:ascii="Arial" w:eastAsia="Times New Roman" w:hAnsi="Arial" w:cs="Arial"/>
          <w:sz w:val="22"/>
          <w:szCs w:val="22"/>
        </w:rPr>
        <w:t>providers</w:t>
      </w:r>
      <w:r w:rsidR="0038140E" w:rsidRPr="00923D67">
        <w:rPr>
          <w:rFonts w:ascii="Arial" w:eastAsia="Times New Roman" w:hAnsi="Arial" w:cs="Arial"/>
          <w:sz w:val="22"/>
          <w:szCs w:val="22"/>
        </w:rPr>
        <w:t xml:space="preserve"> being subject to multiple visits within the same year. </w:t>
      </w:r>
    </w:p>
    <w:p w14:paraId="2410F325" w14:textId="77777777" w:rsidR="00D6238E" w:rsidRPr="00923D67" w:rsidRDefault="00D6238E" w:rsidP="00E657D4">
      <w:pPr>
        <w:rPr>
          <w:rFonts w:ascii="Arial" w:eastAsia="Times New Roman" w:hAnsi="Arial" w:cs="Arial"/>
          <w:sz w:val="22"/>
          <w:szCs w:val="22"/>
        </w:rPr>
      </w:pPr>
    </w:p>
    <w:p w14:paraId="4D071D00" w14:textId="166E26E9" w:rsidR="00D6238E" w:rsidRPr="00923D67" w:rsidRDefault="00D6238E" w:rsidP="00E657D4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Inspection issues</w:t>
      </w:r>
    </w:p>
    <w:p w14:paraId="5686A57C" w14:textId="77777777" w:rsidR="00D6238E" w:rsidRPr="00923D67" w:rsidRDefault="00D6238E" w:rsidP="00E657D4">
      <w:pPr>
        <w:rPr>
          <w:rFonts w:ascii="Arial" w:eastAsia="Times New Roman" w:hAnsi="Arial" w:cs="Arial"/>
          <w:sz w:val="22"/>
          <w:szCs w:val="22"/>
        </w:rPr>
      </w:pPr>
    </w:p>
    <w:p w14:paraId="5977CE28" w14:textId="44812518" w:rsidR="00D737BB" w:rsidRPr="00923D67" w:rsidRDefault="00AF19CC" w:rsidP="00E657D4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>The new Estyn inspection framework for ITE was being developed</w:t>
      </w:r>
      <w:r w:rsidR="00CF6F58" w:rsidRPr="00923D67">
        <w:rPr>
          <w:rFonts w:ascii="Arial" w:eastAsia="Times New Roman" w:hAnsi="Arial" w:cs="Arial"/>
          <w:sz w:val="22"/>
          <w:szCs w:val="22"/>
        </w:rPr>
        <w:t xml:space="preserve">, and Estyn had published a report on the consultation </w:t>
      </w:r>
      <w:r w:rsidR="00D737BB" w:rsidRPr="00923D67">
        <w:rPr>
          <w:rFonts w:ascii="Arial" w:eastAsia="Times New Roman" w:hAnsi="Arial" w:cs="Arial"/>
          <w:sz w:val="22"/>
          <w:szCs w:val="22"/>
        </w:rPr>
        <w:t>process</w:t>
      </w:r>
      <w:r w:rsidR="00CF6F58" w:rsidRPr="00923D67">
        <w:rPr>
          <w:rFonts w:ascii="Arial" w:eastAsia="Times New Roman" w:hAnsi="Arial" w:cs="Arial"/>
          <w:sz w:val="22"/>
          <w:szCs w:val="22"/>
        </w:rPr>
        <w:t xml:space="preserve">, to which </w:t>
      </w:r>
      <w:r w:rsidR="005C2DF2" w:rsidRPr="00923D67">
        <w:rPr>
          <w:rFonts w:ascii="Arial" w:eastAsia="Times New Roman" w:hAnsi="Arial" w:cs="Arial"/>
          <w:sz w:val="22"/>
          <w:szCs w:val="22"/>
        </w:rPr>
        <w:t xml:space="preserve">54 responses had been submitted. There had reportedly been support for the </w:t>
      </w:r>
      <w:r w:rsidR="008C5242" w:rsidRPr="00923D67">
        <w:rPr>
          <w:rFonts w:ascii="Arial" w:eastAsia="Times New Roman" w:hAnsi="Arial" w:cs="Arial"/>
          <w:sz w:val="22"/>
          <w:szCs w:val="22"/>
        </w:rPr>
        <w:t>proposals to</w:t>
      </w:r>
      <w:r w:rsidR="005C2DF2" w:rsidRPr="00923D67">
        <w:rPr>
          <w:rFonts w:ascii="Arial" w:eastAsia="Times New Roman" w:hAnsi="Arial" w:cs="Arial"/>
          <w:sz w:val="22"/>
          <w:szCs w:val="22"/>
        </w:rPr>
        <w:t xml:space="preserve"> reduce the </w:t>
      </w:r>
      <w:r w:rsidR="00D737BB" w:rsidRPr="00923D67">
        <w:rPr>
          <w:rFonts w:ascii="Arial" w:eastAsia="Times New Roman" w:hAnsi="Arial" w:cs="Arial"/>
          <w:sz w:val="22"/>
          <w:szCs w:val="22"/>
        </w:rPr>
        <w:t xml:space="preserve">number of inspection areas from 5 to either 2 or 3. </w:t>
      </w:r>
      <w:r w:rsidR="00A3759D" w:rsidRPr="00923D67">
        <w:rPr>
          <w:rFonts w:ascii="Arial" w:eastAsia="Times New Roman" w:hAnsi="Arial" w:cs="Arial"/>
          <w:sz w:val="22"/>
          <w:szCs w:val="22"/>
        </w:rPr>
        <w:t xml:space="preserve">Russell Grigg reported that he would be seconded to Estyn on a part time basis to support the development of the new framework. </w:t>
      </w:r>
    </w:p>
    <w:p w14:paraId="248B7D42" w14:textId="77777777" w:rsidR="00D737BB" w:rsidRPr="00923D67" w:rsidRDefault="00D737BB" w:rsidP="00E657D4">
      <w:pPr>
        <w:rPr>
          <w:rFonts w:ascii="Arial" w:eastAsia="Times New Roman" w:hAnsi="Arial" w:cs="Arial"/>
          <w:sz w:val="22"/>
          <w:szCs w:val="22"/>
        </w:rPr>
      </w:pPr>
    </w:p>
    <w:p w14:paraId="5A67C30C" w14:textId="75DDDC67" w:rsidR="00AC1B64" w:rsidRPr="00923D67" w:rsidRDefault="00E20D0F" w:rsidP="00E657D4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>A ‘principles and protocols’ document on the role of ITE link inspectors had been circulated that morning</w:t>
      </w:r>
      <w:r w:rsidR="00926009" w:rsidRPr="00923D67">
        <w:rPr>
          <w:rFonts w:ascii="Arial" w:eastAsia="Times New Roman" w:hAnsi="Arial" w:cs="Arial"/>
          <w:sz w:val="22"/>
          <w:szCs w:val="22"/>
        </w:rPr>
        <w:t xml:space="preserve">, and the names of some link </w:t>
      </w:r>
      <w:r w:rsidR="00884F0C" w:rsidRPr="00923D67">
        <w:rPr>
          <w:rFonts w:ascii="Arial" w:eastAsia="Times New Roman" w:hAnsi="Arial" w:cs="Arial"/>
          <w:sz w:val="22"/>
          <w:szCs w:val="22"/>
        </w:rPr>
        <w:t>inspectors</w:t>
      </w:r>
      <w:r w:rsidR="00926009" w:rsidRPr="00923D67">
        <w:rPr>
          <w:rFonts w:ascii="Arial" w:eastAsia="Times New Roman" w:hAnsi="Arial" w:cs="Arial"/>
          <w:sz w:val="22"/>
          <w:szCs w:val="22"/>
        </w:rPr>
        <w:t xml:space="preserve"> had been provided to some of the HEIs. </w:t>
      </w:r>
      <w:r w:rsidR="00C93906" w:rsidRPr="00923D67">
        <w:rPr>
          <w:rFonts w:ascii="Arial" w:eastAsia="Times New Roman" w:hAnsi="Arial" w:cs="Arial"/>
          <w:sz w:val="22"/>
          <w:szCs w:val="22"/>
        </w:rPr>
        <w:t xml:space="preserve">It was agreed that all HEIs should be </w:t>
      </w:r>
      <w:r w:rsidR="00884F0C" w:rsidRPr="00923D67">
        <w:rPr>
          <w:rFonts w:ascii="Arial" w:eastAsia="Times New Roman" w:hAnsi="Arial" w:cs="Arial"/>
          <w:sz w:val="22"/>
          <w:szCs w:val="22"/>
        </w:rPr>
        <w:t>treated</w:t>
      </w:r>
      <w:r w:rsidR="00C93906" w:rsidRPr="00923D67">
        <w:rPr>
          <w:rFonts w:ascii="Arial" w:eastAsia="Times New Roman" w:hAnsi="Arial" w:cs="Arial"/>
          <w:sz w:val="22"/>
          <w:szCs w:val="22"/>
        </w:rPr>
        <w:t xml:space="preserve"> equitably in this regard. The role of link inspectors acting as a ‘sounding board’ </w:t>
      </w:r>
      <w:r w:rsidR="007C61E9" w:rsidRPr="00923D67">
        <w:rPr>
          <w:rFonts w:ascii="Arial" w:eastAsia="Times New Roman" w:hAnsi="Arial" w:cs="Arial"/>
          <w:sz w:val="22"/>
          <w:szCs w:val="22"/>
        </w:rPr>
        <w:t xml:space="preserve">for planned changes and </w:t>
      </w:r>
      <w:r w:rsidR="00884F0C" w:rsidRPr="00923D67">
        <w:rPr>
          <w:rFonts w:ascii="Arial" w:eastAsia="Times New Roman" w:hAnsi="Arial" w:cs="Arial"/>
          <w:sz w:val="22"/>
          <w:szCs w:val="22"/>
        </w:rPr>
        <w:t>strategic</w:t>
      </w:r>
      <w:r w:rsidR="007C61E9" w:rsidRPr="00923D67">
        <w:rPr>
          <w:rFonts w:ascii="Arial" w:eastAsia="Times New Roman" w:hAnsi="Arial" w:cs="Arial"/>
          <w:sz w:val="22"/>
          <w:szCs w:val="22"/>
        </w:rPr>
        <w:t xml:space="preserve"> developments by ITE providers was noted. </w:t>
      </w:r>
    </w:p>
    <w:p w14:paraId="158941F7" w14:textId="77777777" w:rsidR="00AC1B64" w:rsidRPr="00923D67" w:rsidRDefault="00AC1B64" w:rsidP="00E657D4">
      <w:pPr>
        <w:rPr>
          <w:rFonts w:ascii="Arial" w:eastAsia="Times New Roman" w:hAnsi="Arial" w:cs="Arial"/>
          <w:i/>
          <w:iCs/>
          <w:sz w:val="22"/>
          <w:szCs w:val="22"/>
        </w:rPr>
      </w:pPr>
    </w:p>
    <w:p w14:paraId="1E8C851C" w14:textId="3B781729" w:rsidR="001B3C97" w:rsidRPr="00923D67" w:rsidRDefault="001B3C97" w:rsidP="00E657D4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Accreditation of ITE programmes</w:t>
      </w:r>
    </w:p>
    <w:p w14:paraId="445366A0" w14:textId="77777777" w:rsidR="001B3C97" w:rsidRPr="00923D67" w:rsidRDefault="001B3C97" w:rsidP="00E657D4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6131E9C5" w14:textId="3B08912B" w:rsidR="00E14973" w:rsidRPr="00923D67" w:rsidRDefault="00E14973" w:rsidP="00E657D4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 xml:space="preserve">All ITE providers were to receive either full accreditation or monitoring visits by EWC in the current academic year. There appeared </w:t>
      </w:r>
      <w:proofErr w:type="spellStart"/>
      <w:r w:rsidRPr="00923D67">
        <w:rPr>
          <w:rFonts w:ascii="Arial" w:eastAsia="Times New Roman" w:hAnsi="Arial" w:cs="Arial"/>
          <w:sz w:val="22"/>
          <w:szCs w:val="22"/>
        </w:rPr>
        <w:t>t</w:t>
      </w:r>
      <w:proofErr w:type="spellEnd"/>
      <w:r w:rsidRPr="00923D67">
        <w:rPr>
          <w:rFonts w:ascii="Arial" w:eastAsia="Times New Roman" w:hAnsi="Arial" w:cs="Arial"/>
          <w:sz w:val="22"/>
          <w:szCs w:val="22"/>
        </w:rPr>
        <w:t xml:space="preserve"> be an inconsistency in the number of days planned for each visit, with similar programmes at different institutions being earmarked </w:t>
      </w:r>
      <w:r w:rsidR="00A27BCE" w:rsidRPr="00923D67">
        <w:rPr>
          <w:rFonts w:ascii="Arial" w:eastAsia="Times New Roman" w:hAnsi="Arial" w:cs="Arial"/>
          <w:sz w:val="22"/>
          <w:szCs w:val="22"/>
        </w:rPr>
        <w:t xml:space="preserve">visits of </w:t>
      </w:r>
      <w:r w:rsidR="00D369F6" w:rsidRPr="00923D67">
        <w:rPr>
          <w:rFonts w:ascii="Arial" w:eastAsia="Times New Roman" w:hAnsi="Arial" w:cs="Arial"/>
          <w:sz w:val="22"/>
          <w:szCs w:val="22"/>
        </w:rPr>
        <w:t>different</w:t>
      </w:r>
      <w:r w:rsidR="00A27BCE" w:rsidRPr="00923D67">
        <w:rPr>
          <w:rFonts w:ascii="Arial" w:eastAsia="Times New Roman" w:hAnsi="Arial" w:cs="Arial"/>
          <w:sz w:val="22"/>
          <w:szCs w:val="22"/>
        </w:rPr>
        <w:t xml:space="preserve"> </w:t>
      </w:r>
      <w:r w:rsidR="00D369F6" w:rsidRPr="00923D67">
        <w:rPr>
          <w:rFonts w:ascii="Arial" w:eastAsia="Times New Roman" w:hAnsi="Arial" w:cs="Arial"/>
          <w:sz w:val="22"/>
          <w:szCs w:val="22"/>
        </w:rPr>
        <w:t>duration</w:t>
      </w:r>
      <w:r w:rsidR="00A27BCE" w:rsidRPr="00923D67">
        <w:rPr>
          <w:rFonts w:ascii="Arial" w:eastAsia="Times New Roman" w:hAnsi="Arial" w:cs="Arial"/>
          <w:sz w:val="22"/>
          <w:szCs w:val="22"/>
        </w:rPr>
        <w:t xml:space="preserve">. It was agreed that EWC would be asked </w:t>
      </w:r>
      <w:r w:rsidR="00077BA0">
        <w:rPr>
          <w:rFonts w:ascii="Arial" w:eastAsia="Times New Roman" w:hAnsi="Arial" w:cs="Arial"/>
          <w:sz w:val="22"/>
          <w:szCs w:val="22"/>
        </w:rPr>
        <w:t>for c</w:t>
      </w:r>
      <w:r w:rsidR="00A27BCE" w:rsidRPr="00923D67">
        <w:rPr>
          <w:rFonts w:ascii="Arial" w:eastAsia="Times New Roman" w:hAnsi="Arial" w:cs="Arial"/>
          <w:sz w:val="22"/>
          <w:szCs w:val="22"/>
        </w:rPr>
        <w:t xml:space="preserve">larification </w:t>
      </w:r>
      <w:r w:rsidR="00077BA0">
        <w:rPr>
          <w:rFonts w:ascii="Arial" w:eastAsia="Times New Roman" w:hAnsi="Arial" w:cs="Arial"/>
          <w:sz w:val="22"/>
          <w:szCs w:val="22"/>
        </w:rPr>
        <w:t xml:space="preserve">on </w:t>
      </w:r>
      <w:r w:rsidR="00A27BCE" w:rsidRPr="00923D67">
        <w:rPr>
          <w:rFonts w:ascii="Arial" w:eastAsia="Times New Roman" w:hAnsi="Arial" w:cs="Arial"/>
          <w:sz w:val="22"/>
          <w:szCs w:val="22"/>
        </w:rPr>
        <w:t xml:space="preserve">this. </w:t>
      </w:r>
    </w:p>
    <w:p w14:paraId="43044E45" w14:textId="77777777" w:rsidR="00E14973" w:rsidRPr="00923D67" w:rsidRDefault="00E14973" w:rsidP="00E657D4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427F3D74" w14:textId="7873A0E3" w:rsidR="001B3C97" w:rsidRPr="00923D67" w:rsidRDefault="00523240" w:rsidP="00E657D4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Reports from ITE providers</w:t>
      </w:r>
    </w:p>
    <w:p w14:paraId="45C7055A" w14:textId="77777777" w:rsidR="00523240" w:rsidRPr="00923D67" w:rsidRDefault="00523240" w:rsidP="00E657D4">
      <w:pPr>
        <w:rPr>
          <w:rFonts w:ascii="Arial" w:eastAsia="Times New Roman" w:hAnsi="Arial" w:cs="Arial"/>
          <w:sz w:val="22"/>
          <w:szCs w:val="22"/>
        </w:rPr>
      </w:pPr>
    </w:p>
    <w:p w14:paraId="4DEC35A4" w14:textId="56607367" w:rsidR="00523240" w:rsidRPr="00923D67" w:rsidRDefault="00193291" w:rsidP="00E657D4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 xml:space="preserve">Providers reported a generally positive start to the </w:t>
      </w:r>
      <w:r w:rsidR="00F62EA3" w:rsidRPr="00923D67">
        <w:rPr>
          <w:rFonts w:ascii="Arial" w:eastAsia="Times New Roman" w:hAnsi="Arial" w:cs="Arial"/>
          <w:sz w:val="22"/>
          <w:szCs w:val="22"/>
        </w:rPr>
        <w:t>year</w:t>
      </w:r>
      <w:r w:rsidRPr="00923D67">
        <w:rPr>
          <w:rFonts w:ascii="Arial" w:eastAsia="Times New Roman" w:hAnsi="Arial" w:cs="Arial"/>
          <w:sz w:val="22"/>
          <w:szCs w:val="22"/>
        </w:rPr>
        <w:t xml:space="preserve">, with satisfactory or increasing levels of recruitment, although it was noted that the latter </w:t>
      </w:r>
      <w:r w:rsidR="00FD3E8B">
        <w:rPr>
          <w:rFonts w:ascii="Arial" w:eastAsia="Times New Roman" w:hAnsi="Arial" w:cs="Arial"/>
          <w:sz w:val="22"/>
          <w:szCs w:val="22"/>
        </w:rPr>
        <w:t>could make</w:t>
      </w:r>
      <w:r w:rsidRPr="00923D67">
        <w:rPr>
          <w:rFonts w:ascii="Arial" w:eastAsia="Times New Roman" w:hAnsi="Arial" w:cs="Arial"/>
          <w:sz w:val="22"/>
          <w:szCs w:val="22"/>
        </w:rPr>
        <w:t xml:space="preserve"> it difficult to </w:t>
      </w:r>
      <w:r w:rsidR="00F62EA3" w:rsidRPr="00923D67">
        <w:rPr>
          <w:rFonts w:ascii="Arial" w:eastAsia="Times New Roman" w:hAnsi="Arial" w:cs="Arial"/>
          <w:sz w:val="22"/>
          <w:szCs w:val="22"/>
        </w:rPr>
        <w:t>secure</w:t>
      </w:r>
      <w:r w:rsidRPr="00923D67">
        <w:rPr>
          <w:rFonts w:ascii="Arial" w:eastAsia="Times New Roman" w:hAnsi="Arial" w:cs="Arial"/>
          <w:sz w:val="22"/>
          <w:szCs w:val="22"/>
        </w:rPr>
        <w:t xml:space="preserve"> placements</w:t>
      </w:r>
      <w:r w:rsidR="00D058FC" w:rsidRPr="00923D67">
        <w:rPr>
          <w:rFonts w:ascii="Arial" w:eastAsia="Times New Roman" w:hAnsi="Arial" w:cs="Arial"/>
          <w:sz w:val="22"/>
          <w:szCs w:val="22"/>
        </w:rPr>
        <w:t xml:space="preserve">, </w:t>
      </w:r>
      <w:r w:rsidR="00FD3E8B">
        <w:rPr>
          <w:rFonts w:ascii="Arial" w:eastAsia="Times New Roman" w:hAnsi="Arial" w:cs="Arial"/>
          <w:sz w:val="22"/>
          <w:szCs w:val="22"/>
        </w:rPr>
        <w:t>especially</w:t>
      </w:r>
      <w:r w:rsidR="00D058FC" w:rsidRPr="00923D67">
        <w:rPr>
          <w:rFonts w:ascii="Arial" w:eastAsia="Times New Roman" w:hAnsi="Arial" w:cs="Arial"/>
          <w:sz w:val="22"/>
          <w:szCs w:val="22"/>
        </w:rPr>
        <w:t xml:space="preserve"> in some secondary subjects.</w:t>
      </w:r>
    </w:p>
    <w:p w14:paraId="6B7D5CD5" w14:textId="77777777" w:rsidR="00D058FC" w:rsidRPr="00923D67" w:rsidRDefault="00D058FC" w:rsidP="00E657D4">
      <w:pPr>
        <w:rPr>
          <w:rFonts w:ascii="Arial" w:eastAsia="Times New Roman" w:hAnsi="Arial" w:cs="Arial"/>
          <w:sz w:val="22"/>
          <w:szCs w:val="22"/>
        </w:rPr>
      </w:pPr>
    </w:p>
    <w:p w14:paraId="38BEA2C3" w14:textId="7F2AA9C5" w:rsidR="00D058FC" w:rsidRPr="00923D67" w:rsidRDefault="00D058FC" w:rsidP="00E657D4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Chair’s report</w:t>
      </w:r>
    </w:p>
    <w:p w14:paraId="391CA80A" w14:textId="77777777" w:rsidR="00D058FC" w:rsidRPr="00923D67" w:rsidRDefault="00D058FC" w:rsidP="00E657D4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665B646A" w14:textId="1F8307BA" w:rsidR="00D058FC" w:rsidRPr="00923D67" w:rsidRDefault="00D058FC" w:rsidP="00E657D4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>The following issues were discussed in relation to the Chair’s report:</w:t>
      </w:r>
    </w:p>
    <w:p w14:paraId="35471A64" w14:textId="77777777" w:rsidR="00D058FC" w:rsidRPr="00923D67" w:rsidRDefault="00D058FC" w:rsidP="00E657D4">
      <w:pPr>
        <w:rPr>
          <w:rFonts w:ascii="Arial" w:eastAsia="Times New Roman" w:hAnsi="Arial" w:cs="Arial"/>
          <w:sz w:val="22"/>
          <w:szCs w:val="22"/>
        </w:rPr>
      </w:pPr>
    </w:p>
    <w:p w14:paraId="4B841EA0" w14:textId="6ACF32A5" w:rsidR="00D058FC" w:rsidRPr="00923D67" w:rsidRDefault="00570D95" w:rsidP="00D058FC">
      <w:pPr>
        <w:pStyle w:val="ListParagraph"/>
        <w:numPr>
          <w:ilvl w:val="0"/>
          <w:numId w:val="32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 xml:space="preserve">It was agreed that </w:t>
      </w:r>
      <w:r w:rsidR="00C34555" w:rsidRPr="00923D67">
        <w:rPr>
          <w:rFonts w:ascii="Arial" w:eastAsia="Times New Roman" w:hAnsi="Arial" w:cs="Arial"/>
        </w:rPr>
        <w:t xml:space="preserve">Russell Grigg </w:t>
      </w:r>
      <w:r w:rsidRPr="00923D67">
        <w:rPr>
          <w:rFonts w:ascii="Arial" w:eastAsia="Times New Roman" w:hAnsi="Arial" w:cs="Arial"/>
        </w:rPr>
        <w:t>would</w:t>
      </w:r>
      <w:r w:rsidR="00C34555" w:rsidRPr="00923D67">
        <w:rPr>
          <w:rFonts w:ascii="Arial" w:eastAsia="Times New Roman" w:hAnsi="Arial" w:cs="Arial"/>
        </w:rPr>
        <w:t xml:space="preserve"> reach </w:t>
      </w:r>
      <w:r w:rsidR="001B5F61" w:rsidRPr="00923D67">
        <w:rPr>
          <w:rFonts w:ascii="Arial" w:eastAsia="Times New Roman" w:hAnsi="Arial" w:cs="Arial"/>
        </w:rPr>
        <w:t>out</w:t>
      </w:r>
      <w:r w:rsidR="00C34555" w:rsidRPr="00923D67">
        <w:rPr>
          <w:rFonts w:ascii="Arial" w:eastAsia="Times New Roman" w:hAnsi="Arial" w:cs="Arial"/>
        </w:rPr>
        <w:t xml:space="preserve"> to colleagues on </w:t>
      </w:r>
      <w:r w:rsidR="000053B0" w:rsidRPr="00923D67">
        <w:rPr>
          <w:rFonts w:ascii="Arial" w:eastAsia="Times New Roman" w:hAnsi="Arial" w:cs="Arial"/>
        </w:rPr>
        <w:t xml:space="preserve">the role of </w:t>
      </w:r>
      <w:r w:rsidR="008F0852" w:rsidRPr="00923D67">
        <w:rPr>
          <w:rFonts w:ascii="Arial" w:eastAsia="Times New Roman" w:hAnsi="Arial" w:cs="Arial"/>
        </w:rPr>
        <w:t>the PLP</w:t>
      </w:r>
      <w:r w:rsidR="000053B0" w:rsidRPr="00923D67">
        <w:rPr>
          <w:rFonts w:ascii="Arial" w:eastAsia="Times New Roman" w:hAnsi="Arial" w:cs="Arial"/>
        </w:rPr>
        <w:t xml:space="preserve"> working group.</w:t>
      </w:r>
    </w:p>
    <w:p w14:paraId="4F8A3C60" w14:textId="2FB01259" w:rsidR="000053B0" w:rsidRPr="00923D67" w:rsidRDefault="000053B0" w:rsidP="00D058FC">
      <w:pPr>
        <w:pStyle w:val="ListParagraph"/>
        <w:numPr>
          <w:ilvl w:val="0"/>
          <w:numId w:val="32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>Colleagues were invited to add new</w:t>
      </w:r>
      <w:r w:rsidR="00F57C36">
        <w:rPr>
          <w:rFonts w:ascii="Arial" w:eastAsia="Times New Roman" w:hAnsi="Arial" w:cs="Arial"/>
        </w:rPr>
        <w:t xml:space="preserve"> information </w:t>
      </w:r>
      <w:r w:rsidRPr="00923D67">
        <w:rPr>
          <w:rFonts w:ascii="Arial" w:eastAsia="Times New Roman" w:hAnsi="Arial" w:cs="Arial"/>
        </w:rPr>
        <w:t xml:space="preserve">to the </w:t>
      </w:r>
      <w:r w:rsidR="00774A2F" w:rsidRPr="00923D67">
        <w:rPr>
          <w:rFonts w:ascii="Arial" w:eastAsia="Times New Roman" w:hAnsi="Arial" w:cs="Arial"/>
        </w:rPr>
        <w:t xml:space="preserve">repository of material relating to the Middle Tier Review. </w:t>
      </w:r>
      <w:r w:rsidR="00EE7F0B" w:rsidRPr="00923D67">
        <w:rPr>
          <w:rFonts w:ascii="Arial" w:eastAsia="Times New Roman" w:hAnsi="Arial" w:cs="Arial"/>
        </w:rPr>
        <w:t xml:space="preserve">Some colleagues reported that business appeared to be being carried on as normal </w:t>
      </w:r>
      <w:r w:rsidR="000A2A0B" w:rsidRPr="00923D67">
        <w:rPr>
          <w:rFonts w:ascii="Arial" w:eastAsia="Times New Roman" w:hAnsi="Arial" w:cs="Arial"/>
        </w:rPr>
        <w:t xml:space="preserve">as </w:t>
      </w:r>
      <w:r w:rsidR="00570D95" w:rsidRPr="00923D67">
        <w:rPr>
          <w:rFonts w:ascii="Arial" w:eastAsia="Times New Roman" w:hAnsi="Arial" w:cs="Arial"/>
        </w:rPr>
        <w:t>reorganisation</w:t>
      </w:r>
      <w:r w:rsidR="000A2A0B" w:rsidRPr="00923D67">
        <w:rPr>
          <w:rFonts w:ascii="Arial" w:eastAsia="Times New Roman" w:hAnsi="Arial" w:cs="Arial"/>
        </w:rPr>
        <w:t xml:space="preserve"> took place, </w:t>
      </w:r>
      <w:r w:rsidR="00570D95" w:rsidRPr="00923D67">
        <w:rPr>
          <w:rFonts w:ascii="Arial" w:eastAsia="Times New Roman" w:hAnsi="Arial" w:cs="Arial"/>
        </w:rPr>
        <w:t>although</w:t>
      </w:r>
      <w:r w:rsidR="000A2A0B" w:rsidRPr="00923D67">
        <w:rPr>
          <w:rFonts w:ascii="Arial" w:eastAsia="Times New Roman" w:hAnsi="Arial" w:cs="Arial"/>
        </w:rPr>
        <w:t xml:space="preserve"> at least in one area there did not appear to be any identified lead for ITE, with </w:t>
      </w:r>
      <w:r w:rsidR="00570D95" w:rsidRPr="00923D67">
        <w:rPr>
          <w:rFonts w:ascii="Arial" w:eastAsia="Times New Roman" w:hAnsi="Arial" w:cs="Arial"/>
        </w:rPr>
        <w:t>responsibility</w:t>
      </w:r>
      <w:r w:rsidR="000A2A0B" w:rsidRPr="00923D67">
        <w:rPr>
          <w:rFonts w:ascii="Arial" w:eastAsia="Times New Roman" w:hAnsi="Arial" w:cs="Arial"/>
        </w:rPr>
        <w:t xml:space="preserve"> for an</w:t>
      </w:r>
      <w:r w:rsidR="00F57C36">
        <w:rPr>
          <w:rFonts w:ascii="Arial" w:eastAsia="Times New Roman" w:hAnsi="Arial" w:cs="Arial"/>
        </w:rPr>
        <w:t>y</w:t>
      </w:r>
      <w:r w:rsidR="000A2A0B" w:rsidRPr="00923D67">
        <w:rPr>
          <w:rFonts w:ascii="Arial" w:eastAsia="Times New Roman" w:hAnsi="Arial" w:cs="Arial"/>
        </w:rPr>
        <w:t xml:space="preserve"> coordination passed to schools instead. </w:t>
      </w:r>
      <w:r w:rsidR="00570D95" w:rsidRPr="00923D67">
        <w:rPr>
          <w:rFonts w:ascii="Arial" w:eastAsia="Times New Roman" w:hAnsi="Arial" w:cs="Arial"/>
        </w:rPr>
        <w:t>Providers</w:t>
      </w:r>
      <w:r w:rsidR="000A2A0B" w:rsidRPr="00923D67">
        <w:rPr>
          <w:rFonts w:ascii="Arial" w:eastAsia="Times New Roman" w:hAnsi="Arial" w:cs="Arial"/>
        </w:rPr>
        <w:t xml:space="preserve"> working across more than one area</w:t>
      </w:r>
      <w:r w:rsidR="00A9038F" w:rsidRPr="00923D67">
        <w:rPr>
          <w:rFonts w:ascii="Arial" w:eastAsia="Times New Roman" w:hAnsi="Arial" w:cs="Arial"/>
        </w:rPr>
        <w:t xml:space="preserve">, each adopting </w:t>
      </w:r>
      <w:r w:rsidR="00570D95" w:rsidRPr="00923D67">
        <w:rPr>
          <w:rFonts w:ascii="Arial" w:eastAsia="Times New Roman" w:hAnsi="Arial" w:cs="Arial"/>
        </w:rPr>
        <w:t>different</w:t>
      </w:r>
      <w:r w:rsidR="00A9038F" w:rsidRPr="00923D67">
        <w:rPr>
          <w:rFonts w:ascii="Arial" w:eastAsia="Times New Roman" w:hAnsi="Arial" w:cs="Arial"/>
        </w:rPr>
        <w:t xml:space="preserve"> modes of practice, </w:t>
      </w:r>
      <w:r w:rsidR="000A2A0B" w:rsidRPr="00923D67">
        <w:rPr>
          <w:rFonts w:ascii="Arial" w:eastAsia="Times New Roman" w:hAnsi="Arial" w:cs="Arial"/>
        </w:rPr>
        <w:t>also faced additiona</w:t>
      </w:r>
      <w:r w:rsidR="00570D95" w:rsidRPr="00923D67">
        <w:rPr>
          <w:rFonts w:ascii="Arial" w:eastAsia="Times New Roman" w:hAnsi="Arial" w:cs="Arial"/>
        </w:rPr>
        <w:t>l</w:t>
      </w:r>
      <w:r w:rsidR="000A2A0B" w:rsidRPr="00923D67">
        <w:rPr>
          <w:rFonts w:ascii="Arial" w:eastAsia="Times New Roman" w:hAnsi="Arial" w:cs="Arial"/>
        </w:rPr>
        <w:t xml:space="preserve"> challenges. </w:t>
      </w:r>
    </w:p>
    <w:p w14:paraId="10E6FCF8" w14:textId="76170EBB" w:rsidR="00751E36" w:rsidRPr="00923D67" w:rsidRDefault="00751E36" w:rsidP="00D058FC">
      <w:pPr>
        <w:pStyle w:val="ListParagraph"/>
        <w:numPr>
          <w:ilvl w:val="0"/>
          <w:numId w:val="32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 xml:space="preserve">The withdrawal of subject specific </w:t>
      </w:r>
      <w:r w:rsidR="00FA3505" w:rsidRPr="00923D67">
        <w:rPr>
          <w:rFonts w:ascii="Arial" w:eastAsia="Times New Roman" w:hAnsi="Arial" w:cs="Arial"/>
        </w:rPr>
        <w:t>support by</w:t>
      </w:r>
      <w:r w:rsidRPr="00923D67">
        <w:rPr>
          <w:rFonts w:ascii="Arial" w:eastAsia="Times New Roman" w:hAnsi="Arial" w:cs="Arial"/>
        </w:rPr>
        <w:t xml:space="preserve"> </w:t>
      </w:r>
      <w:r w:rsidR="009119B2" w:rsidRPr="00923D67">
        <w:rPr>
          <w:rFonts w:ascii="Arial" w:eastAsia="Times New Roman" w:hAnsi="Arial" w:cs="Arial"/>
        </w:rPr>
        <w:t>WG</w:t>
      </w:r>
      <w:r w:rsidR="003F06A8" w:rsidRPr="00923D67">
        <w:rPr>
          <w:rFonts w:ascii="Arial" w:eastAsia="Times New Roman" w:hAnsi="Arial" w:cs="Arial"/>
        </w:rPr>
        <w:t>JEC</w:t>
      </w:r>
      <w:r w:rsidR="00F133FF" w:rsidRPr="00923D67">
        <w:rPr>
          <w:rFonts w:ascii="Arial" w:eastAsia="Times New Roman" w:hAnsi="Arial" w:cs="Arial"/>
        </w:rPr>
        <w:t xml:space="preserve"> would impact negatively on </w:t>
      </w:r>
      <w:r w:rsidR="00FA3505" w:rsidRPr="00923D67">
        <w:rPr>
          <w:rFonts w:ascii="Arial" w:eastAsia="Times New Roman" w:hAnsi="Arial" w:cs="Arial"/>
        </w:rPr>
        <w:t xml:space="preserve">the training of some secondary ITE students </w:t>
      </w:r>
      <w:r w:rsidR="002274FA" w:rsidRPr="00923D67">
        <w:rPr>
          <w:rFonts w:ascii="Arial" w:eastAsia="Times New Roman" w:hAnsi="Arial" w:cs="Arial"/>
        </w:rPr>
        <w:t xml:space="preserve">and lead to a lack of equity across </w:t>
      </w:r>
      <w:r w:rsidR="00992D00" w:rsidRPr="00923D67">
        <w:rPr>
          <w:rFonts w:ascii="Arial" w:eastAsia="Times New Roman" w:hAnsi="Arial" w:cs="Arial"/>
        </w:rPr>
        <w:t>provision</w:t>
      </w:r>
      <w:r w:rsidR="002274FA" w:rsidRPr="00923D67">
        <w:rPr>
          <w:rFonts w:ascii="Arial" w:eastAsia="Times New Roman" w:hAnsi="Arial" w:cs="Arial"/>
        </w:rPr>
        <w:t xml:space="preserve">. </w:t>
      </w:r>
      <w:r w:rsidR="00992D00" w:rsidRPr="00923D67">
        <w:rPr>
          <w:rFonts w:ascii="Arial" w:eastAsia="Times New Roman" w:hAnsi="Arial" w:cs="Arial"/>
        </w:rPr>
        <w:t xml:space="preserve">Any gaps </w:t>
      </w:r>
      <w:r w:rsidR="002500DD">
        <w:rPr>
          <w:rFonts w:ascii="Arial" w:eastAsia="Times New Roman" w:hAnsi="Arial" w:cs="Arial"/>
        </w:rPr>
        <w:t>c</w:t>
      </w:r>
      <w:r w:rsidR="00992D00" w:rsidRPr="00923D67">
        <w:rPr>
          <w:rFonts w:ascii="Arial" w:eastAsia="Times New Roman" w:hAnsi="Arial" w:cs="Arial"/>
        </w:rPr>
        <w:t xml:space="preserve">ould not easily be filled by ITE providers and partner schools. It was agreed that the decision to reduce support should be challenged. The provision of on-line support was suggested as an alternative to face-to-face provision. </w:t>
      </w:r>
      <w:r w:rsidR="00FA3505" w:rsidRPr="00923D67">
        <w:rPr>
          <w:rFonts w:ascii="Arial" w:eastAsia="Times New Roman" w:hAnsi="Arial" w:cs="Arial"/>
        </w:rPr>
        <w:t xml:space="preserve"> </w:t>
      </w:r>
    </w:p>
    <w:p w14:paraId="14AD3F7F" w14:textId="77777777" w:rsidR="008500CC" w:rsidRPr="00923D67" w:rsidRDefault="008500CC" w:rsidP="00E657D4">
      <w:pPr>
        <w:rPr>
          <w:rFonts w:ascii="Arial" w:eastAsia="Times New Roman" w:hAnsi="Arial" w:cs="Arial"/>
          <w:sz w:val="22"/>
          <w:szCs w:val="22"/>
        </w:rPr>
      </w:pPr>
    </w:p>
    <w:p w14:paraId="0FBEAC01" w14:textId="77777777" w:rsidR="00733166" w:rsidRPr="00923D67" w:rsidRDefault="00733166" w:rsidP="00733166">
      <w:pPr>
        <w:rPr>
          <w:rFonts w:ascii="Arial" w:hAnsi="Arial" w:cs="Arial"/>
          <w:bCs/>
          <w:sz w:val="22"/>
          <w:szCs w:val="22"/>
        </w:rPr>
      </w:pPr>
      <w:r w:rsidRPr="00923D67">
        <w:rPr>
          <w:rFonts w:ascii="Arial" w:hAnsi="Arial" w:cs="Arial"/>
          <w:bCs/>
          <w:sz w:val="22"/>
          <w:szCs w:val="22"/>
          <w:u w:val="single"/>
        </w:rPr>
        <w:t>UCET issues</w:t>
      </w:r>
    </w:p>
    <w:p w14:paraId="20D96BA5" w14:textId="77777777" w:rsidR="00733166" w:rsidRPr="00923D67" w:rsidRDefault="00733166" w:rsidP="00733166">
      <w:pPr>
        <w:rPr>
          <w:rFonts w:ascii="Arial" w:hAnsi="Arial" w:cs="Arial"/>
          <w:bCs/>
          <w:sz w:val="22"/>
          <w:szCs w:val="22"/>
        </w:rPr>
      </w:pPr>
    </w:p>
    <w:p w14:paraId="50036525" w14:textId="6D9D238D" w:rsidR="00733166" w:rsidRPr="00923D67" w:rsidRDefault="00896CE3" w:rsidP="00733166">
      <w:pPr>
        <w:rPr>
          <w:rFonts w:ascii="Arial" w:hAnsi="Arial" w:cs="Arial"/>
          <w:bCs/>
          <w:sz w:val="22"/>
          <w:szCs w:val="22"/>
        </w:rPr>
      </w:pPr>
      <w:r w:rsidRPr="00923D67">
        <w:rPr>
          <w:rFonts w:ascii="Arial" w:hAnsi="Arial" w:cs="Arial"/>
          <w:bCs/>
          <w:sz w:val="22"/>
          <w:szCs w:val="22"/>
        </w:rPr>
        <w:t xml:space="preserve">Colleagues were reminded </w:t>
      </w:r>
      <w:r w:rsidR="003F06A8" w:rsidRPr="00923D67">
        <w:rPr>
          <w:rFonts w:ascii="Arial" w:hAnsi="Arial" w:cs="Arial"/>
          <w:bCs/>
          <w:sz w:val="22"/>
          <w:szCs w:val="22"/>
        </w:rPr>
        <w:t>about the annual UCET conference, which was free to attend for USCET members, will take place in Leeds o</w:t>
      </w:r>
      <w:r w:rsidR="002500DD">
        <w:rPr>
          <w:rFonts w:ascii="Arial" w:hAnsi="Arial" w:cs="Arial"/>
          <w:bCs/>
          <w:sz w:val="22"/>
          <w:szCs w:val="22"/>
        </w:rPr>
        <w:t>n</w:t>
      </w:r>
      <w:r w:rsidR="003F06A8" w:rsidRPr="00923D67">
        <w:rPr>
          <w:rFonts w:ascii="Arial" w:hAnsi="Arial" w:cs="Arial"/>
          <w:bCs/>
          <w:sz w:val="22"/>
          <w:szCs w:val="22"/>
        </w:rPr>
        <w:t xml:space="preserve"> 11-12 November (</w:t>
      </w:r>
      <w:hyperlink r:id="rId12" w:history="1">
        <w:r w:rsidR="003F06A8" w:rsidRPr="00923D67">
          <w:rPr>
            <w:rStyle w:val="Hyperlink"/>
            <w:rFonts w:ascii="Arial" w:hAnsi="Arial" w:cs="Arial"/>
            <w:bCs/>
            <w:sz w:val="22"/>
            <w:szCs w:val="22"/>
          </w:rPr>
          <w:t>www.ucet/conference</w:t>
        </w:r>
      </w:hyperlink>
      <w:r w:rsidR="003F06A8" w:rsidRPr="00923D67">
        <w:rPr>
          <w:rFonts w:ascii="Arial" w:hAnsi="Arial" w:cs="Arial"/>
          <w:bCs/>
          <w:sz w:val="22"/>
          <w:szCs w:val="22"/>
        </w:rPr>
        <w:t xml:space="preserve">). </w:t>
      </w:r>
    </w:p>
    <w:p w14:paraId="2D4C0BDE" w14:textId="77777777" w:rsidR="00733166" w:rsidRPr="00923D67" w:rsidRDefault="00733166" w:rsidP="00733166">
      <w:pPr>
        <w:rPr>
          <w:rFonts w:ascii="Arial" w:hAnsi="Arial" w:cs="Arial"/>
          <w:bCs/>
          <w:sz w:val="22"/>
          <w:szCs w:val="22"/>
        </w:rPr>
      </w:pPr>
    </w:p>
    <w:p w14:paraId="657C1C22" w14:textId="77777777" w:rsidR="0046302E" w:rsidRPr="00923D67" w:rsidRDefault="0061111D" w:rsidP="0061111D">
      <w:pPr>
        <w:rPr>
          <w:rFonts w:ascii="Arial" w:eastAsia="Times New Roman" w:hAnsi="Arial" w:cs="Arial"/>
          <w:iCs/>
          <w:sz w:val="22"/>
          <w:szCs w:val="22"/>
        </w:rPr>
      </w:pPr>
      <w:r w:rsidRPr="00923D67">
        <w:rPr>
          <w:rFonts w:ascii="Arial" w:eastAsia="Times New Roman" w:hAnsi="Arial" w:cs="Arial"/>
          <w:i/>
          <w:sz w:val="22"/>
          <w:szCs w:val="22"/>
        </w:rPr>
        <w:t xml:space="preserve">(11.30am WG </w:t>
      </w:r>
      <w:r w:rsidR="00B73580" w:rsidRPr="00923D67">
        <w:rPr>
          <w:rFonts w:ascii="Arial" w:eastAsia="Times New Roman" w:hAnsi="Arial" w:cs="Arial"/>
          <w:i/>
          <w:sz w:val="22"/>
          <w:szCs w:val="22"/>
        </w:rPr>
        <w:t>&amp; EWC</w:t>
      </w:r>
      <w:r w:rsidRPr="00923D67">
        <w:rPr>
          <w:rFonts w:ascii="Arial" w:eastAsia="Times New Roman" w:hAnsi="Arial" w:cs="Arial"/>
          <w:i/>
          <w:sz w:val="22"/>
          <w:szCs w:val="22"/>
        </w:rPr>
        <w:t xml:space="preserve"> colleagues joined the meeting)</w:t>
      </w:r>
    </w:p>
    <w:p w14:paraId="50B98BE8" w14:textId="77777777" w:rsidR="0046302E" w:rsidRPr="00923D67" w:rsidRDefault="0046302E" w:rsidP="0061111D">
      <w:pPr>
        <w:rPr>
          <w:rFonts w:ascii="Arial" w:eastAsia="Times New Roman" w:hAnsi="Arial" w:cs="Arial"/>
          <w:iCs/>
          <w:sz w:val="22"/>
          <w:szCs w:val="22"/>
        </w:rPr>
      </w:pPr>
    </w:p>
    <w:p w14:paraId="0A07EC4E" w14:textId="5855FE25" w:rsidR="003F06A8" w:rsidRPr="00923D67" w:rsidRDefault="003F06A8" w:rsidP="00D92008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 xml:space="preserve">Issues raised </w:t>
      </w:r>
      <w:r w:rsidR="004242E7" w:rsidRPr="00923D67">
        <w:rPr>
          <w:rFonts w:ascii="Arial" w:eastAsia="Times New Roman" w:hAnsi="Arial" w:cs="Arial"/>
          <w:sz w:val="22"/>
          <w:szCs w:val="22"/>
          <w:u w:val="single"/>
        </w:rPr>
        <w:t>during morning discussions</w:t>
      </w:r>
    </w:p>
    <w:p w14:paraId="07C8A412" w14:textId="77777777" w:rsidR="004242E7" w:rsidRPr="00923D67" w:rsidRDefault="004242E7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52E4B76F" w14:textId="1EE7AD0C" w:rsidR="004242E7" w:rsidRPr="00923D67" w:rsidRDefault="001D6C49" w:rsidP="00D92008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 xml:space="preserve">The following issues raised during the </w:t>
      </w:r>
      <w:r w:rsidR="001D2860" w:rsidRPr="00923D67">
        <w:rPr>
          <w:rFonts w:ascii="Arial" w:eastAsia="Times New Roman" w:hAnsi="Arial" w:cs="Arial"/>
          <w:sz w:val="22"/>
          <w:szCs w:val="22"/>
        </w:rPr>
        <w:t>earlier part of the meeting were discussed:</w:t>
      </w:r>
      <w:r w:rsidR="001D2860" w:rsidRPr="00923D67">
        <w:rPr>
          <w:rFonts w:ascii="Arial" w:eastAsia="Times New Roman" w:hAnsi="Arial" w:cs="Arial"/>
          <w:sz w:val="22"/>
          <w:szCs w:val="22"/>
        </w:rPr>
        <w:br/>
      </w:r>
    </w:p>
    <w:p w14:paraId="3F49C5E3" w14:textId="000774FD" w:rsidR="001D2860" w:rsidRPr="00923D67" w:rsidRDefault="003119F4" w:rsidP="001D2860">
      <w:pPr>
        <w:pStyle w:val="ListParagraph"/>
        <w:numPr>
          <w:ilvl w:val="0"/>
          <w:numId w:val="33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>Estyn reported that the role of link inspectors had been discussed with ITE providers</w:t>
      </w:r>
      <w:r w:rsidR="0076280A" w:rsidRPr="00923D67">
        <w:rPr>
          <w:rFonts w:ascii="Arial" w:eastAsia="Times New Roman" w:hAnsi="Arial" w:cs="Arial"/>
        </w:rPr>
        <w:t xml:space="preserve"> </w:t>
      </w:r>
      <w:r w:rsidRPr="00923D67">
        <w:rPr>
          <w:rFonts w:ascii="Arial" w:eastAsia="Times New Roman" w:hAnsi="Arial" w:cs="Arial"/>
        </w:rPr>
        <w:t>during the summer</w:t>
      </w:r>
      <w:r w:rsidR="00BF6C0F" w:rsidRPr="00923D67">
        <w:rPr>
          <w:rFonts w:ascii="Arial" w:eastAsia="Times New Roman" w:hAnsi="Arial" w:cs="Arial"/>
        </w:rPr>
        <w:t xml:space="preserve"> and </w:t>
      </w:r>
      <w:r w:rsidR="00567E84">
        <w:rPr>
          <w:rFonts w:ascii="Arial" w:eastAsia="Times New Roman" w:hAnsi="Arial" w:cs="Arial"/>
        </w:rPr>
        <w:t xml:space="preserve">that </w:t>
      </w:r>
      <w:r w:rsidR="00BF6C0F" w:rsidRPr="00923D67">
        <w:rPr>
          <w:rFonts w:ascii="Arial" w:eastAsia="Times New Roman" w:hAnsi="Arial" w:cs="Arial"/>
        </w:rPr>
        <w:t xml:space="preserve">the formal process for engagement will begin this term. Arrangements with some providers had already been made while those for others were in hand. </w:t>
      </w:r>
      <w:r w:rsidR="0086166D" w:rsidRPr="00923D67">
        <w:rPr>
          <w:rFonts w:ascii="Arial" w:eastAsia="Times New Roman" w:hAnsi="Arial" w:cs="Arial"/>
        </w:rPr>
        <w:t>Link inspectors will be accompanied on visits by at least one other Estyn colleague</w:t>
      </w:r>
      <w:r w:rsidR="00F73A17" w:rsidRPr="00923D67">
        <w:rPr>
          <w:rFonts w:ascii="Arial" w:eastAsia="Times New Roman" w:hAnsi="Arial" w:cs="Arial"/>
        </w:rPr>
        <w:t>. An initial scoping meeting on the link inspector</w:t>
      </w:r>
      <w:r w:rsidR="00CC7B1F" w:rsidRPr="00923D67">
        <w:rPr>
          <w:rFonts w:ascii="Arial" w:eastAsia="Times New Roman" w:hAnsi="Arial" w:cs="Arial"/>
        </w:rPr>
        <w:t xml:space="preserve"> process, with </w:t>
      </w:r>
      <w:r w:rsidR="009D1A1E" w:rsidRPr="00923D67">
        <w:rPr>
          <w:rFonts w:ascii="Arial" w:eastAsia="Times New Roman" w:hAnsi="Arial" w:cs="Arial"/>
        </w:rPr>
        <w:t>agreements</w:t>
      </w:r>
      <w:r w:rsidR="00CC7B1F" w:rsidRPr="00923D67">
        <w:rPr>
          <w:rFonts w:ascii="Arial" w:eastAsia="Times New Roman" w:hAnsi="Arial" w:cs="Arial"/>
        </w:rPr>
        <w:t xml:space="preserve"> reached by the end of the calendar </w:t>
      </w:r>
      <w:r w:rsidR="00BE546F" w:rsidRPr="00923D67">
        <w:rPr>
          <w:rFonts w:ascii="Arial" w:eastAsia="Times New Roman" w:hAnsi="Arial" w:cs="Arial"/>
        </w:rPr>
        <w:t>year, will</w:t>
      </w:r>
      <w:r w:rsidR="00F73A17" w:rsidRPr="00923D67">
        <w:rPr>
          <w:rFonts w:ascii="Arial" w:eastAsia="Times New Roman" w:hAnsi="Arial" w:cs="Arial"/>
        </w:rPr>
        <w:t xml:space="preserve"> take place with ITE providers in November</w:t>
      </w:r>
      <w:r w:rsidR="009D1A1E" w:rsidRPr="00923D67">
        <w:rPr>
          <w:rFonts w:ascii="Arial" w:eastAsia="Times New Roman" w:hAnsi="Arial" w:cs="Arial"/>
        </w:rPr>
        <w:t xml:space="preserve">. </w:t>
      </w:r>
      <w:r w:rsidR="003D55E6" w:rsidRPr="00923D67">
        <w:rPr>
          <w:rFonts w:ascii="Arial" w:eastAsia="Times New Roman" w:hAnsi="Arial" w:cs="Arial"/>
        </w:rPr>
        <w:t>Arrangements</w:t>
      </w:r>
      <w:r w:rsidR="00F1740D" w:rsidRPr="00923D67">
        <w:rPr>
          <w:rFonts w:ascii="Arial" w:eastAsia="Times New Roman" w:hAnsi="Arial" w:cs="Arial"/>
        </w:rPr>
        <w:t xml:space="preserve"> will be tailored to reflect the needs and circumstances of individual ITE providers</w:t>
      </w:r>
      <w:r w:rsidR="005F4CBB" w:rsidRPr="00923D67">
        <w:rPr>
          <w:rFonts w:ascii="Arial" w:eastAsia="Times New Roman" w:hAnsi="Arial" w:cs="Arial"/>
        </w:rPr>
        <w:t xml:space="preserve">. </w:t>
      </w:r>
      <w:r w:rsidR="003D55E6" w:rsidRPr="00923D67">
        <w:rPr>
          <w:rFonts w:ascii="Arial" w:eastAsia="Times New Roman" w:hAnsi="Arial" w:cs="Arial"/>
        </w:rPr>
        <w:t>Comments</w:t>
      </w:r>
      <w:r w:rsidR="005F4CBB" w:rsidRPr="00923D67">
        <w:rPr>
          <w:rFonts w:ascii="Arial" w:eastAsia="Times New Roman" w:hAnsi="Arial" w:cs="Arial"/>
        </w:rPr>
        <w:t xml:space="preserve"> on </w:t>
      </w:r>
      <w:r w:rsidR="00BB1AAF" w:rsidRPr="00923D67">
        <w:rPr>
          <w:rFonts w:ascii="Arial" w:eastAsia="Times New Roman" w:hAnsi="Arial" w:cs="Arial"/>
        </w:rPr>
        <w:t>formal documentation relating to the role of the inspectors will be invited.</w:t>
      </w:r>
    </w:p>
    <w:p w14:paraId="3E6928FF" w14:textId="7A07C49A" w:rsidR="00BB1AAF" w:rsidRPr="00923D67" w:rsidRDefault="00BB1AAF" w:rsidP="001D2860">
      <w:pPr>
        <w:pStyle w:val="ListParagraph"/>
        <w:numPr>
          <w:ilvl w:val="0"/>
          <w:numId w:val="33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>Further developm</w:t>
      </w:r>
      <w:r w:rsidR="003D55E6" w:rsidRPr="00923D67">
        <w:rPr>
          <w:rFonts w:ascii="Arial" w:eastAsia="Times New Roman" w:hAnsi="Arial" w:cs="Arial"/>
        </w:rPr>
        <w:t xml:space="preserve">ents in relation to the WG ITE strategy and implementation plan </w:t>
      </w:r>
      <w:r w:rsidR="00710964" w:rsidRPr="00923D67">
        <w:rPr>
          <w:rFonts w:ascii="Arial" w:eastAsia="Times New Roman" w:hAnsi="Arial" w:cs="Arial"/>
        </w:rPr>
        <w:t>will depend on the finalisation of the Strategic Education Workforce Plan</w:t>
      </w:r>
      <w:r w:rsidR="00AA6D4C" w:rsidRPr="00923D67">
        <w:rPr>
          <w:rFonts w:ascii="Arial" w:eastAsia="Times New Roman" w:hAnsi="Arial" w:cs="Arial"/>
        </w:rPr>
        <w:t xml:space="preserve">, which </w:t>
      </w:r>
      <w:r w:rsidR="002E7965">
        <w:rPr>
          <w:rFonts w:ascii="Arial" w:eastAsia="Times New Roman" w:hAnsi="Arial" w:cs="Arial"/>
        </w:rPr>
        <w:t xml:space="preserve">should </w:t>
      </w:r>
      <w:r w:rsidR="00AA6D4C" w:rsidRPr="00923D67">
        <w:rPr>
          <w:rFonts w:ascii="Arial" w:eastAsia="Times New Roman" w:hAnsi="Arial" w:cs="Arial"/>
        </w:rPr>
        <w:t>it was hoped to be in p</w:t>
      </w:r>
      <w:r w:rsidR="008149B2">
        <w:rPr>
          <w:rFonts w:ascii="Arial" w:eastAsia="Times New Roman" w:hAnsi="Arial" w:cs="Arial"/>
        </w:rPr>
        <w:t>l</w:t>
      </w:r>
      <w:r w:rsidR="00AA6D4C" w:rsidRPr="00923D67">
        <w:rPr>
          <w:rFonts w:ascii="Arial" w:eastAsia="Times New Roman" w:hAnsi="Arial" w:cs="Arial"/>
        </w:rPr>
        <w:t xml:space="preserve">ace before the next election and will be used to inform the policies and practices of any incoming administration. </w:t>
      </w:r>
      <w:r w:rsidR="00D86392" w:rsidRPr="00923D67">
        <w:rPr>
          <w:rFonts w:ascii="Arial" w:eastAsia="Times New Roman" w:hAnsi="Arial" w:cs="Arial"/>
        </w:rPr>
        <w:t xml:space="preserve">Discussions have taken place within WG about the provision of additional funding </w:t>
      </w:r>
      <w:r w:rsidR="0016145B" w:rsidRPr="00923D67">
        <w:rPr>
          <w:rFonts w:ascii="Arial" w:eastAsia="Times New Roman" w:hAnsi="Arial" w:cs="Arial"/>
        </w:rPr>
        <w:t>(whe</w:t>
      </w:r>
      <w:r w:rsidR="00CE7C96" w:rsidRPr="00923D67">
        <w:rPr>
          <w:rFonts w:ascii="Arial" w:eastAsia="Times New Roman" w:hAnsi="Arial" w:cs="Arial"/>
        </w:rPr>
        <w:t>ther</w:t>
      </w:r>
      <w:r w:rsidR="0016145B" w:rsidRPr="00923D67">
        <w:rPr>
          <w:rFonts w:ascii="Arial" w:eastAsia="Times New Roman" w:hAnsi="Arial" w:cs="Arial"/>
        </w:rPr>
        <w:t xml:space="preserve"> allocated direct to schools or through HEIs) </w:t>
      </w:r>
      <w:r w:rsidR="00D86392" w:rsidRPr="00923D67">
        <w:rPr>
          <w:rFonts w:ascii="Arial" w:eastAsia="Times New Roman" w:hAnsi="Arial" w:cs="Arial"/>
        </w:rPr>
        <w:t>for placement</w:t>
      </w:r>
      <w:r w:rsidR="0016145B" w:rsidRPr="00923D67">
        <w:rPr>
          <w:rFonts w:ascii="Arial" w:eastAsia="Times New Roman" w:hAnsi="Arial" w:cs="Arial"/>
        </w:rPr>
        <w:t xml:space="preserve"> </w:t>
      </w:r>
      <w:r w:rsidR="00D86392" w:rsidRPr="00923D67">
        <w:rPr>
          <w:rFonts w:ascii="Arial" w:eastAsia="Times New Roman" w:hAnsi="Arial" w:cs="Arial"/>
        </w:rPr>
        <w:t>s</w:t>
      </w:r>
      <w:r w:rsidR="0016145B" w:rsidRPr="00923D67">
        <w:rPr>
          <w:rFonts w:ascii="Arial" w:eastAsia="Times New Roman" w:hAnsi="Arial" w:cs="Arial"/>
        </w:rPr>
        <w:t>upport</w:t>
      </w:r>
      <w:r w:rsidR="00CE7C96" w:rsidRPr="00923D67">
        <w:rPr>
          <w:rFonts w:ascii="Arial" w:eastAsia="Times New Roman" w:hAnsi="Arial" w:cs="Arial"/>
        </w:rPr>
        <w:t xml:space="preserve"> and it had been identified as a potential budget priority. </w:t>
      </w:r>
    </w:p>
    <w:p w14:paraId="6DA2508C" w14:textId="68F4CF7C" w:rsidR="00CE7C96" w:rsidRPr="00923D67" w:rsidRDefault="0034008B" w:rsidP="001D2860">
      <w:pPr>
        <w:pStyle w:val="ListParagraph"/>
        <w:numPr>
          <w:ilvl w:val="0"/>
          <w:numId w:val="33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 xml:space="preserve">WG is in the process of auditing </w:t>
      </w:r>
      <w:r w:rsidR="005F35D0" w:rsidRPr="00923D67">
        <w:rPr>
          <w:rFonts w:ascii="Arial" w:eastAsia="Times New Roman" w:hAnsi="Arial" w:cs="Arial"/>
        </w:rPr>
        <w:t xml:space="preserve">regional plans for </w:t>
      </w:r>
      <w:r w:rsidR="005A3068" w:rsidRPr="00923D67">
        <w:rPr>
          <w:rFonts w:ascii="Arial" w:eastAsia="Times New Roman" w:hAnsi="Arial" w:cs="Arial"/>
        </w:rPr>
        <w:t>reorganisation</w:t>
      </w:r>
      <w:r w:rsidR="005F35D0" w:rsidRPr="00923D67">
        <w:rPr>
          <w:rFonts w:ascii="Arial" w:eastAsia="Times New Roman" w:hAnsi="Arial" w:cs="Arial"/>
        </w:rPr>
        <w:t xml:space="preserve"> in the context of the Midde Tier Review a</w:t>
      </w:r>
      <w:r w:rsidR="005D578E">
        <w:rPr>
          <w:rFonts w:ascii="Arial" w:eastAsia="Times New Roman" w:hAnsi="Arial" w:cs="Arial"/>
        </w:rPr>
        <w:t>n</w:t>
      </w:r>
      <w:r w:rsidR="005F35D0" w:rsidRPr="00923D67">
        <w:rPr>
          <w:rFonts w:ascii="Arial" w:eastAsia="Times New Roman" w:hAnsi="Arial" w:cs="Arial"/>
        </w:rPr>
        <w:t xml:space="preserve">d </w:t>
      </w:r>
      <w:r w:rsidR="005D578E">
        <w:rPr>
          <w:rFonts w:ascii="Arial" w:eastAsia="Times New Roman" w:hAnsi="Arial" w:cs="Arial"/>
        </w:rPr>
        <w:t xml:space="preserve">are </w:t>
      </w:r>
      <w:r w:rsidR="005F35D0" w:rsidRPr="00923D67">
        <w:rPr>
          <w:rFonts w:ascii="Arial" w:eastAsia="Times New Roman" w:hAnsi="Arial" w:cs="Arial"/>
        </w:rPr>
        <w:t xml:space="preserve">aware of the need for consistency in terms of support and coordination for ITE. </w:t>
      </w:r>
    </w:p>
    <w:p w14:paraId="6D378FAC" w14:textId="09780392" w:rsidR="009078B3" w:rsidRPr="00923D67" w:rsidRDefault="009078B3" w:rsidP="001D2860">
      <w:pPr>
        <w:pStyle w:val="ListParagraph"/>
        <w:numPr>
          <w:ilvl w:val="0"/>
          <w:numId w:val="33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lastRenderedPageBreak/>
        <w:t xml:space="preserve">In </w:t>
      </w:r>
      <w:r w:rsidR="00C639F4" w:rsidRPr="00923D67">
        <w:rPr>
          <w:rFonts w:ascii="Arial" w:eastAsia="Times New Roman" w:hAnsi="Arial" w:cs="Arial"/>
        </w:rPr>
        <w:t>relation</w:t>
      </w:r>
      <w:r w:rsidRPr="00923D67">
        <w:rPr>
          <w:rFonts w:ascii="Arial" w:eastAsia="Times New Roman" w:hAnsi="Arial" w:cs="Arial"/>
        </w:rPr>
        <w:t xml:space="preserve"> to accreditation and monitoring visits, EWC agreed to investigate the reasons for the </w:t>
      </w:r>
      <w:r w:rsidR="00C639F4" w:rsidRPr="00923D67">
        <w:rPr>
          <w:rFonts w:ascii="Arial" w:eastAsia="Times New Roman" w:hAnsi="Arial" w:cs="Arial"/>
        </w:rPr>
        <w:t>apparent</w:t>
      </w:r>
      <w:r w:rsidRPr="00923D67">
        <w:rPr>
          <w:rFonts w:ascii="Arial" w:eastAsia="Times New Roman" w:hAnsi="Arial" w:cs="Arial"/>
        </w:rPr>
        <w:t xml:space="preserve"> differen</w:t>
      </w:r>
      <w:r w:rsidR="005D578E">
        <w:rPr>
          <w:rFonts w:ascii="Arial" w:eastAsia="Times New Roman" w:hAnsi="Arial" w:cs="Arial"/>
        </w:rPr>
        <w:t xml:space="preserve">ce in the </w:t>
      </w:r>
      <w:r w:rsidRPr="00923D67">
        <w:rPr>
          <w:rFonts w:ascii="Arial" w:eastAsia="Times New Roman" w:hAnsi="Arial" w:cs="Arial"/>
        </w:rPr>
        <w:t xml:space="preserve">amounts of time scheduled for visits at </w:t>
      </w:r>
      <w:r w:rsidR="00C639F4" w:rsidRPr="00923D67">
        <w:rPr>
          <w:rFonts w:ascii="Arial" w:eastAsia="Times New Roman" w:hAnsi="Arial" w:cs="Arial"/>
        </w:rPr>
        <w:t>different</w:t>
      </w:r>
      <w:r w:rsidRPr="00923D67">
        <w:rPr>
          <w:rFonts w:ascii="Arial" w:eastAsia="Times New Roman" w:hAnsi="Arial" w:cs="Arial"/>
        </w:rPr>
        <w:t xml:space="preserve"> providers for similar ITE programmes</w:t>
      </w:r>
      <w:r w:rsidR="000E1633" w:rsidRPr="00923D67">
        <w:rPr>
          <w:rStyle w:val="FootnoteReference"/>
          <w:rFonts w:ascii="Arial" w:eastAsia="Times New Roman" w:hAnsi="Arial" w:cs="Arial"/>
        </w:rPr>
        <w:footnoteReference w:id="2"/>
      </w:r>
      <w:r w:rsidRPr="00923D67">
        <w:rPr>
          <w:rFonts w:ascii="Arial" w:eastAsia="Times New Roman" w:hAnsi="Arial" w:cs="Arial"/>
        </w:rPr>
        <w:t xml:space="preserve">. </w:t>
      </w:r>
      <w:r w:rsidR="00C639F4" w:rsidRPr="00923D67">
        <w:rPr>
          <w:rFonts w:ascii="Arial" w:eastAsia="Times New Roman" w:hAnsi="Arial" w:cs="Arial"/>
        </w:rPr>
        <w:t xml:space="preserve">Equity of treatment was agreed to be an important factor. </w:t>
      </w:r>
      <w:r w:rsidR="006B4200" w:rsidRPr="00923D67">
        <w:rPr>
          <w:rFonts w:ascii="Arial" w:eastAsia="Times New Roman" w:hAnsi="Arial" w:cs="Arial"/>
        </w:rPr>
        <w:t xml:space="preserve">Estyn and EWC agreed to consider the scope to </w:t>
      </w:r>
      <w:r w:rsidR="0019104F" w:rsidRPr="00923D67">
        <w:rPr>
          <w:rFonts w:ascii="Arial" w:eastAsia="Times New Roman" w:hAnsi="Arial" w:cs="Arial"/>
        </w:rPr>
        <w:t>coordinate</w:t>
      </w:r>
      <w:r w:rsidR="009B40DC" w:rsidRPr="00923D67">
        <w:rPr>
          <w:rFonts w:ascii="Arial" w:eastAsia="Times New Roman" w:hAnsi="Arial" w:cs="Arial"/>
        </w:rPr>
        <w:t xml:space="preserve"> visits to providers to prevent clashes and multiple visits in the same year. </w:t>
      </w:r>
      <w:r w:rsidR="00950526" w:rsidRPr="00923D67">
        <w:rPr>
          <w:rFonts w:ascii="Arial" w:eastAsia="Times New Roman" w:hAnsi="Arial" w:cs="Arial"/>
        </w:rPr>
        <w:t xml:space="preserve">Estyn also agreed to </w:t>
      </w:r>
      <w:r w:rsidR="005F42F4" w:rsidRPr="00923D67">
        <w:rPr>
          <w:rFonts w:ascii="Arial" w:eastAsia="Times New Roman" w:hAnsi="Arial" w:cs="Arial"/>
        </w:rPr>
        <w:t xml:space="preserve">make sure that an </w:t>
      </w:r>
      <w:r w:rsidR="00BE546F" w:rsidRPr="00923D67">
        <w:rPr>
          <w:rFonts w:ascii="Arial" w:eastAsia="Times New Roman" w:hAnsi="Arial" w:cs="Arial"/>
        </w:rPr>
        <w:t>up-to-date</w:t>
      </w:r>
      <w:r w:rsidR="005F42F4" w:rsidRPr="00923D67">
        <w:rPr>
          <w:rFonts w:ascii="Arial" w:eastAsia="Times New Roman" w:hAnsi="Arial" w:cs="Arial"/>
        </w:rPr>
        <w:t xml:space="preserve"> list of all information to be required prior to visits was available on its website. </w:t>
      </w:r>
    </w:p>
    <w:p w14:paraId="70A0C6ED" w14:textId="34B69530" w:rsidR="00C639F4" w:rsidRPr="00923D67" w:rsidRDefault="000E271D" w:rsidP="001D2860">
      <w:pPr>
        <w:pStyle w:val="ListParagraph"/>
        <w:numPr>
          <w:ilvl w:val="0"/>
          <w:numId w:val="33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 xml:space="preserve">WG reported that it would be meeting with </w:t>
      </w:r>
      <w:r w:rsidR="00061C1E">
        <w:rPr>
          <w:rFonts w:ascii="Arial" w:eastAsia="Times New Roman" w:hAnsi="Arial" w:cs="Arial"/>
        </w:rPr>
        <w:t>A</w:t>
      </w:r>
      <w:r w:rsidRPr="00923D67">
        <w:rPr>
          <w:rFonts w:ascii="Arial" w:eastAsia="Times New Roman" w:hAnsi="Arial" w:cs="Arial"/>
        </w:rPr>
        <w:t xml:space="preserve">lma </w:t>
      </w:r>
      <w:r w:rsidR="00493B88" w:rsidRPr="00923D67">
        <w:rPr>
          <w:rFonts w:ascii="Arial" w:eastAsia="Times New Roman" w:hAnsi="Arial" w:cs="Arial"/>
        </w:rPr>
        <w:t xml:space="preserve">Economics for the following morning to discuss the review of the ITE policy process. Desk research had taken place during the summer </w:t>
      </w:r>
      <w:r w:rsidR="0019104F" w:rsidRPr="00923D67">
        <w:rPr>
          <w:rFonts w:ascii="Arial" w:eastAsia="Times New Roman" w:hAnsi="Arial" w:cs="Arial"/>
        </w:rPr>
        <w:t xml:space="preserve">and survey </w:t>
      </w:r>
      <w:r w:rsidR="00BE546F" w:rsidRPr="00923D67">
        <w:rPr>
          <w:rFonts w:ascii="Arial" w:eastAsia="Times New Roman" w:hAnsi="Arial" w:cs="Arial"/>
        </w:rPr>
        <w:t>questions,</w:t>
      </w:r>
      <w:r w:rsidR="0019104F" w:rsidRPr="00923D67">
        <w:rPr>
          <w:rFonts w:ascii="Arial" w:eastAsia="Times New Roman" w:hAnsi="Arial" w:cs="Arial"/>
        </w:rPr>
        <w:t xml:space="preserve"> and interview prompts have been agreed. </w:t>
      </w:r>
      <w:r w:rsidR="006836EC" w:rsidRPr="00923D67">
        <w:rPr>
          <w:rFonts w:ascii="Arial" w:eastAsia="Times New Roman" w:hAnsi="Arial" w:cs="Arial"/>
        </w:rPr>
        <w:t xml:space="preserve">It was stressed again that the review was about the effectiveness of WG ITE </w:t>
      </w:r>
      <w:r w:rsidR="00794109" w:rsidRPr="00923D67">
        <w:rPr>
          <w:rFonts w:ascii="Arial" w:eastAsia="Times New Roman" w:hAnsi="Arial" w:cs="Arial"/>
        </w:rPr>
        <w:t>policy</w:t>
      </w:r>
      <w:r w:rsidR="006836EC" w:rsidRPr="00923D67">
        <w:rPr>
          <w:rFonts w:ascii="Arial" w:eastAsia="Times New Roman" w:hAnsi="Arial" w:cs="Arial"/>
        </w:rPr>
        <w:t xml:space="preserve"> </w:t>
      </w:r>
      <w:r w:rsidR="006C6035" w:rsidRPr="00923D67">
        <w:rPr>
          <w:rFonts w:ascii="Arial" w:eastAsia="Times New Roman" w:hAnsi="Arial" w:cs="Arial"/>
        </w:rPr>
        <w:t xml:space="preserve">(including </w:t>
      </w:r>
      <w:r w:rsidR="00794109" w:rsidRPr="00923D67">
        <w:rPr>
          <w:rFonts w:ascii="Arial" w:eastAsia="Times New Roman" w:hAnsi="Arial" w:cs="Arial"/>
        </w:rPr>
        <w:t>barriers</w:t>
      </w:r>
      <w:r w:rsidR="006C6035" w:rsidRPr="00923D67">
        <w:rPr>
          <w:rFonts w:ascii="Arial" w:eastAsia="Times New Roman" w:hAnsi="Arial" w:cs="Arial"/>
        </w:rPr>
        <w:t xml:space="preserve"> and support </w:t>
      </w:r>
      <w:r w:rsidR="001B23AC" w:rsidRPr="00923D67">
        <w:rPr>
          <w:rFonts w:ascii="Arial" w:eastAsia="Times New Roman" w:hAnsi="Arial" w:cs="Arial"/>
        </w:rPr>
        <w:t>related</w:t>
      </w:r>
      <w:r w:rsidR="006C6035" w:rsidRPr="00923D67">
        <w:rPr>
          <w:rFonts w:ascii="Arial" w:eastAsia="Times New Roman" w:hAnsi="Arial" w:cs="Arial"/>
        </w:rPr>
        <w:t xml:space="preserve"> to policy implementation) </w:t>
      </w:r>
      <w:r w:rsidR="006836EC" w:rsidRPr="00923D67">
        <w:rPr>
          <w:rFonts w:ascii="Arial" w:eastAsia="Times New Roman" w:hAnsi="Arial" w:cs="Arial"/>
        </w:rPr>
        <w:t>and not on the performance of ITE providers, although providers and schools will of course have to be interviewed t</w:t>
      </w:r>
      <w:r w:rsidR="00061C1E">
        <w:rPr>
          <w:rFonts w:ascii="Arial" w:eastAsia="Times New Roman" w:hAnsi="Arial" w:cs="Arial"/>
        </w:rPr>
        <w:t>o</w:t>
      </w:r>
      <w:r w:rsidR="006836EC" w:rsidRPr="00923D67">
        <w:rPr>
          <w:rFonts w:ascii="Arial" w:eastAsia="Times New Roman" w:hAnsi="Arial" w:cs="Arial"/>
        </w:rPr>
        <w:t xml:space="preserve"> </w:t>
      </w:r>
      <w:r w:rsidR="00BB7593" w:rsidRPr="00923D67">
        <w:rPr>
          <w:rFonts w:ascii="Arial" w:eastAsia="Times New Roman" w:hAnsi="Arial" w:cs="Arial"/>
        </w:rPr>
        <w:t>gain an insight into impact. The resource implications for HEIs could it was pointed out be significant</w:t>
      </w:r>
      <w:r w:rsidR="006C6035" w:rsidRPr="00923D67">
        <w:rPr>
          <w:rFonts w:ascii="Arial" w:eastAsia="Times New Roman" w:hAnsi="Arial" w:cs="Arial"/>
        </w:rPr>
        <w:t xml:space="preserve">, although WG suggested that </w:t>
      </w:r>
      <w:r w:rsidR="001B23AC" w:rsidRPr="00923D67">
        <w:rPr>
          <w:rFonts w:ascii="Arial" w:eastAsia="Times New Roman" w:hAnsi="Arial" w:cs="Arial"/>
        </w:rPr>
        <w:t>there need not be a significant expectation in the amount of time that HEI staff will be expected to contribute</w:t>
      </w:r>
      <w:r w:rsidR="00A740B4" w:rsidRPr="00923D67">
        <w:rPr>
          <w:rFonts w:ascii="Arial" w:eastAsia="Times New Roman" w:hAnsi="Arial" w:cs="Arial"/>
        </w:rPr>
        <w:t xml:space="preserve"> in terms of attendance at meetings etc</w:t>
      </w:r>
      <w:r w:rsidR="001B23AC" w:rsidRPr="00923D67">
        <w:rPr>
          <w:rFonts w:ascii="Arial" w:eastAsia="Times New Roman" w:hAnsi="Arial" w:cs="Arial"/>
        </w:rPr>
        <w:t xml:space="preserve">. </w:t>
      </w:r>
    </w:p>
    <w:p w14:paraId="05A7404F" w14:textId="77777777" w:rsidR="001B23AC" w:rsidRPr="00923D67" w:rsidRDefault="001B23AC" w:rsidP="003657F5">
      <w:pPr>
        <w:pStyle w:val="ListParagraph"/>
        <w:ind w:left="360"/>
        <w:rPr>
          <w:rFonts w:ascii="Arial" w:eastAsia="Times New Roman" w:hAnsi="Arial" w:cs="Arial"/>
        </w:rPr>
      </w:pPr>
    </w:p>
    <w:p w14:paraId="4F6D224B" w14:textId="77777777" w:rsidR="003657F5" w:rsidRPr="00923D67" w:rsidRDefault="00D92008" w:rsidP="00D92008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 xml:space="preserve">National Support Programme for Curriculum Design </w:t>
      </w:r>
    </w:p>
    <w:p w14:paraId="551AD29C" w14:textId="77777777" w:rsidR="003657F5" w:rsidRPr="00923D67" w:rsidRDefault="003657F5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50E0E09C" w14:textId="0F316D35" w:rsidR="00D92008" w:rsidRPr="00923D67" w:rsidRDefault="00D92008" w:rsidP="00D92008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>Mark Ford</w:t>
      </w:r>
      <w:r w:rsidR="003657F5" w:rsidRPr="00923D67">
        <w:rPr>
          <w:rFonts w:ascii="Arial" w:eastAsia="Times New Roman" w:hAnsi="Arial" w:cs="Arial"/>
          <w:sz w:val="22"/>
          <w:szCs w:val="22"/>
        </w:rPr>
        <w:t xml:space="preserve"> and Yvonne </w:t>
      </w:r>
      <w:r w:rsidR="004119CC">
        <w:rPr>
          <w:rFonts w:ascii="Arial" w:eastAsia="Times New Roman" w:hAnsi="Arial" w:cs="Arial"/>
          <w:sz w:val="22"/>
          <w:szCs w:val="22"/>
        </w:rPr>
        <w:t>Roberts-Ablett</w:t>
      </w:r>
      <w:r w:rsidR="003657F5" w:rsidRPr="00923D67">
        <w:rPr>
          <w:rFonts w:ascii="Arial" w:eastAsia="Times New Roman" w:hAnsi="Arial" w:cs="Arial"/>
          <w:sz w:val="22"/>
          <w:szCs w:val="22"/>
        </w:rPr>
        <w:t xml:space="preserve"> </w:t>
      </w:r>
      <w:r w:rsidR="002F1CD3" w:rsidRPr="00923D67">
        <w:rPr>
          <w:rFonts w:ascii="Arial" w:eastAsia="Times New Roman" w:hAnsi="Arial" w:cs="Arial"/>
          <w:sz w:val="22"/>
          <w:szCs w:val="22"/>
        </w:rPr>
        <w:t xml:space="preserve">spoke about the support being made available </w:t>
      </w:r>
      <w:r w:rsidR="003F086F" w:rsidRPr="00923D67">
        <w:rPr>
          <w:rFonts w:ascii="Arial" w:eastAsia="Times New Roman" w:hAnsi="Arial" w:cs="Arial"/>
          <w:sz w:val="22"/>
          <w:szCs w:val="22"/>
        </w:rPr>
        <w:t xml:space="preserve">to support schools </w:t>
      </w:r>
      <w:r w:rsidR="00E43A87" w:rsidRPr="00923D67">
        <w:rPr>
          <w:rFonts w:ascii="Arial" w:eastAsia="Times New Roman" w:hAnsi="Arial" w:cs="Arial"/>
          <w:sz w:val="22"/>
          <w:szCs w:val="22"/>
        </w:rPr>
        <w:t>and</w:t>
      </w:r>
      <w:r w:rsidR="003F086F" w:rsidRPr="00923D67">
        <w:rPr>
          <w:rFonts w:ascii="Arial" w:eastAsia="Times New Roman" w:hAnsi="Arial" w:cs="Arial"/>
          <w:sz w:val="22"/>
          <w:szCs w:val="22"/>
        </w:rPr>
        <w:t xml:space="preserve"> others (including ITE providers) </w:t>
      </w:r>
      <w:r w:rsidR="00150A7E" w:rsidRPr="00923D67">
        <w:rPr>
          <w:rFonts w:ascii="Arial" w:eastAsia="Times New Roman" w:hAnsi="Arial" w:cs="Arial"/>
          <w:sz w:val="22"/>
          <w:szCs w:val="22"/>
        </w:rPr>
        <w:t xml:space="preserve">to design and implement new curricula in the context of the </w:t>
      </w:r>
      <w:r w:rsidR="009C2105" w:rsidRPr="00923D67">
        <w:rPr>
          <w:rFonts w:ascii="Arial" w:eastAsia="Times New Roman" w:hAnsi="Arial" w:cs="Arial"/>
          <w:sz w:val="22"/>
          <w:szCs w:val="22"/>
        </w:rPr>
        <w:t xml:space="preserve">transition to the </w:t>
      </w:r>
      <w:r w:rsidR="00150A7E" w:rsidRPr="00923D67">
        <w:rPr>
          <w:rFonts w:ascii="Arial" w:eastAsia="Times New Roman" w:hAnsi="Arial" w:cs="Arial"/>
          <w:sz w:val="22"/>
          <w:szCs w:val="22"/>
        </w:rPr>
        <w:t xml:space="preserve">new Curriculum for Wales. </w:t>
      </w:r>
      <w:r w:rsidR="00274685" w:rsidRPr="00923D67">
        <w:rPr>
          <w:rFonts w:ascii="Arial" w:eastAsia="Times New Roman" w:hAnsi="Arial" w:cs="Arial"/>
          <w:sz w:val="22"/>
          <w:szCs w:val="22"/>
        </w:rPr>
        <w:t xml:space="preserve">The support included, for example, </w:t>
      </w:r>
      <w:r w:rsidR="009C2105" w:rsidRPr="00923D67">
        <w:rPr>
          <w:rFonts w:ascii="Arial" w:eastAsia="Times New Roman" w:hAnsi="Arial" w:cs="Arial"/>
          <w:sz w:val="22"/>
          <w:szCs w:val="22"/>
        </w:rPr>
        <w:t xml:space="preserve">large scale meetings, </w:t>
      </w:r>
      <w:r w:rsidR="008D2E71" w:rsidRPr="00923D67">
        <w:rPr>
          <w:rFonts w:ascii="Arial" w:eastAsia="Times New Roman" w:hAnsi="Arial" w:cs="Arial"/>
          <w:sz w:val="22"/>
          <w:szCs w:val="22"/>
        </w:rPr>
        <w:t xml:space="preserve">one stop platforms of </w:t>
      </w:r>
      <w:r w:rsidR="009C2105" w:rsidRPr="00923D67">
        <w:rPr>
          <w:rFonts w:ascii="Arial" w:eastAsia="Times New Roman" w:hAnsi="Arial" w:cs="Arial"/>
          <w:sz w:val="22"/>
          <w:szCs w:val="22"/>
        </w:rPr>
        <w:t xml:space="preserve">asynchronous learning, </w:t>
      </w:r>
      <w:r w:rsidR="00991AC7" w:rsidRPr="00923D67">
        <w:rPr>
          <w:rFonts w:ascii="Arial" w:eastAsia="Times New Roman" w:hAnsi="Arial" w:cs="Arial"/>
          <w:sz w:val="22"/>
          <w:szCs w:val="22"/>
        </w:rPr>
        <w:t xml:space="preserve">and the signposting of a variety of available resources. </w:t>
      </w:r>
      <w:r w:rsidR="009F1FE0" w:rsidRPr="00923D67">
        <w:rPr>
          <w:rFonts w:ascii="Arial" w:eastAsia="Times New Roman" w:hAnsi="Arial" w:cs="Arial"/>
          <w:sz w:val="22"/>
          <w:szCs w:val="22"/>
        </w:rPr>
        <w:t xml:space="preserve">The support of ITE providers in the process will be welcome, and nuanced support will be made available to ITE providers. </w:t>
      </w:r>
      <w:r w:rsidR="0068518A" w:rsidRPr="00923D67">
        <w:rPr>
          <w:rFonts w:ascii="Arial" w:eastAsia="Times New Roman" w:hAnsi="Arial" w:cs="Arial"/>
          <w:sz w:val="22"/>
          <w:szCs w:val="22"/>
        </w:rPr>
        <w:t xml:space="preserve">ITE students will also be given a voice. </w:t>
      </w:r>
      <w:r w:rsidR="001910A5" w:rsidRPr="00923D67">
        <w:rPr>
          <w:rFonts w:ascii="Arial" w:eastAsia="Times New Roman" w:hAnsi="Arial" w:cs="Arial"/>
          <w:sz w:val="22"/>
          <w:szCs w:val="22"/>
        </w:rPr>
        <w:t>Co-</w:t>
      </w:r>
      <w:r w:rsidR="0068518A" w:rsidRPr="00923D67">
        <w:rPr>
          <w:rFonts w:ascii="Arial" w:eastAsia="Times New Roman" w:hAnsi="Arial" w:cs="Arial"/>
          <w:sz w:val="22"/>
          <w:szCs w:val="22"/>
        </w:rPr>
        <w:t>construction</w:t>
      </w:r>
      <w:r w:rsidR="001910A5" w:rsidRPr="00923D67">
        <w:rPr>
          <w:rFonts w:ascii="Arial" w:eastAsia="Times New Roman" w:hAnsi="Arial" w:cs="Arial"/>
          <w:sz w:val="22"/>
          <w:szCs w:val="22"/>
        </w:rPr>
        <w:t xml:space="preserve"> was it was stressed, at the </w:t>
      </w:r>
      <w:r w:rsidR="0068518A" w:rsidRPr="00923D67">
        <w:rPr>
          <w:rFonts w:ascii="Arial" w:eastAsia="Times New Roman" w:hAnsi="Arial" w:cs="Arial"/>
          <w:sz w:val="22"/>
          <w:szCs w:val="22"/>
        </w:rPr>
        <w:t>heart</w:t>
      </w:r>
      <w:r w:rsidR="001910A5" w:rsidRPr="00923D67">
        <w:rPr>
          <w:rFonts w:ascii="Arial" w:eastAsia="Times New Roman" w:hAnsi="Arial" w:cs="Arial"/>
          <w:sz w:val="22"/>
          <w:szCs w:val="22"/>
        </w:rPr>
        <w:t xml:space="preserve"> </w:t>
      </w:r>
      <w:r w:rsidR="0068518A" w:rsidRPr="00923D67">
        <w:rPr>
          <w:rFonts w:ascii="Arial" w:eastAsia="Times New Roman" w:hAnsi="Arial" w:cs="Arial"/>
          <w:sz w:val="22"/>
          <w:szCs w:val="22"/>
        </w:rPr>
        <w:t>o</w:t>
      </w:r>
      <w:r w:rsidR="001910A5" w:rsidRPr="00923D67">
        <w:rPr>
          <w:rFonts w:ascii="Arial" w:eastAsia="Times New Roman" w:hAnsi="Arial" w:cs="Arial"/>
          <w:sz w:val="22"/>
          <w:szCs w:val="22"/>
        </w:rPr>
        <w:t xml:space="preserve">f the process. In response to a request, </w:t>
      </w:r>
      <w:r w:rsidR="0068518A" w:rsidRPr="00923D67">
        <w:rPr>
          <w:rFonts w:ascii="Arial" w:eastAsia="Times New Roman" w:hAnsi="Arial" w:cs="Arial"/>
          <w:sz w:val="22"/>
          <w:szCs w:val="22"/>
        </w:rPr>
        <w:t>i</w:t>
      </w:r>
      <w:r w:rsidR="001910A5" w:rsidRPr="00923D67">
        <w:rPr>
          <w:rFonts w:ascii="Arial" w:eastAsia="Times New Roman" w:hAnsi="Arial" w:cs="Arial"/>
          <w:sz w:val="22"/>
          <w:szCs w:val="22"/>
        </w:rPr>
        <w:t xml:space="preserve">t </w:t>
      </w:r>
      <w:r w:rsidR="0068518A" w:rsidRPr="00923D67">
        <w:rPr>
          <w:rFonts w:ascii="Arial" w:eastAsia="Times New Roman" w:hAnsi="Arial" w:cs="Arial"/>
          <w:sz w:val="22"/>
          <w:szCs w:val="22"/>
        </w:rPr>
        <w:t>was</w:t>
      </w:r>
      <w:r w:rsidR="001910A5" w:rsidRPr="00923D67">
        <w:rPr>
          <w:rFonts w:ascii="Arial" w:eastAsia="Times New Roman" w:hAnsi="Arial" w:cs="Arial"/>
          <w:sz w:val="22"/>
          <w:szCs w:val="22"/>
        </w:rPr>
        <w:t xml:space="preserve"> agreed to provide USCET with </w:t>
      </w:r>
      <w:r w:rsidR="00CB3C9E" w:rsidRPr="00923D67">
        <w:rPr>
          <w:rFonts w:ascii="Arial" w:eastAsia="Times New Roman" w:hAnsi="Arial" w:cs="Arial"/>
          <w:sz w:val="22"/>
          <w:szCs w:val="22"/>
        </w:rPr>
        <w:t>links t</w:t>
      </w:r>
      <w:r w:rsidR="0068518A" w:rsidRPr="00923D67">
        <w:rPr>
          <w:rFonts w:ascii="Arial" w:eastAsia="Times New Roman" w:hAnsi="Arial" w:cs="Arial"/>
          <w:sz w:val="22"/>
          <w:szCs w:val="22"/>
        </w:rPr>
        <w:t>o</w:t>
      </w:r>
      <w:r w:rsidR="00CB3C9E" w:rsidRPr="00923D67">
        <w:rPr>
          <w:rFonts w:ascii="Arial" w:eastAsia="Times New Roman" w:hAnsi="Arial" w:cs="Arial"/>
          <w:sz w:val="22"/>
          <w:szCs w:val="22"/>
        </w:rPr>
        <w:t xml:space="preserve"> </w:t>
      </w:r>
      <w:r w:rsidR="0068518A" w:rsidRPr="00923D67">
        <w:rPr>
          <w:rFonts w:ascii="Arial" w:eastAsia="Times New Roman" w:hAnsi="Arial" w:cs="Arial"/>
          <w:sz w:val="22"/>
          <w:szCs w:val="22"/>
        </w:rPr>
        <w:t>relevant</w:t>
      </w:r>
      <w:r w:rsidR="00CB3C9E" w:rsidRPr="00923D67">
        <w:rPr>
          <w:rFonts w:ascii="Arial" w:eastAsia="Times New Roman" w:hAnsi="Arial" w:cs="Arial"/>
          <w:sz w:val="22"/>
          <w:szCs w:val="22"/>
        </w:rPr>
        <w:t xml:space="preserve"> </w:t>
      </w:r>
      <w:r w:rsidR="0068518A" w:rsidRPr="00923D67">
        <w:rPr>
          <w:rFonts w:ascii="Arial" w:eastAsia="Times New Roman" w:hAnsi="Arial" w:cs="Arial"/>
          <w:sz w:val="22"/>
          <w:szCs w:val="22"/>
        </w:rPr>
        <w:t>documentation</w:t>
      </w:r>
      <w:r w:rsidR="00CB3C9E" w:rsidRPr="00923D67">
        <w:rPr>
          <w:rFonts w:ascii="Arial" w:eastAsia="Times New Roman" w:hAnsi="Arial" w:cs="Arial"/>
          <w:sz w:val="22"/>
          <w:szCs w:val="22"/>
        </w:rPr>
        <w:t xml:space="preserve"> and manuals and to the research that underpins </w:t>
      </w:r>
      <w:r w:rsidR="0068518A" w:rsidRPr="00923D67">
        <w:rPr>
          <w:rFonts w:ascii="Arial" w:eastAsia="Times New Roman" w:hAnsi="Arial" w:cs="Arial"/>
          <w:sz w:val="22"/>
          <w:szCs w:val="22"/>
        </w:rPr>
        <w:t xml:space="preserve">the curriculum design. </w:t>
      </w:r>
    </w:p>
    <w:p w14:paraId="6995341B" w14:textId="77777777" w:rsidR="00D92008" w:rsidRPr="00923D67" w:rsidRDefault="00D92008" w:rsidP="00D92008">
      <w:pPr>
        <w:rPr>
          <w:rFonts w:ascii="Arial" w:eastAsia="Times New Roman" w:hAnsi="Arial" w:cs="Arial"/>
          <w:sz w:val="22"/>
          <w:szCs w:val="22"/>
        </w:rPr>
      </w:pPr>
    </w:p>
    <w:p w14:paraId="5E15AC6B" w14:textId="724203B5" w:rsidR="00D92008" w:rsidRPr="00923D67" w:rsidRDefault="00D92008" w:rsidP="00D92008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WGJEC support for ITE students</w:t>
      </w:r>
    </w:p>
    <w:p w14:paraId="6681A60F" w14:textId="77777777" w:rsidR="005D6D78" w:rsidRPr="00923D67" w:rsidRDefault="005D6D78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3C556007" w14:textId="27A2F628" w:rsidR="005D6D78" w:rsidRPr="00923D67" w:rsidRDefault="005D6D78" w:rsidP="00D92008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 xml:space="preserve">WG agreed to seek advice on the </w:t>
      </w:r>
      <w:r w:rsidR="009059AC" w:rsidRPr="00923D67">
        <w:rPr>
          <w:rFonts w:ascii="Arial" w:eastAsia="Times New Roman" w:hAnsi="Arial" w:cs="Arial"/>
          <w:sz w:val="22"/>
          <w:szCs w:val="22"/>
        </w:rPr>
        <w:t>reasons</w:t>
      </w:r>
      <w:r w:rsidRPr="00923D67">
        <w:rPr>
          <w:rFonts w:ascii="Arial" w:eastAsia="Times New Roman" w:hAnsi="Arial" w:cs="Arial"/>
          <w:sz w:val="22"/>
          <w:szCs w:val="22"/>
        </w:rPr>
        <w:t xml:space="preserve"> for</w:t>
      </w:r>
      <w:r w:rsidR="00466B81">
        <w:rPr>
          <w:rFonts w:ascii="Arial" w:eastAsia="Times New Roman" w:hAnsi="Arial" w:cs="Arial"/>
          <w:sz w:val="22"/>
          <w:szCs w:val="22"/>
        </w:rPr>
        <w:t xml:space="preserve">, </w:t>
      </w:r>
      <w:r w:rsidRPr="00923D67">
        <w:rPr>
          <w:rFonts w:ascii="Arial" w:eastAsia="Times New Roman" w:hAnsi="Arial" w:cs="Arial"/>
          <w:sz w:val="22"/>
          <w:szCs w:val="22"/>
        </w:rPr>
        <w:t xml:space="preserve">and implications of, </w:t>
      </w:r>
      <w:r w:rsidR="009059AC" w:rsidRPr="00923D67">
        <w:rPr>
          <w:rFonts w:ascii="Arial" w:eastAsia="Times New Roman" w:hAnsi="Arial" w:cs="Arial"/>
          <w:sz w:val="22"/>
          <w:szCs w:val="22"/>
        </w:rPr>
        <w:t>the decision</w:t>
      </w:r>
      <w:r w:rsidRPr="00923D67">
        <w:rPr>
          <w:rFonts w:ascii="Arial" w:eastAsia="Times New Roman" w:hAnsi="Arial" w:cs="Arial"/>
          <w:sz w:val="22"/>
          <w:szCs w:val="22"/>
        </w:rPr>
        <w:t xml:space="preserve"> to reduce </w:t>
      </w:r>
      <w:r w:rsidR="009059AC" w:rsidRPr="00923D67">
        <w:rPr>
          <w:rFonts w:ascii="Arial" w:eastAsia="Times New Roman" w:hAnsi="Arial" w:cs="Arial"/>
          <w:sz w:val="22"/>
          <w:szCs w:val="22"/>
        </w:rPr>
        <w:t xml:space="preserve">secondary subject support for ITE students. </w:t>
      </w:r>
    </w:p>
    <w:p w14:paraId="345A6AB6" w14:textId="77777777" w:rsidR="00D92008" w:rsidRPr="00923D67" w:rsidRDefault="00D92008" w:rsidP="00D92008">
      <w:pPr>
        <w:rPr>
          <w:rFonts w:ascii="Arial" w:eastAsia="Times New Roman" w:hAnsi="Arial" w:cs="Arial"/>
          <w:sz w:val="22"/>
          <w:szCs w:val="22"/>
        </w:rPr>
      </w:pPr>
    </w:p>
    <w:p w14:paraId="1F8778A0" w14:textId="2DC19E70" w:rsidR="00D92008" w:rsidRPr="00923D67" w:rsidRDefault="00D92008" w:rsidP="00D92008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Reports from</w:t>
      </w:r>
      <w:r w:rsidR="006E637E" w:rsidRPr="00923D67">
        <w:rPr>
          <w:rFonts w:ascii="Arial" w:eastAsia="Times New Roman" w:hAnsi="Arial" w:cs="Arial"/>
          <w:sz w:val="22"/>
          <w:szCs w:val="22"/>
          <w:u w:val="single"/>
        </w:rPr>
        <w:t xml:space="preserve"> partner organisations</w:t>
      </w:r>
    </w:p>
    <w:p w14:paraId="179CA2C2" w14:textId="77777777" w:rsidR="00B36CB8" w:rsidRPr="00923D67" w:rsidRDefault="00B36CB8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00909F29" w14:textId="77777777" w:rsidR="009059AC" w:rsidRPr="00923D67" w:rsidRDefault="009059AC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2B2B4574" w14:textId="48BF0F65" w:rsidR="00D92008" w:rsidRPr="00923D67" w:rsidRDefault="00B36CB8" w:rsidP="00B36CB8">
      <w:pPr>
        <w:rPr>
          <w:rFonts w:ascii="Arial" w:eastAsia="Times New Roman" w:hAnsi="Arial" w:cs="Arial"/>
          <w:i/>
          <w:iCs/>
          <w:sz w:val="22"/>
          <w:szCs w:val="22"/>
        </w:rPr>
      </w:pPr>
      <w:r w:rsidRPr="00923D67">
        <w:rPr>
          <w:rFonts w:ascii="Arial" w:eastAsia="Times New Roman" w:hAnsi="Arial" w:cs="Arial"/>
          <w:i/>
          <w:iCs/>
          <w:sz w:val="22"/>
          <w:szCs w:val="22"/>
        </w:rPr>
        <w:t xml:space="preserve">(a): </w:t>
      </w:r>
      <w:r w:rsidR="00D92008" w:rsidRPr="00923D67">
        <w:rPr>
          <w:rFonts w:ascii="Arial" w:eastAsia="Times New Roman" w:hAnsi="Arial" w:cs="Arial"/>
          <w:i/>
          <w:iCs/>
          <w:sz w:val="22"/>
          <w:szCs w:val="22"/>
        </w:rPr>
        <w:t>Welsh Government</w:t>
      </w:r>
    </w:p>
    <w:p w14:paraId="11A92315" w14:textId="77777777" w:rsidR="009059AC" w:rsidRPr="00923D67" w:rsidRDefault="009059AC" w:rsidP="00B36CB8">
      <w:pPr>
        <w:rPr>
          <w:rFonts w:ascii="Arial" w:eastAsia="Times New Roman" w:hAnsi="Arial" w:cs="Arial"/>
          <w:i/>
          <w:iCs/>
          <w:sz w:val="22"/>
          <w:szCs w:val="22"/>
        </w:rPr>
      </w:pPr>
    </w:p>
    <w:p w14:paraId="224D7D43" w14:textId="247245E2" w:rsidR="009059AC" w:rsidRPr="00923D67" w:rsidRDefault="009059AC" w:rsidP="00B36CB8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>The following updates were received:</w:t>
      </w:r>
    </w:p>
    <w:p w14:paraId="5AF7B108" w14:textId="77777777" w:rsidR="009059AC" w:rsidRPr="00923D67" w:rsidRDefault="009059AC" w:rsidP="00B36CB8">
      <w:pPr>
        <w:rPr>
          <w:rFonts w:ascii="Arial" w:eastAsia="Times New Roman" w:hAnsi="Arial" w:cs="Arial"/>
          <w:sz w:val="22"/>
          <w:szCs w:val="22"/>
        </w:rPr>
      </w:pPr>
    </w:p>
    <w:p w14:paraId="5E3B65AB" w14:textId="32E461E1" w:rsidR="009059AC" w:rsidRPr="00923D67" w:rsidRDefault="00FF2866" w:rsidP="009059AC">
      <w:pPr>
        <w:pStyle w:val="ListParagraph"/>
        <w:numPr>
          <w:ilvl w:val="0"/>
          <w:numId w:val="34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>Recommendations</w:t>
      </w:r>
      <w:r w:rsidR="006D3823" w:rsidRPr="00923D67">
        <w:rPr>
          <w:rFonts w:ascii="Arial" w:eastAsia="Times New Roman" w:hAnsi="Arial" w:cs="Arial"/>
        </w:rPr>
        <w:t xml:space="preserve"> on ITE allocations for 2026/27 would be made to the </w:t>
      </w:r>
      <w:r w:rsidRPr="00923D67">
        <w:rPr>
          <w:rFonts w:ascii="Arial" w:eastAsia="Times New Roman" w:hAnsi="Arial" w:cs="Arial"/>
        </w:rPr>
        <w:t>Cabinet</w:t>
      </w:r>
      <w:r w:rsidR="006D3823" w:rsidRPr="00923D67">
        <w:rPr>
          <w:rFonts w:ascii="Arial" w:eastAsia="Times New Roman" w:hAnsi="Arial" w:cs="Arial"/>
        </w:rPr>
        <w:t xml:space="preserve"> Secretary soon. </w:t>
      </w:r>
      <w:r w:rsidRPr="00923D67">
        <w:rPr>
          <w:rFonts w:ascii="Arial" w:eastAsia="Times New Roman" w:hAnsi="Arial" w:cs="Arial"/>
        </w:rPr>
        <w:t xml:space="preserve">No significant changes of allocations </w:t>
      </w:r>
      <w:r w:rsidR="00656B15" w:rsidRPr="00923D67">
        <w:rPr>
          <w:rFonts w:ascii="Arial" w:eastAsia="Times New Roman" w:hAnsi="Arial" w:cs="Arial"/>
        </w:rPr>
        <w:t>were</w:t>
      </w:r>
      <w:r w:rsidRPr="00923D67">
        <w:rPr>
          <w:rFonts w:ascii="Arial" w:eastAsia="Times New Roman" w:hAnsi="Arial" w:cs="Arial"/>
        </w:rPr>
        <w:t xml:space="preserve"> expected, </w:t>
      </w:r>
      <w:r w:rsidR="00656B15" w:rsidRPr="00923D67">
        <w:rPr>
          <w:rFonts w:ascii="Arial" w:eastAsia="Times New Roman" w:hAnsi="Arial" w:cs="Arial"/>
        </w:rPr>
        <w:t>although</w:t>
      </w:r>
      <w:r w:rsidRPr="00923D67">
        <w:rPr>
          <w:rFonts w:ascii="Arial" w:eastAsia="Times New Roman" w:hAnsi="Arial" w:cs="Arial"/>
        </w:rPr>
        <w:t xml:space="preserve"> the 20% tolerance band for over-recruitment to primary programmes was likely to be </w:t>
      </w:r>
      <w:r w:rsidR="00656B15" w:rsidRPr="00923D67">
        <w:rPr>
          <w:rFonts w:ascii="Arial" w:eastAsia="Times New Roman" w:hAnsi="Arial" w:cs="Arial"/>
        </w:rPr>
        <w:t>reduced</w:t>
      </w:r>
      <w:r w:rsidRPr="00923D67">
        <w:rPr>
          <w:rFonts w:ascii="Arial" w:eastAsia="Times New Roman" w:hAnsi="Arial" w:cs="Arial"/>
        </w:rPr>
        <w:t xml:space="preserve"> to 10%. UCSCET colleagues pointed out that </w:t>
      </w:r>
      <w:r w:rsidR="00482EA7" w:rsidRPr="00923D67">
        <w:rPr>
          <w:rFonts w:ascii="Arial" w:eastAsia="Times New Roman" w:hAnsi="Arial" w:cs="Arial"/>
        </w:rPr>
        <w:t xml:space="preserve">it was, </w:t>
      </w:r>
      <w:r w:rsidR="00656B15" w:rsidRPr="00923D67">
        <w:rPr>
          <w:rFonts w:ascii="Arial" w:eastAsia="Times New Roman" w:hAnsi="Arial" w:cs="Arial"/>
        </w:rPr>
        <w:t>partly</w:t>
      </w:r>
      <w:r w:rsidR="00482EA7" w:rsidRPr="00923D67">
        <w:rPr>
          <w:rFonts w:ascii="Arial" w:eastAsia="Times New Roman" w:hAnsi="Arial" w:cs="Arial"/>
        </w:rPr>
        <w:t xml:space="preserve"> because of </w:t>
      </w:r>
      <w:r w:rsidR="00267F20" w:rsidRPr="00923D67">
        <w:rPr>
          <w:rFonts w:ascii="Arial" w:eastAsia="Times New Roman" w:hAnsi="Arial" w:cs="Arial"/>
        </w:rPr>
        <w:t xml:space="preserve">the increased lateness of applications and because if </w:t>
      </w:r>
      <w:r w:rsidR="00656B15" w:rsidRPr="00923D67">
        <w:rPr>
          <w:rFonts w:ascii="Arial" w:eastAsia="Times New Roman" w:hAnsi="Arial" w:cs="Arial"/>
        </w:rPr>
        <w:t>shortcomings</w:t>
      </w:r>
      <w:r w:rsidR="00267F20" w:rsidRPr="00923D67">
        <w:rPr>
          <w:rFonts w:ascii="Arial" w:eastAsia="Times New Roman" w:hAnsi="Arial" w:cs="Arial"/>
        </w:rPr>
        <w:t xml:space="preserve"> of the UCAS system, not possible for ITE </w:t>
      </w:r>
      <w:r w:rsidR="00656B15" w:rsidRPr="00923D67">
        <w:rPr>
          <w:rFonts w:ascii="Arial" w:eastAsia="Times New Roman" w:hAnsi="Arial" w:cs="Arial"/>
        </w:rPr>
        <w:t>providers</w:t>
      </w:r>
      <w:r w:rsidR="00267F20" w:rsidRPr="00923D67">
        <w:rPr>
          <w:rFonts w:ascii="Arial" w:eastAsia="Times New Roman" w:hAnsi="Arial" w:cs="Arial"/>
        </w:rPr>
        <w:t xml:space="preserve"> to </w:t>
      </w:r>
      <w:r w:rsidR="00656B15" w:rsidRPr="00923D67">
        <w:rPr>
          <w:rFonts w:ascii="Arial" w:eastAsia="Times New Roman" w:hAnsi="Arial" w:cs="Arial"/>
        </w:rPr>
        <w:t>accurately</w:t>
      </w:r>
      <w:r w:rsidR="00267F20" w:rsidRPr="00923D67">
        <w:rPr>
          <w:rFonts w:ascii="Arial" w:eastAsia="Times New Roman" w:hAnsi="Arial" w:cs="Arial"/>
        </w:rPr>
        <w:t xml:space="preserve"> </w:t>
      </w:r>
      <w:r w:rsidR="00656B15" w:rsidRPr="00923D67">
        <w:rPr>
          <w:rFonts w:ascii="Arial" w:eastAsia="Times New Roman" w:hAnsi="Arial" w:cs="Arial"/>
        </w:rPr>
        <w:t>predict</w:t>
      </w:r>
      <w:r w:rsidR="00267F20" w:rsidRPr="00923D67">
        <w:rPr>
          <w:rFonts w:ascii="Arial" w:eastAsia="Times New Roman" w:hAnsi="Arial" w:cs="Arial"/>
        </w:rPr>
        <w:t xml:space="preserve"> how many ITE offers will translate into actual recruits, an </w:t>
      </w:r>
      <w:r w:rsidR="00656B15" w:rsidRPr="00923D67">
        <w:rPr>
          <w:rFonts w:ascii="Arial" w:eastAsia="Times New Roman" w:hAnsi="Arial" w:cs="Arial"/>
        </w:rPr>
        <w:t>issue</w:t>
      </w:r>
      <w:r w:rsidR="00267F20" w:rsidRPr="00923D67">
        <w:rPr>
          <w:rFonts w:ascii="Arial" w:eastAsia="Times New Roman" w:hAnsi="Arial" w:cs="Arial"/>
        </w:rPr>
        <w:t xml:space="preserve"> </w:t>
      </w:r>
      <w:r w:rsidR="00656B15" w:rsidRPr="00923D67">
        <w:rPr>
          <w:rFonts w:ascii="Arial" w:eastAsia="Times New Roman" w:hAnsi="Arial" w:cs="Arial"/>
        </w:rPr>
        <w:t>which</w:t>
      </w:r>
      <w:r w:rsidR="00267F20" w:rsidRPr="00923D67">
        <w:rPr>
          <w:rFonts w:ascii="Arial" w:eastAsia="Times New Roman" w:hAnsi="Arial" w:cs="Arial"/>
        </w:rPr>
        <w:t xml:space="preserve"> the </w:t>
      </w:r>
      <w:r w:rsidR="00656B15" w:rsidRPr="00923D67">
        <w:rPr>
          <w:rFonts w:ascii="Arial" w:eastAsia="Times New Roman" w:hAnsi="Arial" w:cs="Arial"/>
        </w:rPr>
        <w:t>tolerance</w:t>
      </w:r>
      <w:r w:rsidR="00267F20" w:rsidRPr="00923D67">
        <w:rPr>
          <w:rFonts w:ascii="Arial" w:eastAsia="Times New Roman" w:hAnsi="Arial" w:cs="Arial"/>
        </w:rPr>
        <w:t xml:space="preserve"> band helped to mitigate. </w:t>
      </w:r>
      <w:r w:rsidR="00E55041" w:rsidRPr="00923D67">
        <w:rPr>
          <w:rFonts w:ascii="Arial" w:eastAsia="Times New Roman" w:hAnsi="Arial" w:cs="Arial"/>
        </w:rPr>
        <w:t xml:space="preserve">Such a change will also increase </w:t>
      </w:r>
      <w:r w:rsidR="0052733B">
        <w:rPr>
          <w:rFonts w:ascii="Arial" w:eastAsia="Times New Roman" w:hAnsi="Arial" w:cs="Arial"/>
        </w:rPr>
        <w:t xml:space="preserve">financial </w:t>
      </w:r>
      <w:r w:rsidR="00E55041" w:rsidRPr="00923D67">
        <w:rPr>
          <w:rFonts w:ascii="Arial" w:eastAsia="Times New Roman" w:hAnsi="Arial" w:cs="Arial"/>
        </w:rPr>
        <w:t>pressure</w:t>
      </w:r>
      <w:r w:rsidR="0052733B">
        <w:rPr>
          <w:rFonts w:ascii="Arial" w:eastAsia="Times New Roman" w:hAnsi="Arial" w:cs="Arial"/>
        </w:rPr>
        <w:t>s</w:t>
      </w:r>
      <w:r w:rsidR="00E55041" w:rsidRPr="00923D67">
        <w:rPr>
          <w:rFonts w:ascii="Arial" w:eastAsia="Times New Roman" w:hAnsi="Arial" w:cs="Arial"/>
        </w:rPr>
        <w:t xml:space="preserve"> on already vulnerable </w:t>
      </w:r>
      <w:r w:rsidR="0052733B">
        <w:rPr>
          <w:rFonts w:ascii="Arial" w:eastAsia="Times New Roman" w:hAnsi="Arial" w:cs="Arial"/>
        </w:rPr>
        <w:t>H</w:t>
      </w:r>
      <w:r w:rsidR="00E55041" w:rsidRPr="00923D67">
        <w:rPr>
          <w:rFonts w:ascii="Arial" w:eastAsia="Times New Roman" w:hAnsi="Arial" w:cs="Arial"/>
        </w:rPr>
        <w:t xml:space="preserve">EI-school partnerships. </w:t>
      </w:r>
      <w:r w:rsidR="00656B15" w:rsidRPr="00923D67">
        <w:rPr>
          <w:rFonts w:ascii="Arial" w:eastAsia="Times New Roman" w:hAnsi="Arial" w:cs="Arial"/>
        </w:rPr>
        <w:t xml:space="preserve">The </w:t>
      </w:r>
      <w:r w:rsidR="00656B15" w:rsidRPr="00923D67">
        <w:rPr>
          <w:rFonts w:ascii="Arial" w:eastAsia="Times New Roman" w:hAnsi="Arial" w:cs="Arial"/>
        </w:rPr>
        <w:lastRenderedPageBreak/>
        <w:t xml:space="preserve">changes </w:t>
      </w:r>
      <w:r w:rsidR="00801091" w:rsidRPr="00923D67">
        <w:rPr>
          <w:rFonts w:ascii="Arial" w:eastAsia="Times New Roman" w:hAnsi="Arial" w:cs="Arial"/>
        </w:rPr>
        <w:t xml:space="preserve">might it was suggested be delayed </w:t>
      </w:r>
      <w:r w:rsidR="00AA3CD9" w:rsidRPr="00923D67">
        <w:rPr>
          <w:rFonts w:ascii="Arial" w:eastAsia="Times New Roman" w:hAnsi="Arial" w:cs="Arial"/>
        </w:rPr>
        <w:t>until</w:t>
      </w:r>
      <w:r w:rsidR="00801091" w:rsidRPr="00923D67">
        <w:rPr>
          <w:rFonts w:ascii="Arial" w:eastAsia="Times New Roman" w:hAnsi="Arial" w:cs="Arial"/>
        </w:rPr>
        <w:t xml:space="preserve"> the 2027/28 cycle by when some of the UCAS issues should have been addressed. WG agreed to consider this fur</w:t>
      </w:r>
      <w:r w:rsidR="00AA3CD9" w:rsidRPr="00923D67">
        <w:rPr>
          <w:rFonts w:ascii="Arial" w:eastAsia="Times New Roman" w:hAnsi="Arial" w:cs="Arial"/>
        </w:rPr>
        <w:t xml:space="preserve">ther. </w:t>
      </w:r>
    </w:p>
    <w:p w14:paraId="27A8B64C" w14:textId="1F454C4B" w:rsidR="00AA3CD9" w:rsidRPr="00923D67" w:rsidRDefault="00043546" w:rsidP="009059AC">
      <w:pPr>
        <w:pStyle w:val="ListParagraph"/>
        <w:numPr>
          <w:ilvl w:val="0"/>
          <w:numId w:val="34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>Financial</w:t>
      </w:r>
      <w:r w:rsidR="00AA3CD9" w:rsidRPr="00923D67">
        <w:rPr>
          <w:rFonts w:ascii="Arial" w:eastAsia="Times New Roman" w:hAnsi="Arial" w:cs="Arial"/>
        </w:rPr>
        <w:t xml:space="preserve"> </w:t>
      </w:r>
      <w:r w:rsidRPr="00923D67">
        <w:rPr>
          <w:rFonts w:ascii="Arial" w:eastAsia="Times New Roman" w:hAnsi="Arial" w:cs="Arial"/>
        </w:rPr>
        <w:t>incentives</w:t>
      </w:r>
      <w:r w:rsidR="00AA3CD9" w:rsidRPr="00923D67">
        <w:rPr>
          <w:rFonts w:ascii="Arial" w:eastAsia="Times New Roman" w:hAnsi="Arial" w:cs="Arial"/>
        </w:rPr>
        <w:t xml:space="preserve"> for ITE programmes had been published and </w:t>
      </w:r>
      <w:r w:rsidR="00CB7107" w:rsidRPr="00923D67">
        <w:rPr>
          <w:rFonts w:ascii="Arial" w:eastAsia="Times New Roman" w:hAnsi="Arial" w:cs="Arial"/>
        </w:rPr>
        <w:t xml:space="preserve">guidance to applicants had been published, with that for ITE providers expected soon. </w:t>
      </w:r>
      <w:r w:rsidRPr="00923D67">
        <w:rPr>
          <w:rFonts w:ascii="Arial" w:eastAsia="Times New Roman" w:hAnsi="Arial" w:cs="Arial"/>
        </w:rPr>
        <w:t xml:space="preserve">The new on-line application system for the incentives appeared to be working well. </w:t>
      </w:r>
    </w:p>
    <w:p w14:paraId="4B93A0A3" w14:textId="25D18EE1" w:rsidR="00256A38" w:rsidRPr="00923D67" w:rsidRDefault="00256A38" w:rsidP="009059AC">
      <w:pPr>
        <w:pStyle w:val="ListParagraph"/>
        <w:numPr>
          <w:ilvl w:val="0"/>
          <w:numId w:val="34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 xml:space="preserve">Thanks were given to ITE providers and to USCET for the </w:t>
      </w:r>
      <w:r w:rsidR="003017E3" w:rsidRPr="00923D67">
        <w:rPr>
          <w:rFonts w:ascii="Arial" w:eastAsia="Times New Roman" w:hAnsi="Arial" w:cs="Arial"/>
        </w:rPr>
        <w:t>helpful o</w:t>
      </w:r>
      <w:r w:rsidRPr="00923D67">
        <w:rPr>
          <w:rFonts w:ascii="Arial" w:eastAsia="Times New Roman" w:hAnsi="Arial" w:cs="Arial"/>
        </w:rPr>
        <w:t xml:space="preserve">ral and written evidence </w:t>
      </w:r>
      <w:r w:rsidR="003017E3" w:rsidRPr="00923D67">
        <w:rPr>
          <w:rFonts w:ascii="Arial" w:eastAsia="Times New Roman" w:hAnsi="Arial" w:cs="Arial"/>
        </w:rPr>
        <w:t xml:space="preserve">submitted to the teacher recruitment and retention inquiry. </w:t>
      </w:r>
    </w:p>
    <w:p w14:paraId="385D8AB7" w14:textId="721C4A88" w:rsidR="003017E3" w:rsidRPr="00923D67" w:rsidRDefault="00362E91" w:rsidP="009059AC">
      <w:pPr>
        <w:pStyle w:val="ListParagraph"/>
        <w:numPr>
          <w:ilvl w:val="0"/>
          <w:numId w:val="34"/>
        </w:numPr>
        <w:rPr>
          <w:rFonts w:ascii="Arial" w:eastAsia="Times New Roman" w:hAnsi="Arial" w:cs="Arial"/>
        </w:rPr>
      </w:pPr>
      <w:r w:rsidRPr="00923D67">
        <w:rPr>
          <w:rFonts w:ascii="Arial" w:eastAsia="Times New Roman" w:hAnsi="Arial" w:cs="Arial"/>
        </w:rPr>
        <w:t xml:space="preserve">A further meeting will take place in January on the development of the new teacher standards which, it was accepted, had to be </w:t>
      </w:r>
      <w:r w:rsidR="000210D8" w:rsidRPr="00923D67">
        <w:rPr>
          <w:rFonts w:ascii="Arial" w:eastAsia="Times New Roman" w:hAnsi="Arial" w:cs="Arial"/>
        </w:rPr>
        <w:t xml:space="preserve">appropriate for the recommendation of QTS. </w:t>
      </w:r>
    </w:p>
    <w:p w14:paraId="4C47CA8D" w14:textId="77777777" w:rsidR="00B36CB8" w:rsidRPr="00923D67" w:rsidRDefault="00B36CB8" w:rsidP="00B36CB8">
      <w:pPr>
        <w:rPr>
          <w:rFonts w:ascii="Arial" w:eastAsia="Times New Roman" w:hAnsi="Arial" w:cs="Arial"/>
          <w:sz w:val="22"/>
          <w:szCs w:val="22"/>
        </w:rPr>
      </w:pPr>
    </w:p>
    <w:p w14:paraId="361436E0" w14:textId="5F7D25B3" w:rsidR="00D92008" w:rsidRPr="00923D67" w:rsidRDefault="00B36CB8" w:rsidP="00B36CB8">
      <w:pPr>
        <w:rPr>
          <w:rFonts w:ascii="Arial" w:eastAsia="Times New Roman" w:hAnsi="Arial" w:cs="Arial"/>
          <w:i/>
          <w:iCs/>
          <w:sz w:val="22"/>
          <w:szCs w:val="22"/>
        </w:rPr>
      </w:pPr>
      <w:r w:rsidRPr="00923D67">
        <w:rPr>
          <w:rFonts w:ascii="Arial" w:eastAsia="Times New Roman" w:hAnsi="Arial" w:cs="Arial"/>
          <w:i/>
          <w:iCs/>
          <w:sz w:val="22"/>
          <w:szCs w:val="22"/>
        </w:rPr>
        <w:t xml:space="preserve">(b): </w:t>
      </w:r>
      <w:r w:rsidR="00D92008" w:rsidRPr="00923D67">
        <w:rPr>
          <w:rFonts w:ascii="Arial" w:eastAsia="Times New Roman" w:hAnsi="Arial" w:cs="Arial"/>
          <w:i/>
          <w:iCs/>
          <w:sz w:val="22"/>
          <w:szCs w:val="22"/>
        </w:rPr>
        <w:t>Estyn</w:t>
      </w:r>
    </w:p>
    <w:p w14:paraId="12212EDC" w14:textId="77777777" w:rsidR="00B36CB8" w:rsidRPr="00923D67" w:rsidRDefault="00B36CB8" w:rsidP="00B36CB8">
      <w:pPr>
        <w:rPr>
          <w:rFonts w:ascii="Arial" w:eastAsia="Times New Roman" w:hAnsi="Arial" w:cs="Arial"/>
          <w:sz w:val="22"/>
          <w:szCs w:val="22"/>
        </w:rPr>
      </w:pPr>
    </w:p>
    <w:p w14:paraId="2825465A" w14:textId="46030FE7" w:rsidR="00253715" w:rsidRPr="00923D67" w:rsidRDefault="000210D8" w:rsidP="00B36CB8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 xml:space="preserve">Progress was being made on the development of the new ITE inspection framework, for which Estyn was pleased to have the support of Russell Grigg. </w:t>
      </w:r>
      <w:r w:rsidR="00253715" w:rsidRPr="00923D67">
        <w:rPr>
          <w:rFonts w:ascii="Arial" w:eastAsia="Times New Roman" w:hAnsi="Arial" w:cs="Arial"/>
          <w:sz w:val="22"/>
          <w:szCs w:val="22"/>
        </w:rPr>
        <w:t xml:space="preserve">Different approaches were being trialled for Estyn communications, </w:t>
      </w:r>
      <w:r w:rsidR="003A5DC1" w:rsidRPr="00923D67">
        <w:rPr>
          <w:rFonts w:ascii="Arial" w:eastAsia="Times New Roman" w:hAnsi="Arial" w:cs="Arial"/>
          <w:sz w:val="22"/>
          <w:szCs w:val="22"/>
        </w:rPr>
        <w:t xml:space="preserve">including monthly events and </w:t>
      </w:r>
      <w:r w:rsidR="00EE20F7" w:rsidRPr="00923D67">
        <w:rPr>
          <w:rFonts w:ascii="Arial" w:eastAsia="Times New Roman" w:hAnsi="Arial" w:cs="Arial"/>
          <w:sz w:val="22"/>
          <w:szCs w:val="22"/>
        </w:rPr>
        <w:t>‘</w:t>
      </w:r>
      <w:r w:rsidR="003A5DC1" w:rsidRPr="00923D67">
        <w:rPr>
          <w:rFonts w:ascii="Arial" w:eastAsia="Times New Roman" w:hAnsi="Arial" w:cs="Arial"/>
          <w:sz w:val="22"/>
          <w:szCs w:val="22"/>
        </w:rPr>
        <w:t>Estyn Live’</w:t>
      </w:r>
      <w:r w:rsidR="00EE20F7" w:rsidRPr="00923D67">
        <w:rPr>
          <w:rFonts w:ascii="Arial" w:eastAsia="Times New Roman" w:hAnsi="Arial" w:cs="Arial"/>
          <w:sz w:val="22"/>
          <w:szCs w:val="22"/>
        </w:rPr>
        <w:t xml:space="preserve">, </w:t>
      </w:r>
      <w:r w:rsidR="001E62F4" w:rsidRPr="00923D67">
        <w:rPr>
          <w:rFonts w:ascii="Arial" w:eastAsia="Times New Roman" w:hAnsi="Arial" w:cs="Arial"/>
          <w:sz w:val="22"/>
          <w:szCs w:val="22"/>
        </w:rPr>
        <w:t>details</w:t>
      </w:r>
      <w:r w:rsidR="00EE20F7" w:rsidRPr="00923D67">
        <w:rPr>
          <w:rFonts w:ascii="Arial" w:eastAsia="Times New Roman" w:hAnsi="Arial" w:cs="Arial"/>
          <w:sz w:val="22"/>
          <w:szCs w:val="22"/>
        </w:rPr>
        <w:t xml:space="preserve"> of which </w:t>
      </w:r>
      <w:r w:rsidR="001E62F4" w:rsidRPr="00923D67">
        <w:rPr>
          <w:rFonts w:ascii="Arial" w:eastAsia="Times New Roman" w:hAnsi="Arial" w:cs="Arial"/>
          <w:sz w:val="22"/>
          <w:szCs w:val="22"/>
        </w:rPr>
        <w:t>would</w:t>
      </w:r>
      <w:r w:rsidR="00EE20F7" w:rsidRPr="00923D67">
        <w:rPr>
          <w:rFonts w:ascii="Arial" w:eastAsia="Times New Roman" w:hAnsi="Arial" w:cs="Arial"/>
          <w:sz w:val="22"/>
          <w:szCs w:val="22"/>
        </w:rPr>
        <w:t xml:space="preserve"> be shared for </w:t>
      </w:r>
      <w:r w:rsidR="00CB768A">
        <w:rPr>
          <w:rFonts w:ascii="Arial" w:eastAsia="Times New Roman" w:hAnsi="Arial" w:cs="Arial"/>
          <w:sz w:val="22"/>
          <w:szCs w:val="22"/>
        </w:rPr>
        <w:t>o</w:t>
      </w:r>
      <w:r w:rsidR="00EE20F7" w:rsidRPr="00923D67">
        <w:rPr>
          <w:rFonts w:ascii="Arial" w:eastAsia="Times New Roman" w:hAnsi="Arial" w:cs="Arial"/>
          <w:sz w:val="22"/>
          <w:szCs w:val="22"/>
        </w:rPr>
        <w:t>nward circulation to ITE staff and student teachers</w:t>
      </w:r>
      <w:r w:rsidR="001E62F4" w:rsidRPr="00923D67">
        <w:rPr>
          <w:rFonts w:ascii="Arial" w:eastAsia="Times New Roman" w:hAnsi="Arial" w:cs="Arial"/>
          <w:sz w:val="22"/>
          <w:szCs w:val="22"/>
        </w:rPr>
        <w:t xml:space="preserve">. An Early Insights Report, which would foreshadow the Chief Inspector’s annual report, will </w:t>
      </w:r>
      <w:r w:rsidR="006B75F5" w:rsidRPr="00923D67">
        <w:rPr>
          <w:rFonts w:ascii="Arial" w:eastAsia="Times New Roman" w:hAnsi="Arial" w:cs="Arial"/>
          <w:sz w:val="22"/>
          <w:szCs w:val="22"/>
        </w:rPr>
        <w:t xml:space="preserve">be published the following week and will include information relevant to ITE. A report on the role of AI in supporting schools will also be </w:t>
      </w:r>
      <w:r w:rsidR="006D2E5D" w:rsidRPr="00923D67">
        <w:rPr>
          <w:rFonts w:ascii="Arial" w:eastAsia="Times New Roman" w:hAnsi="Arial" w:cs="Arial"/>
          <w:sz w:val="22"/>
          <w:szCs w:val="22"/>
        </w:rPr>
        <w:t>p</w:t>
      </w:r>
      <w:r w:rsidR="006B75F5" w:rsidRPr="00923D67">
        <w:rPr>
          <w:rFonts w:ascii="Arial" w:eastAsia="Times New Roman" w:hAnsi="Arial" w:cs="Arial"/>
          <w:sz w:val="22"/>
          <w:szCs w:val="22"/>
        </w:rPr>
        <w:t xml:space="preserve">ublished soon. </w:t>
      </w:r>
    </w:p>
    <w:p w14:paraId="09E15971" w14:textId="77777777" w:rsidR="006D2E5D" w:rsidRPr="00923D67" w:rsidRDefault="006D2E5D" w:rsidP="00B36CB8">
      <w:pPr>
        <w:rPr>
          <w:rFonts w:ascii="Arial" w:eastAsia="Times New Roman" w:hAnsi="Arial" w:cs="Arial"/>
          <w:sz w:val="22"/>
          <w:szCs w:val="22"/>
        </w:rPr>
      </w:pPr>
    </w:p>
    <w:p w14:paraId="408A1102" w14:textId="09B8E08C" w:rsidR="00D92008" w:rsidRPr="00923D67" w:rsidRDefault="00B36CB8" w:rsidP="00B36CB8">
      <w:pPr>
        <w:rPr>
          <w:rFonts w:ascii="Arial" w:eastAsia="Times New Roman" w:hAnsi="Arial" w:cs="Arial"/>
          <w:i/>
          <w:iCs/>
          <w:sz w:val="22"/>
          <w:szCs w:val="22"/>
        </w:rPr>
      </w:pPr>
      <w:r w:rsidRPr="00923D67">
        <w:rPr>
          <w:rFonts w:ascii="Arial" w:eastAsia="Times New Roman" w:hAnsi="Arial" w:cs="Arial"/>
          <w:i/>
          <w:iCs/>
          <w:sz w:val="22"/>
          <w:szCs w:val="22"/>
        </w:rPr>
        <w:t xml:space="preserve">(c): </w:t>
      </w:r>
      <w:r w:rsidR="00D92008" w:rsidRPr="00923D67">
        <w:rPr>
          <w:rFonts w:ascii="Arial" w:eastAsia="Times New Roman" w:hAnsi="Arial" w:cs="Arial"/>
          <w:i/>
          <w:iCs/>
          <w:sz w:val="22"/>
          <w:szCs w:val="22"/>
        </w:rPr>
        <w:t>EWC</w:t>
      </w:r>
    </w:p>
    <w:p w14:paraId="33F9FEB4" w14:textId="77777777" w:rsidR="00B36CB8" w:rsidRPr="00923D67" w:rsidRDefault="00B36CB8" w:rsidP="00D92008">
      <w:pPr>
        <w:rPr>
          <w:rFonts w:ascii="Arial" w:eastAsia="Times New Roman" w:hAnsi="Arial" w:cs="Arial"/>
          <w:sz w:val="22"/>
          <w:szCs w:val="22"/>
        </w:rPr>
      </w:pPr>
    </w:p>
    <w:p w14:paraId="63441FD3" w14:textId="7782261C" w:rsidR="006D2E5D" w:rsidRPr="00923D67" w:rsidRDefault="006D2E5D" w:rsidP="00D92008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 xml:space="preserve">The 10-year </w:t>
      </w:r>
      <w:r w:rsidR="00AF547E" w:rsidRPr="00923D67">
        <w:rPr>
          <w:rFonts w:ascii="Arial" w:eastAsia="Times New Roman" w:hAnsi="Arial" w:cs="Arial"/>
          <w:sz w:val="22"/>
          <w:szCs w:val="22"/>
        </w:rPr>
        <w:t>anniversary</w:t>
      </w:r>
      <w:r w:rsidRPr="00923D67">
        <w:rPr>
          <w:rFonts w:ascii="Arial" w:eastAsia="Times New Roman" w:hAnsi="Arial" w:cs="Arial"/>
          <w:sz w:val="22"/>
          <w:szCs w:val="22"/>
        </w:rPr>
        <w:t xml:space="preserve"> of the first round of ITE allocations was approaching and will </w:t>
      </w:r>
      <w:r w:rsidR="00AF547E" w:rsidRPr="00923D67">
        <w:rPr>
          <w:rFonts w:ascii="Arial" w:eastAsia="Times New Roman" w:hAnsi="Arial" w:cs="Arial"/>
          <w:sz w:val="22"/>
          <w:szCs w:val="22"/>
        </w:rPr>
        <w:t>provide</w:t>
      </w:r>
      <w:r w:rsidRPr="00923D67">
        <w:rPr>
          <w:rFonts w:ascii="Arial" w:eastAsia="Times New Roman" w:hAnsi="Arial" w:cs="Arial"/>
          <w:sz w:val="22"/>
          <w:szCs w:val="22"/>
        </w:rPr>
        <w:t xml:space="preserve"> an opportunity to reflect </w:t>
      </w:r>
      <w:r w:rsidR="00AF547E" w:rsidRPr="00923D67">
        <w:rPr>
          <w:rFonts w:ascii="Arial" w:eastAsia="Times New Roman" w:hAnsi="Arial" w:cs="Arial"/>
          <w:sz w:val="22"/>
          <w:szCs w:val="22"/>
        </w:rPr>
        <w:t xml:space="preserve">on the </w:t>
      </w:r>
      <w:r w:rsidR="008D355D" w:rsidRPr="00923D67">
        <w:rPr>
          <w:rFonts w:ascii="Arial" w:eastAsia="Times New Roman" w:hAnsi="Arial" w:cs="Arial"/>
          <w:sz w:val="22"/>
          <w:szCs w:val="22"/>
        </w:rPr>
        <w:t>content</w:t>
      </w:r>
      <w:r w:rsidR="00AF547E" w:rsidRPr="00923D67">
        <w:rPr>
          <w:rFonts w:ascii="Arial" w:eastAsia="Times New Roman" w:hAnsi="Arial" w:cs="Arial"/>
          <w:sz w:val="22"/>
          <w:szCs w:val="22"/>
        </w:rPr>
        <w:t xml:space="preserve"> of the new accreditation criteria and other developments</w:t>
      </w:r>
      <w:r w:rsidR="008D355D" w:rsidRPr="00923D67">
        <w:rPr>
          <w:rFonts w:ascii="Arial" w:eastAsia="Times New Roman" w:hAnsi="Arial" w:cs="Arial"/>
          <w:sz w:val="22"/>
          <w:szCs w:val="22"/>
        </w:rPr>
        <w:t>. Two new accreditation board members have been appointed</w:t>
      </w:r>
      <w:r w:rsidR="00E82DE3" w:rsidRPr="00923D67">
        <w:rPr>
          <w:rFonts w:ascii="Arial" w:eastAsia="Times New Roman" w:hAnsi="Arial" w:cs="Arial"/>
          <w:sz w:val="22"/>
          <w:szCs w:val="22"/>
        </w:rPr>
        <w:t>. An event for stakeholders is being planned. The new Code of Practice for teachers ha</w:t>
      </w:r>
      <w:r w:rsidR="00B71678">
        <w:rPr>
          <w:rFonts w:ascii="Arial" w:eastAsia="Times New Roman" w:hAnsi="Arial" w:cs="Arial"/>
          <w:sz w:val="22"/>
          <w:szCs w:val="22"/>
        </w:rPr>
        <w:t>s</w:t>
      </w:r>
      <w:r w:rsidR="00E82DE3" w:rsidRPr="00923D67">
        <w:rPr>
          <w:rFonts w:ascii="Arial" w:eastAsia="Times New Roman" w:hAnsi="Arial" w:cs="Arial"/>
          <w:sz w:val="22"/>
          <w:szCs w:val="22"/>
        </w:rPr>
        <w:t xml:space="preserve"> been published. Interviews for a new EWC CEO were taking </w:t>
      </w:r>
      <w:proofErr w:type="spellStart"/>
      <w:r w:rsidR="00E82DE3" w:rsidRPr="00923D67">
        <w:rPr>
          <w:rFonts w:ascii="Arial" w:eastAsia="Times New Roman" w:hAnsi="Arial" w:cs="Arial"/>
          <w:sz w:val="22"/>
          <w:szCs w:val="22"/>
        </w:rPr>
        <w:t>lace</w:t>
      </w:r>
      <w:proofErr w:type="spellEnd"/>
      <w:r w:rsidR="00E82DE3" w:rsidRPr="00923D67">
        <w:rPr>
          <w:rFonts w:ascii="Arial" w:eastAsia="Times New Roman" w:hAnsi="Arial" w:cs="Arial"/>
          <w:sz w:val="22"/>
          <w:szCs w:val="22"/>
        </w:rPr>
        <w:t xml:space="preserve"> that day</w:t>
      </w:r>
      <w:r w:rsidR="00D64EEF" w:rsidRPr="00923D67">
        <w:rPr>
          <w:rFonts w:ascii="Arial" w:eastAsia="Times New Roman" w:hAnsi="Arial" w:cs="Arial"/>
          <w:sz w:val="22"/>
          <w:szCs w:val="22"/>
        </w:rPr>
        <w:t xml:space="preserve">. Statistics </w:t>
      </w:r>
      <w:r w:rsidR="00E45A1F" w:rsidRPr="00923D67">
        <w:rPr>
          <w:rFonts w:ascii="Arial" w:eastAsia="Times New Roman" w:hAnsi="Arial" w:cs="Arial"/>
          <w:sz w:val="22"/>
          <w:szCs w:val="22"/>
        </w:rPr>
        <w:t>on</w:t>
      </w:r>
      <w:r w:rsidR="00D64EEF" w:rsidRPr="00923D67">
        <w:rPr>
          <w:rFonts w:ascii="Arial" w:eastAsia="Times New Roman" w:hAnsi="Arial" w:cs="Arial"/>
          <w:sz w:val="22"/>
          <w:szCs w:val="22"/>
        </w:rPr>
        <w:t xml:space="preserve"> </w:t>
      </w:r>
      <w:r w:rsidR="00E45A1F" w:rsidRPr="00923D67">
        <w:rPr>
          <w:rFonts w:ascii="Arial" w:eastAsia="Times New Roman" w:hAnsi="Arial" w:cs="Arial"/>
          <w:sz w:val="22"/>
          <w:szCs w:val="22"/>
        </w:rPr>
        <w:t>the</w:t>
      </w:r>
      <w:r w:rsidR="00D64EEF" w:rsidRPr="00923D67">
        <w:rPr>
          <w:rFonts w:ascii="Arial" w:eastAsia="Times New Roman" w:hAnsi="Arial" w:cs="Arial"/>
          <w:sz w:val="22"/>
          <w:szCs w:val="22"/>
        </w:rPr>
        <w:t xml:space="preserve"> workforce and ITE data will be </w:t>
      </w:r>
      <w:r w:rsidR="00E45A1F" w:rsidRPr="00923D67">
        <w:rPr>
          <w:rFonts w:ascii="Arial" w:eastAsia="Times New Roman" w:hAnsi="Arial" w:cs="Arial"/>
          <w:sz w:val="22"/>
          <w:szCs w:val="22"/>
        </w:rPr>
        <w:t>published</w:t>
      </w:r>
      <w:r w:rsidR="00D64EEF" w:rsidRPr="00923D67">
        <w:rPr>
          <w:rFonts w:ascii="Arial" w:eastAsia="Times New Roman" w:hAnsi="Arial" w:cs="Arial"/>
          <w:sz w:val="22"/>
          <w:szCs w:val="22"/>
        </w:rPr>
        <w:t xml:space="preserve"> soon,</w:t>
      </w:r>
      <w:r w:rsidR="00E45A1F" w:rsidRPr="00923D67">
        <w:rPr>
          <w:rFonts w:ascii="Arial" w:eastAsia="Times New Roman" w:hAnsi="Arial" w:cs="Arial"/>
          <w:sz w:val="22"/>
          <w:szCs w:val="22"/>
        </w:rPr>
        <w:t xml:space="preserve"> </w:t>
      </w:r>
      <w:r w:rsidR="00D64EEF" w:rsidRPr="00923D67">
        <w:rPr>
          <w:rFonts w:ascii="Arial" w:eastAsia="Times New Roman" w:hAnsi="Arial" w:cs="Arial"/>
          <w:sz w:val="22"/>
          <w:szCs w:val="22"/>
        </w:rPr>
        <w:t>a</w:t>
      </w:r>
      <w:r w:rsidR="00E45A1F" w:rsidRPr="00923D67">
        <w:rPr>
          <w:rFonts w:ascii="Arial" w:eastAsia="Times New Roman" w:hAnsi="Arial" w:cs="Arial"/>
          <w:sz w:val="22"/>
          <w:szCs w:val="22"/>
        </w:rPr>
        <w:t>n</w:t>
      </w:r>
      <w:r w:rsidR="00D64EEF" w:rsidRPr="00923D67">
        <w:rPr>
          <w:rFonts w:ascii="Arial" w:eastAsia="Times New Roman" w:hAnsi="Arial" w:cs="Arial"/>
          <w:sz w:val="22"/>
          <w:szCs w:val="22"/>
        </w:rPr>
        <w:t xml:space="preserve">d a briefing on </w:t>
      </w:r>
      <w:r w:rsidR="00E45A1F" w:rsidRPr="00923D67">
        <w:rPr>
          <w:rFonts w:ascii="Arial" w:eastAsia="Times New Roman" w:hAnsi="Arial" w:cs="Arial"/>
          <w:sz w:val="22"/>
          <w:szCs w:val="22"/>
        </w:rPr>
        <w:t xml:space="preserve">teacher recruitment and retention will be given in November. </w:t>
      </w:r>
    </w:p>
    <w:p w14:paraId="72F7A59A" w14:textId="77777777" w:rsidR="006D2E5D" w:rsidRPr="00923D67" w:rsidRDefault="006D2E5D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0BBB4735" w14:textId="4785CC33" w:rsidR="00D92008" w:rsidRPr="00923D67" w:rsidRDefault="00D92008" w:rsidP="00D92008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Any other business</w:t>
      </w:r>
    </w:p>
    <w:p w14:paraId="405DC442" w14:textId="77777777" w:rsidR="00B36CB8" w:rsidRPr="00923D67" w:rsidRDefault="00B36CB8" w:rsidP="00D92008">
      <w:pPr>
        <w:rPr>
          <w:rFonts w:ascii="Arial" w:eastAsia="Times New Roman" w:hAnsi="Arial" w:cs="Arial"/>
          <w:sz w:val="22"/>
          <w:szCs w:val="22"/>
          <w:u w:val="single"/>
        </w:rPr>
      </w:pPr>
    </w:p>
    <w:p w14:paraId="4FF565F0" w14:textId="1885EC13" w:rsidR="00B36CB8" w:rsidRPr="00923D67" w:rsidRDefault="0054032A" w:rsidP="00D92008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>Communications</w:t>
      </w:r>
      <w:r w:rsidR="00D60CCD" w:rsidRPr="00923D67">
        <w:rPr>
          <w:rFonts w:ascii="Arial" w:eastAsia="Times New Roman" w:hAnsi="Arial" w:cs="Arial"/>
          <w:sz w:val="22"/>
          <w:szCs w:val="22"/>
        </w:rPr>
        <w:t xml:space="preserve"> between the sector and UCAS were being taken forward with the support of a </w:t>
      </w:r>
      <w:r w:rsidRPr="00923D67">
        <w:rPr>
          <w:rFonts w:ascii="Arial" w:eastAsia="Times New Roman" w:hAnsi="Arial" w:cs="Arial"/>
          <w:sz w:val="22"/>
          <w:szCs w:val="22"/>
        </w:rPr>
        <w:t>group</w:t>
      </w:r>
      <w:r w:rsidR="00D60CCD" w:rsidRPr="00923D67">
        <w:rPr>
          <w:rFonts w:ascii="Arial" w:eastAsia="Times New Roman" w:hAnsi="Arial" w:cs="Arial"/>
          <w:sz w:val="22"/>
          <w:szCs w:val="22"/>
        </w:rPr>
        <w:t xml:space="preserve"> of ITE administr</w:t>
      </w:r>
      <w:r w:rsidRPr="00923D67">
        <w:rPr>
          <w:rFonts w:ascii="Arial" w:eastAsia="Times New Roman" w:hAnsi="Arial" w:cs="Arial"/>
          <w:sz w:val="22"/>
          <w:szCs w:val="22"/>
        </w:rPr>
        <w:t xml:space="preserve">ators. Support from USCET colleagues will be requested as and when required. </w:t>
      </w:r>
    </w:p>
    <w:p w14:paraId="496F4F31" w14:textId="77777777" w:rsidR="00D92008" w:rsidRPr="00923D67" w:rsidRDefault="00D92008" w:rsidP="00D92008">
      <w:pPr>
        <w:rPr>
          <w:rFonts w:ascii="Arial" w:eastAsia="Times New Roman" w:hAnsi="Arial" w:cs="Arial"/>
          <w:sz w:val="22"/>
          <w:szCs w:val="22"/>
        </w:rPr>
      </w:pPr>
    </w:p>
    <w:p w14:paraId="19C6F9EA" w14:textId="77777777" w:rsidR="008F3B2F" w:rsidRPr="00923D67" w:rsidRDefault="00D92008" w:rsidP="00D92008">
      <w:pPr>
        <w:rPr>
          <w:rFonts w:ascii="Arial" w:eastAsia="Times New Roman" w:hAnsi="Arial" w:cs="Arial"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sz w:val="22"/>
          <w:szCs w:val="22"/>
          <w:u w:val="single"/>
        </w:rPr>
        <w:t>Date of next meeting</w:t>
      </w:r>
    </w:p>
    <w:p w14:paraId="7F211EE0" w14:textId="77777777" w:rsidR="008F3B2F" w:rsidRPr="00923D67" w:rsidRDefault="008F3B2F" w:rsidP="00D92008">
      <w:pPr>
        <w:rPr>
          <w:rFonts w:ascii="Arial" w:eastAsia="Times New Roman" w:hAnsi="Arial" w:cs="Arial"/>
          <w:sz w:val="22"/>
          <w:szCs w:val="22"/>
        </w:rPr>
      </w:pPr>
    </w:p>
    <w:p w14:paraId="2AA768B0" w14:textId="34AA78DA" w:rsidR="00D92008" w:rsidRPr="00923D67" w:rsidRDefault="00D92008" w:rsidP="00D92008">
      <w:pPr>
        <w:rPr>
          <w:rFonts w:ascii="Arial" w:eastAsia="Times New Roman" w:hAnsi="Arial" w:cs="Arial"/>
          <w:sz w:val="22"/>
          <w:szCs w:val="22"/>
        </w:rPr>
      </w:pPr>
      <w:r w:rsidRPr="00923D67">
        <w:rPr>
          <w:rFonts w:ascii="Arial" w:eastAsia="Times New Roman" w:hAnsi="Arial" w:cs="Arial"/>
          <w:sz w:val="22"/>
          <w:szCs w:val="22"/>
        </w:rPr>
        <w:t>29 January 2026</w:t>
      </w:r>
    </w:p>
    <w:p w14:paraId="03FEE4F6" w14:textId="655032CB" w:rsidR="0061111D" w:rsidRDefault="0061111D" w:rsidP="0061111D">
      <w:pPr>
        <w:rPr>
          <w:rFonts w:ascii="Arial" w:eastAsia="Times New Roman" w:hAnsi="Arial" w:cs="Arial"/>
          <w:i/>
          <w:sz w:val="22"/>
          <w:szCs w:val="22"/>
          <w:u w:val="single"/>
        </w:rPr>
      </w:pPr>
      <w:r w:rsidRPr="00923D67">
        <w:rPr>
          <w:rFonts w:ascii="Arial" w:eastAsia="Times New Roman" w:hAnsi="Arial" w:cs="Arial"/>
          <w:i/>
          <w:sz w:val="22"/>
          <w:szCs w:val="22"/>
        </w:rPr>
        <w:br/>
      </w:r>
    </w:p>
    <w:p w14:paraId="5DFAA650" w14:textId="77777777" w:rsidR="00923D67" w:rsidRPr="00923D67" w:rsidRDefault="00923D67" w:rsidP="00923D67">
      <w:pPr>
        <w:rPr>
          <w:rFonts w:ascii="Arial" w:eastAsia="Times New Roman" w:hAnsi="Arial" w:cs="Arial"/>
          <w:sz w:val="22"/>
          <w:szCs w:val="22"/>
        </w:rPr>
      </w:pPr>
    </w:p>
    <w:p w14:paraId="559B0956" w14:textId="77777777" w:rsidR="00923D67" w:rsidRPr="00923D67" w:rsidRDefault="00923D67" w:rsidP="00923D67">
      <w:pPr>
        <w:rPr>
          <w:rFonts w:ascii="Arial" w:eastAsia="Times New Roman" w:hAnsi="Arial" w:cs="Arial"/>
          <w:sz w:val="22"/>
          <w:szCs w:val="22"/>
        </w:rPr>
      </w:pPr>
    </w:p>
    <w:p w14:paraId="29E4E525" w14:textId="77777777" w:rsidR="00923D67" w:rsidRDefault="00923D67" w:rsidP="00923D67">
      <w:pPr>
        <w:rPr>
          <w:rFonts w:ascii="Arial" w:eastAsia="Times New Roman" w:hAnsi="Arial" w:cs="Arial"/>
          <w:i/>
          <w:sz w:val="22"/>
          <w:szCs w:val="22"/>
          <w:u w:val="single"/>
        </w:rPr>
      </w:pPr>
    </w:p>
    <w:p w14:paraId="67EC2111" w14:textId="77777777" w:rsidR="00923D67" w:rsidRPr="00923D67" w:rsidRDefault="00923D67" w:rsidP="00923D67">
      <w:pPr>
        <w:rPr>
          <w:rFonts w:ascii="Arial" w:eastAsia="Times New Roman" w:hAnsi="Arial" w:cs="Arial"/>
          <w:sz w:val="22"/>
          <w:szCs w:val="22"/>
        </w:rPr>
      </w:pPr>
    </w:p>
    <w:sectPr w:rsidR="00923D67" w:rsidRPr="00923D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CEA72" w14:textId="77777777" w:rsidR="00EF0663" w:rsidRDefault="00EF0663" w:rsidP="000E1633">
      <w:r>
        <w:separator/>
      </w:r>
    </w:p>
  </w:endnote>
  <w:endnote w:type="continuationSeparator" w:id="0">
    <w:p w14:paraId="46DFB067" w14:textId="77777777" w:rsidR="00EF0663" w:rsidRDefault="00EF0663" w:rsidP="000E1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BD4FD" w14:textId="77777777" w:rsidR="00EF0663" w:rsidRDefault="00EF0663" w:rsidP="000E1633">
      <w:r>
        <w:separator/>
      </w:r>
    </w:p>
  </w:footnote>
  <w:footnote w:type="continuationSeparator" w:id="0">
    <w:p w14:paraId="5859C777" w14:textId="77777777" w:rsidR="00EF0663" w:rsidRDefault="00EF0663" w:rsidP="000E1633">
      <w:r>
        <w:continuationSeparator/>
      </w:r>
    </w:p>
  </w:footnote>
  <w:footnote w:id="1">
    <w:p w14:paraId="014D8912" w14:textId="18CF8536" w:rsidR="00A57B76" w:rsidRDefault="00A57B7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57B76">
        <w:t>https://www.ewc.wales/site/index.php/en/fitness-to-practise/code-of-professional-conduct-and-practice</w:t>
      </w:r>
    </w:p>
  </w:footnote>
  <w:footnote w:id="2">
    <w:p w14:paraId="4EC5BE1C" w14:textId="359FE4AD" w:rsidR="000E1633" w:rsidRDefault="000E163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23D67">
        <w:t xml:space="preserve">EWC subsequently confirmed that the two programmes given as examples had each been allocated two days.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0376"/>
    <w:multiLevelType w:val="hybridMultilevel"/>
    <w:tmpl w:val="CDB64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D3D01"/>
    <w:multiLevelType w:val="hybridMultilevel"/>
    <w:tmpl w:val="200A9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DE239D"/>
    <w:multiLevelType w:val="hybridMultilevel"/>
    <w:tmpl w:val="0DEC71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B7633C"/>
    <w:multiLevelType w:val="hybridMultilevel"/>
    <w:tmpl w:val="915882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5540B4"/>
    <w:multiLevelType w:val="hybridMultilevel"/>
    <w:tmpl w:val="F15AB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D878F3"/>
    <w:multiLevelType w:val="hybridMultilevel"/>
    <w:tmpl w:val="F01E4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013A5"/>
    <w:multiLevelType w:val="hybridMultilevel"/>
    <w:tmpl w:val="72B298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930754"/>
    <w:multiLevelType w:val="hybridMultilevel"/>
    <w:tmpl w:val="A90A8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50AB7"/>
    <w:multiLevelType w:val="multilevel"/>
    <w:tmpl w:val="A4CC9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6C1DDA"/>
    <w:multiLevelType w:val="hybridMultilevel"/>
    <w:tmpl w:val="C76E43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24066F"/>
    <w:multiLevelType w:val="hybridMultilevel"/>
    <w:tmpl w:val="F8DC9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34280E"/>
    <w:multiLevelType w:val="hybridMultilevel"/>
    <w:tmpl w:val="AA9E1E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9710F0"/>
    <w:multiLevelType w:val="hybridMultilevel"/>
    <w:tmpl w:val="F2DC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C1A0AF8"/>
    <w:multiLevelType w:val="hybridMultilevel"/>
    <w:tmpl w:val="FD7E5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0E3487"/>
    <w:multiLevelType w:val="hybridMultilevel"/>
    <w:tmpl w:val="B4DA8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1086C"/>
    <w:multiLevelType w:val="hybridMultilevel"/>
    <w:tmpl w:val="7AE8B4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D4281E"/>
    <w:multiLevelType w:val="hybridMultilevel"/>
    <w:tmpl w:val="94E473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3845769"/>
    <w:multiLevelType w:val="hybridMultilevel"/>
    <w:tmpl w:val="51324D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63392"/>
    <w:multiLevelType w:val="hybridMultilevel"/>
    <w:tmpl w:val="2C369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356B9C"/>
    <w:multiLevelType w:val="hybridMultilevel"/>
    <w:tmpl w:val="1D48A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927DDE"/>
    <w:multiLevelType w:val="hybridMultilevel"/>
    <w:tmpl w:val="1DDA9DE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37596000">
    <w:abstractNumId w:val="3"/>
  </w:num>
  <w:num w:numId="2" w16cid:durableId="376205529">
    <w:abstractNumId w:val="31"/>
  </w:num>
  <w:num w:numId="3" w16cid:durableId="156266138">
    <w:abstractNumId w:val="15"/>
  </w:num>
  <w:num w:numId="4" w16cid:durableId="813910859">
    <w:abstractNumId w:val="23"/>
  </w:num>
  <w:num w:numId="5" w16cid:durableId="1024286525">
    <w:abstractNumId w:val="9"/>
  </w:num>
  <w:num w:numId="6" w16cid:durableId="1378897762">
    <w:abstractNumId w:val="12"/>
  </w:num>
  <w:num w:numId="7" w16cid:durableId="587734853">
    <w:abstractNumId w:val="27"/>
  </w:num>
  <w:num w:numId="8" w16cid:durableId="562957522">
    <w:abstractNumId w:val="2"/>
  </w:num>
  <w:num w:numId="9" w16cid:durableId="392045186">
    <w:abstractNumId w:val="30"/>
  </w:num>
  <w:num w:numId="10" w16cid:durableId="927075125">
    <w:abstractNumId w:val="19"/>
  </w:num>
  <w:num w:numId="11" w16cid:durableId="811868742">
    <w:abstractNumId w:val="25"/>
  </w:num>
  <w:num w:numId="12" w16cid:durableId="2004046696">
    <w:abstractNumId w:val="7"/>
  </w:num>
  <w:num w:numId="13" w16cid:durableId="1712342103">
    <w:abstractNumId w:val="7"/>
  </w:num>
  <w:num w:numId="14" w16cid:durableId="1228881963">
    <w:abstractNumId w:val="10"/>
  </w:num>
  <w:num w:numId="15" w16cid:durableId="614364389">
    <w:abstractNumId w:val="17"/>
  </w:num>
  <w:num w:numId="16" w16cid:durableId="928276492">
    <w:abstractNumId w:val="0"/>
  </w:num>
  <w:num w:numId="17" w16cid:durableId="9219117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41310814">
    <w:abstractNumId w:val="5"/>
  </w:num>
  <w:num w:numId="19" w16cid:durableId="1572109082">
    <w:abstractNumId w:val="29"/>
  </w:num>
  <w:num w:numId="20" w16cid:durableId="165943324">
    <w:abstractNumId w:val="6"/>
  </w:num>
  <w:num w:numId="21" w16cid:durableId="439571219">
    <w:abstractNumId w:val="18"/>
  </w:num>
  <w:num w:numId="22" w16cid:durableId="256866862">
    <w:abstractNumId w:val="1"/>
  </w:num>
  <w:num w:numId="23" w16cid:durableId="1181969073">
    <w:abstractNumId w:val="21"/>
  </w:num>
  <w:num w:numId="24" w16cid:durableId="1914392623">
    <w:abstractNumId w:val="20"/>
  </w:num>
  <w:num w:numId="25" w16cid:durableId="10224813">
    <w:abstractNumId w:val="8"/>
  </w:num>
  <w:num w:numId="26" w16cid:durableId="600341024">
    <w:abstractNumId w:val="28"/>
  </w:num>
  <w:num w:numId="27" w16cid:durableId="2144812485">
    <w:abstractNumId w:val="32"/>
  </w:num>
  <w:num w:numId="28" w16cid:durableId="712657006">
    <w:abstractNumId w:val="24"/>
  </w:num>
  <w:num w:numId="29" w16cid:durableId="154885308">
    <w:abstractNumId w:val="22"/>
  </w:num>
  <w:num w:numId="30" w16cid:durableId="1498350049">
    <w:abstractNumId w:val="14"/>
  </w:num>
  <w:num w:numId="31" w16cid:durableId="2105027600">
    <w:abstractNumId w:val="4"/>
  </w:num>
  <w:num w:numId="32" w16cid:durableId="2066175047">
    <w:abstractNumId w:val="26"/>
  </w:num>
  <w:num w:numId="33" w16cid:durableId="1513492502">
    <w:abstractNumId w:val="13"/>
  </w:num>
  <w:num w:numId="34" w16cid:durableId="5987569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48"/>
    <w:rsid w:val="000009BB"/>
    <w:rsid w:val="00002025"/>
    <w:rsid w:val="0000356A"/>
    <w:rsid w:val="000053B0"/>
    <w:rsid w:val="00006707"/>
    <w:rsid w:val="00011FCB"/>
    <w:rsid w:val="00014C11"/>
    <w:rsid w:val="000152B8"/>
    <w:rsid w:val="000201F2"/>
    <w:rsid w:val="00020592"/>
    <w:rsid w:val="00020AD7"/>
    <w:rsid w:val="000210D8"/>
    <w:rsid w:val="00026374"/>
    <w:rsid w:val="00033487"/>
    <w:rsid w:val="000335C3"/>
    <w:rsid w:val="0003512E"/>
    <w:rsid w:val="00036CFC"/>
    <w:rsid w:val="00040608"/>
    <w:rsid w:val="00040A22"/>
    <w:rsid w:val="00041DE4"/>
    <w:rsid w:val="00043546"/>
    <w:rsid w:val="000475B6"/>
    <w:rsid w:val="00054E0C"/>
    <w:rsid w:val="0005605A"/>
    <w:rsid w:val="00056E07"/>
    <w:rsid w:val="000612EA"/>
    <w:rsid w:val="00061C1E"/>
    <w:rsid w:val="0006358B"/>
    <w:rsid w:val="00072B76"/>
    <w:rsid w:val="0007793E"/>
    <w:rsid w:val="00077BA0"/>
    <w:rsid w:val="0009020E"/>
    <w:rsid w:val="0009516C"/>
    <w:rsid w:val="000A2A0B"/>
    <w:rsid w:val="000A34BD"/>
    <w:rsid w:val="000A4A41"/>
    <w:rsid w:val="000B2A9E"/>
    <w:rsid w:val="000B7EC1"/>
    <w:rsid w:val="000C0CD5"/>
    <w:rsid w:val="000C1C1D"/>
    <w:rsid w:val="000C7C91"/>
    <w:rsid w:val="000D4CAC"/>
    <w:rsid w:val="000E1633"/>
    <w:rsid w:val="000E271D"/>
    <w:rsid w:val="000F617E"/>
    <w:rsid w:val="00103398"/>
    <w:rsid w:val="001036BC"/>
    <w:rsid w:val="00110631"/>
    <w:rsid w:val="001116ED"/>
    <w:rsid w:val="0011240B"/>
    <w:rsid w:val="001132A9"/>
    <w:rsid w:val="00116D90"/>
    <w:rsid w:val="00121F84"/>
    <w:rsid w:val="00122BE2"/>
    <w:rsid w:val="0012411E"/>
    <w:rsid w:val="0013009D"/>
    <w:rsid w:val="001310F0"/>
    <w:rsid w:val="001323A8"/>
    <w:rsid w:val="00133A03"/>
    <w:rsid w:val="00133D44"/>
    <w:rsid w:val="00135EC6"/>
    <w:rsid w:val="001401DE"/>
    <w:rsid w:val="00142BED"/>
    <w:rsid w:val="00145587"/>
    <w:rsid w:val="00145854"/>
    <w:rsid w:val="00147282"/>
    <w:rsid w:val="001473E9"/>
    <w:rsid w:val="00150A7E"/>
    <w:rsid w:val="0016145B"/>
    <w:rsid w:val="0016492E"/>
    <w:rsid w:val="00175CA8"/>
    <w:rsid w:val="00180182"/>
    <w:rsid w:val="00184D6B"/>
    <w:rsid w:val="001854DF"/>
    <w:rsid w:val="00190499"/>
    <w:rsid w:val="00190D60"/>
    <w:rsid w:val="0019104F"/>
    <w:rsid w:val="001910A5"/>
    <w:rsid w:val="00192494"/>
    <w:rsid w:val="00193291"/>
    <w:rsid w:val="0019545A"/>
    <w:rsid w:val="001A1B4A"/>
    <w:rsid w:val="001A2C66"/>
    <w:rsid w:val="001B1543"/>
    <w:rsid w:val="001B23AC"/>
    <w:rsid w:val="001B3C97"/>
    <w:rsid w:val="001B5F61"/>
    <w:rsid w:val="001B6CAD"/>
    <w:rsid w:val="001C6B0C"/>
    <w:rsid w:val="001D2839"/>
    <w:rsid w:val="001D2860"/>
    <w:rsid w:val="001D4D46"/>
    <w:rsid w:val="001D5618"/>
    <w:rsid w:val="001D68DC"/>
    <w:rsid w:val="001D6C49"/>
    <w:rsid w:val="001D6D4D"/>
    <w:rsid w:val="001E1676"/>
    <w:rsid w:val="001E62F4"/>
    <w:rsid w:val="001E7E08"/>
    <w:rsid w:val="001E7EDD"/>
    <w:rsid w:val="001F03C7"/>
    <w:rsid w:val="001F3E3E"/>
    <w:rsid w:val="001F46F2"/>
    <w:rsid w:val="001F67F3"/>
    <w:rsid w:val="001F7098"/>
    <w:rsid w:val="001F79D8"/>
    <w:rsid w:val="002009A6"/>
    <w:rsid w:val="00203455"/>
    <w:rsid w:val="00212D3E"/>
    <w:rsid w:val="002132AF"/>
    <w:rsid w:val="00214758"/>
    <w:rsid w:val="00217973"/>
    <w:rsid w:val="002260AB"/>
    <w:rsid w:val="00226C27"/>
    <w:rsid w:val="00226CBC"/>
    <w:rsid w:val="002274FA"/>
    <w:rsid w:val="00230082"/>
    <w:rsid w:val="00234AB8"/>
    <w:rsid w:val="00243854"/>
    <w:rsid w:val="002500DD"/>
    <w:rsid w:val="00253715"/>
    <w:rsid w:val="002541E6"/>
    <w:rsid w:val="0025537A"/>
    <w:rsid w:val="00255CB4"/>
    <w:rsid w:val="00256A38"/>
    <w:rsid w:val="00265E93"/>
    <w:rsid w:val="00266AA9"/>
    <w:rsid w:val="00267F20"/>
    <w:rsid w:val="00274685"/>
    <w:rsid w:val="00274C2B"/>
    <w:rsid w:val="00280D3F"/>
    <w:rsid w:val="00281041"/>
    <w:rsid w:val="00282A6E"/>
    <w:rsid w:val="0028443D"/>
    <w:rsid w:val="00290999"/>
    <w:rsid w:val="00290BC9"/>
    <w:rsid w:val="002B0D54"/>
    <w:rsid w:val="002B2AFF"/>
    <w:rsid w:val="002B3457"/>
    <w:rsid w:val="002B4647"/>
    <w:rsid w:val="002B4973"/>
    <w:rsid w:val="002B52A8"/>
    <w:rsid w:val="002C3C39"/>
    <w:rsid w:val="002C51F8"/>
    <w:rsid w:val="002D24E2"/>
    <w:rsid w:val="002D2F42"/>
    <w:rsid w:val="002D3BC2"/>
    <w:rsid w:val="002D6D67"/>
    <w:rsid w:val="002D7324"/>
    <w:rsid w:val="002E7965"/>
    <w:rsid w:val="002F193B"/>
    <w:rsid w:val="002F1CD3"/>
    <w:rsid w:val="002F1EBB"/>
    <w:rsid w:val="002F345C"/>
    <w:rsid w:val="002F419F"/>
    <w:rsid w:val="002F6108"/>
    <w:rsid w:val="00300A56"/>
    <w:rsid w:val="00300D4B"/>
    <w:rsid w:val="003017E3"/>
    <w:rsid w:val="00302A6A"/>
    <w:rsid w:val="00303AE5"/>
    <w:rsid w:val="00303AF6"/>
    <w:rsid w:val="003056F5"/>
    <w:rsid w:val="0030644B"/>
    <w:rsid w:val="00306B8D"/>
    <w:rsid w:val="003076F8"/>
    <w:rsid w:val="00310B48"/>
    <w:rsid w:val="003119F4"/>
    <w:rsid w:val="0031622F"/>
    <w:rsid w:val="00316322"/>
    <w:rsid w:val="00317AA2"/>
    <w:rsid w:val="00322301"/>
    <w:rsid w:val="0033047C"/>
    <w:rsid w:val="003306C9"/>
    <w:rsid w:val="00333980"/>
    <w:rsid w:val="00336983"/>
    <w:rsid w:val="0034008B"/>
    <w:rsid w:val="00341D70"/>
    <w:rsid w:val="00342031"/>
    <w:rsid w:val="00343D71"/>
    <w:rsid w:val="00345B9D"/>
    <w:rsid w:val="00347782"/>
    <w:rsid w:val="00347E82"/>
    <w:rsid w:val="0035004C"/>
    <w:rsid w:val="00357ECF"/>
    <w:rsid w:val="00362E91"/>
    <w:rsid w:val="003643FA"/>
    <w:rsid w:val="003657F5"/>
    <w:rsid w:val="003664CA"/>
    <w:rsid w:val="0037077C"/>
    <w:rsid w:val="00370867"/>
    <w:rsid w:val="00374810"/>
    <w:rsid w:val="00375B87"/>
    <w:rsid w:val="0038140E"/>
    <w:rsid w:val="0038316C"/>
    <w:rsid w:val="003848BC"/>
    <w:rsid w:val="00385868"/>
    <w:rsid w:val="003943BF"/>
    <w:rsid w:val="003969D4"/>
    <w:rsid w:val="003A2742"/>
    <w:rsid w:val="003A3B7A"/>
    <w:rsid w:val="003A5864"/>
    <w:rsid w:val="003A5DC1"/>
    <w:rsid w:val="003B1D77"/>
    <w:rsid w:val="003B2F4B"/>
    <w:rsid w:val="003B45C4"/>
    <w:rsid w:val="003B4F2A"/>
    <w:rsid w:val="003C0ABC"/>
    <w:rsid w:val="003C0E86"/>
    <w:rsid w:val="003C0FF0"/>
    <w:rsid w:val="003C3500"/>
    <w:rsid w:val="003C71F1"/>
    <w:rsid w:val="003D0F63"/>
    <w:rsid w:val="003D3369"/>
    <w:rsid w:val="003D55E6"/>
    <w:rsid w:val="003E0A98"/>
    <w:rsid w:val="003F06A8"/>
    <w:rsid w:val="003F086F"/>
    <w:rsid w:val="003F3248"/>
    <w:rsid w:val="003F4A92"/>
    <w:rsid w:val="0040246F"/>
    <w:rsid w:val="00404209"/>
    <w:rsid w:val="004119CC"/>
    <w:rsid w:val="0041293A"/>
    <w:rsid w:val="0041684F"/>
    <w:rsid w:val="004242DE"/>
    <w:rsid w:val="004242E7"/>
    <w:rsid w:val="00424EFF"/>
    <w:rsid w:val="00433F32"/>
    <w:rsid w:val="00434940"/>
    <w:rsid w:val="004367F2"/>
    <w:rsid w:val="00436A67"/>
    <w:rsid w:val="004372F2"/>
    <w:rsid w:val="0044147F"/>
    <w:rsid w:val="004422AD"/>
    <w:rsid w:val="0044657A"/>
    <w:rsid w:val="00451EC3"/>
    <w:rsid w:val="0045423A"/>
    <w:rsid w:val="00457D33"/>
    <w:rsid w:val="00460A11"/>
    <w:rsid w:val="0046302E"/>
    <w:rsid w:val="00463CB4"/>
    <w:rsid w:val="00464677"/>
    <w:rsid w:val="004667B5"/>
    <w:rsid w:val="00466B81"/>
    <w:rsid w:val="0046751A"/>
    <w:rsid w:val="00467DA3"/>
    <w:rsid w:val="00471018"/>
    <w:rsid w:val="004726DB"/>
    <w:rsid w:val="004730C4"/>
    <w:rsid w:val="004767E1"/>
    <w:rsid w:val="00482208"/>
    <w:rsid w:val="00482EA7"/>
    <w:rsid w:val="00491B71"/>
    <w:rsid w:val="00493B88"/>
    <w:rsid w:val="00494615"/>
    <w:rsid w:val="00495FE4"/>
    <w:rsid w:val="004A03CA"/>
    <w:rsid w:val="004A65DD"/>
    <w:rsid w:val="004A6E89"/>
    <w:rsid w:val="004A7EF8"/>
    <w:rsid w:val="004A7F6B"/>
    <w:rsid w:val="004B422F"/>
    <w:rsid w:val="004B7A48"/>
    <w:rsid w:val="004C20F9"/>
    <w:rsid w:val="004C31FF"/>
    <w:rsid w:val="004D2E84"/>
    <w:rsid w:val="004D3982"/>
    <w:rsid w:val="004E117E"/>
    <w:rsid w:val="004E30D2"/>
    <w:rsid w:val="004E55A2"/>
    <w:rsid w:val="004F2C2A"/>
    <w:rsid w:val="004F7A63"/>
    <w:rsid w:val="00505B76"/>
    <w:rsid w:val="0051031B"/>
    <w:rsid w:val="00513E56"/>
    <w:rsid w:val="005154EF"/>
    <w:rsid w:val="0051623B"/>
    <w:rsid w:val="00521831"/>
    <w:rsid w:val="00523240"/>
    <w:rsid w:val="00525A1E"/>
    <w:rsid w:val="0052733B"/>
    <w:rsid w:val="00532146"/>
    <w:rsid w:val="00534BFE"/>
    <w:rsid w:val="0053641A"/>
    <w:rsid w:val="0054032A"/>
    <w:rsid w:val="00540634"/>
    <w:rsid w:val="005414DD"/>
    <w:rsid w:val="00550A1A"/>
    <w:rsid w:val="005529F4"/>
    <w:rsid w:val="00554791"/>
    <w:rsid w:val="00555CDB"/>
    <w:rsid w:val="00562064"/>
    <w:rsid w:val="00565EFB"/>
    <w:rsid w:val="00567E84"/>
    <w:rsid w:val="00570D95"/>
    <w:rsid w:val="00570EC2"/>
    <w:rsid w:val="005761E0"/>
    <w:rsid w:val="005761EA"/>
    <w:rsid w:val="005768A7"/>
    <w:rsid w:val="00576C78"/>
    <w:rsid w:val="00580E86"/>
    <w:rsid w:val="005845FA"/>
    <w:rsid w:val="005847F3"/>
    <w:rsid w:val="00585860"/>
    <w:rsid w:val="00585DB3"/>
    <w:rsid w:val="00592A54"/>
    <w:rsid w:val="005979EA"/>
    <w:rsid w:val="005A1E5C"/>
    <w:rsid w:val="005A3068"/>
    <w:rsid w:val="005A3C9E"/>
    <w:rsid w:val="005A56D0"/>
    <w:rsid w:val="005A7C2B"/>
    <w:rsid w:val="005B0D18"/>
    <w:rsid w:val="005B16F2"/>
    <w:rsid w:val="005B222C"/>
    <w:rsid w:val="005B6782"/>
    <w:rsid w:val="005C2DF2"/>
    <w:rsid w:val="005C6C40"/>
    <w:rsid w:val="005C7121"/>
    <w:rsid w:val="005C7800"/>
    <w:rsid w:val="005D578E"/>
    <w:rsid w:val="005D6D78"/>
    <w:rsid w:val="005E2B5B"/>
    <w:rsid w:val="005E3EAA"/>
    <w:rsid w:val="005E4343"/>
    <w:rsid w:val="005F1480"/>
    <w:rsid w:val="005F2E03"/>
    <w:rsid w:val="005F35D0"/>
    <w:rsid w:val="005F4260"/>
    <w:rsid w:val="005F42F4"/>
    <w:rsid w:val="005F4CBB"/>
    <w:rsid w:val="005F6B85"/>
    <w:rsid w:val="00601CD8"/>
    <w:rsid w:val="006035E3"/>
    <w:rsid w:val="00605E32"/>
    <w:rsid w:val="0061111D"/>
    <w:rsid w:val="006159DB"/>
    <w:rsid w:val="00620DE1"/>
    <w:rsid w:val="00622E62"/>
    <w:rsid w:val="00630D6F"/>
    <w:rsid w:val="00634827"/>
    <w:rsid w:val="006376E8"/>
    <w:rsid w:val="00637BA4"/>
    <w:rsid w:val="00642641"/>
    <w:rsid w:val="006468AF"/>
    <w:rsid w:val="006472CE"/>
    <w:rsid w:val="00650BB3"/>
    <w:rsid w:val="00651074"/>
    <w:rsid w:val="00651630"/>
    <w:rsid w:val="0065361F"/>
    <w:rsid w:val="006550E4"/>
    <w:rsid w:val="00655643"/>
    <w:rsid w:val="00656B15"/>
    <w:rsid w:val="006616C1"/>
    <w:rsid w:val="00661ED5"/>
    <w:rsid w:val="0066793E"/>
    <w:rsid w:val="00667CBD"/>
    <w:rsid w:val="00667F9B"/>
    <w:rsid w:val="006716D1"/>
    <w:rsid w:val="00672A0A"/>
    <w:rsid w:val="006765F1"/>
    <w:rsid w:val="0067712C"/>
    <w:rsid w:val="0068074C"/>
    <w:rsid w:val="006836EC"/>
    <w:rsid w:val="00683E10"/>
    <w:rsid w:val="0068518A"/>
    <w:rsid w:val="00685E71"/>
    <w:rsid w:val="00687DA3"/>
    <w:rsid w:val="00690C4C"/>
    <w:rsid w:val="0069118B"/>
    <w:rsid w:val="0069279F"/>
    <w:rsid w:val="006A119C"/>
    <w:rsid w:val="006A3525"/>
    <w:rsid w:val="006A6C58"/>
    <w:rsid w:val="006B155B"/>
    <w:rsid w:val="006B4200"/>
    <w:rsid w:val="006B51D9"/>
    <w:rsid w:val="006B5958"/>
    <w:rsid w:val="006B75F5"/>
    <w:rsid w:val="006C128B"/>
    <w:rsid w:val="006C1465"/>
    <w:rsid w:val="006C2639"/>
    <w:rsid w:val="006C6035"/>
    <w:rsid w:val="006C72E3"/>
    <w:rsid w:val="006C76C2"/>
    <w:rsid w:val="006C7DEA"/>
    <w:rsid w:val="006D1864"/>
    <w:rsid w:val="006D2E5D"/>
    <w:rsid w:val="006D3823"/>
    <w:rsid w:val="006D695E"/>
    <w:rsid w:val="006D73E4"/>
    <w:rsid w:val="006D74A8"/>
    <w:rsid w:val="006E2CED"/>
    <w:rsid w:val="006E4C6F"/>
    <w:rsid w:val="006E5E21"/>
    <w:rsid w:val="006E637E"/>
    <w:rsid w:val="006F2387"/>
    <w:rsid w:val="006F544C"/>
    <w:rsid w:val="007057EC"/>
    <w:rsid w:val="0070597B"/>
    <w:rsid w:val="00710964"/>
    <w:rsid w:val="0071282F"/>
    <w:rsid w:val="00714565"/>
    <w:rsid w:val="0072205D"/>
    <w:rsid w:val="00733166"/>
    <w:rsid w:val="00734267"/>
    <w:rsid w:val="0073468D"/>
    <w:rsid w:val="0073584E"/>
    <w:rsid w:val="00741EEE"/>
    <w:rsid w:val="00751E36"/>
    <w:rsid w:val="007550ED"/>
    <w:rsid w:val="0076280A"/>
    <w:rsid w:val="0076621F"/>
    <w:rsid w:val="0076692C"/>
    <w:rsid w:val="00774A2F"/>
    <w:rsid w:val="00776C0E"/>
    <w:rsid w:val="0078009F"/>
    <w:rsid w:val="00780849"/>
    <w:rsid w:val="00784C6C"/>
    <w:rsid w:val="0078503F"/>
    <w:rsid w:val="00786B44"/>
    <w:rsid w:val="00786EAD"/>
    <w:rsid w:val="00787C1A"/>
    <w:rsid w:val="00792685"/>
    <w:rsid w:val="00792994"/>
    <w:rsid w:val="00794109"/>
    <w:rsid w:val="007957B5"/>
    <w:rsid w:val="00796F40"/>
    <w:rsid w:val="00797021"/>
    <w:rsid w:val="00797D18"/>
    <w:rsid w:val="00797FF4"/>
    <w:rsid w:val="007A3899"/>
    <w:rsid w:val="007A722E"/>
    <w:rsid w:val="007B2E21"/>
    <w:rsid w:val="007B380D"/>
    <w:rsid w:val="007C1406"/>
    <w:rsid w:val="007C61E9"/>
    <w:rsid w:val="007D54D9"/>
    <w:rsid w:val="007E1E7A"/>
    <w:rsid w:val="007F3325"/>
    <w:rsid w:val="007F39AF"/>
    <w:rsid w:val="007F5D45"/>
    <w:rsid w:val="008001A5"/>
    <w:rsid w:val="00801091"/>
    <w:rsid w:val="00802BA2"/>
    <w:rsid w:val="008039AA"/>
    <w:rsid w:val="008056FF"/>
    <w:rsid w:val="008064AB"/>
    <w:rsid w:val="00807DD7"/>
    <w:rsid w:val="00807E48"/>
    <w:rsid w:val="0081261E"/>
    <w:rsid w:val="008149B2"/>
    <w:rsid w:val="00817DF7"/>
    <w:rsid w:val="0082203C"/>
    <w:rsid w:val="00826571"/>
    <w:rsid w:val="00826AEE"/>
    <w:rsid w:val="00826EB1"/>
    <w:rsid w:val="00830EB3"/>
    <w:rsid w:val="00832679"/>
    <w:rsid w:val="00832B64"/>
    <w:rsid w:val="00836C48"/>
    <w:rsid w:val="00841532"/>
    <w:rsid w:val="00843172"/>
    <w:rsid w:val="008500CC"/>
    <w:rsid w:val="0086166D"/>
    <w:rsid w:val="00865FBD"/>
    <w:rsid w:val="00867EEB"/>
    <w:rsid w:val="00870D68"/>
    <w:rsid w:val="008728D6"/>
    <w:rsid w:val="00880618"/>
    <w:rsid w:val="00883669"/>
    <w:rsid w:val="00884F0C"/>
    <w:rsid w:val="00885993"/>
    <w:rsid w:val="00885C16"/>
    <w:rsid w:val="008903A8"/>
    <w:rsid w:val="00891611"/>
    <w:rsid w:val="00893758"/>
    <w:rsid w:val="00894019"/>
    <w:rsid w:val="00896CE3"/>
    <w:rsid w:val="008A2CBC"/>
    <w:rsid w:val="008A2E7F"/>
    <w:rsid w:val="008A6D39"/>
    <w:rsid w:val="008B4FE4"/>
    <w:rsid w:val="008B50D9"/>
    <w:rsid w:val="008B72A3"/>
    <w:rsid w:val="008C5242"/>
    <w:rsid w:val="008D2E71"/>
    <w:rsid w:val="008D355D"/>
    <w:rsid w:val="008D4C10"/>
    <w:rsid w:val="008D665B"/>
    <w:rsid w:val="008D7358"/>
    <w:rsid w:val="008E01C8"/>
    <w:rsid w:val="008E30E6"/>
    <w:rsid w:val="008E663C"/>
    <w:rsid w:val="008F0852"/>
    <w:rsid w:val="008F2F86"/>
    <w:rsid w:val="008F3B2F"/>
    <w:rsid w:val="008F3F57"/>
    <w:rsid w:val="00904D9D"/>
    <w:rsid w:val="009058DB"/>
    <w:rsid w:val="009059AC"/>
    <w:rsid w:val="0090756F"/>
    <w:rsid w:val="009078B3"/>
    <w:rsid w:val="00907965"/>
    <w:rsid w:val="009119B2"/>
    <w:rsid w:val="00915F86"/>
    <w:rsid w:val="009162BB"/>
    <w:rsid w:val="00920467"/>
    <w:rsid w:val="00923CB5"/>
    <w:rsid w:val="00923D67"/>
    <w:rsid w:val="00924304"/>
    <w:rsid w:val="00926009"/>
    <w:rsid w:val="009261AB"/>
    <w:rsid w:val="00927A58"/>
    <w:rsid w:val="00927F6A"/>
    <w:rsid w:val="00931292"/>
    <w:rsid w:val="0093421F"/>
    <w:rsid w:val="00941524"/>
    <w:rsid w:val="00950526"/>
    <w:rsid w:val="00951696"/>
    <w:rsid w:val="00954EB7"/>
    <w:rsid w:val="009601FB"/>
    <w:rsid w:val="00962676"/>
    <w:rsid w:val="009667A0"/>
    <w:rsid w:val="00975226"/>
    <w:rsid w:val="00981525"/>
    <w:rsid w:val="00983020"/>
    <w:rsid w:val="00983E5A"/>
    <w:rsid w:val="0099036E"/>
    <w:rsid w:val="00991AC7"/>
    <w:rsid w:val="00992D00"/>
    <w:rsid w:val="00993452"/>
    <w:rsid w:val="00994172"/>
    <w:rsid w:val="009957BC"/>
    <w:rsid w:val="00995A95"/>
    <w:rsid w:val="009A1AF6"/>
    <w:rsid w:val="009B3FF1"/>
    <w:rsid w:val="009B40DC"/>
    <w:rsid w:val="009B4D80"/>
    <w:rsid w:val="009B5382"/>
    <w:rsid w:val="009B581A"/>
    <w:rsid w:val="009B5C76"/>
    <w:rsid w:val="009C2105"/>
    <w:rsid w:val="009C2F35"/>
    <w:rsid w:val="009C4ECC"/>
    <w:rsid w:val="009C5D39"/>
    <w:rsid w:val="009D1A1E"/>
    <w:rsid w:val="009D27DA"/>
    <w:rsid w:val="009D3369"/>
    <w:rsid w:val="009D4C32"/>
    <w:rsid w:val="009E080E"/>
    <w:rsid w:val="009E08D4"/>
    <w:rsid w:val="009E3E67"/>
    <w:rsid w:val="009E529D"/>
    <w:rsid w:val="009F02F0"/>
    <w:rsid w:val="009F0B75"/>
    <w:rsid w:val="009F1073"/>
    <w:rsid w:val="009F1FE0"/>
    <w:rsid w:val="009F4933"/>
    <w:rsid w:val="009F4FA9"/>
    <w:rsid w:val="009F5F27"/>
    <w:rsid w:val="009F74CF"/>
    <w:rsid w:val="00A00FFF"/>
    <w:rsid w:val="00A05895"/>
    <w:rsid w:val="00A11306"/>
    <w:rsid w:val="00A11C3A"/>
    <w:rsid w:val="00A134D5"/>
    <w:rsid w:val="00A15A8A"/>
    <w:rsid w:val="00A22CA6"/>
    <w:rsid w:val="00A259AD"/>
    <w:rsid w:val="00A260A0"/>
    <w:rsid w:val="00A26267"/>
    <w:rsid w:val="00A27BCE"/>
    <w:rsid w:val="00A33C78"/>
    <w:rsid w:val="00A3735B"/>
    <w:rsid w:val="00A3759D"/>
    <w:rsid w:val="00A40D14"/>
    <w:rsid w:val="00A42C04"/>
    <w:rsid w:val="00A43FB9"/>
    <w:rsid w:val="00A44F0E"/>
    <w:rsid w:val="00A53D0F"/>
    <w:rsid w:val="00A57B76"/>
    <w:rsid w:val="00A6693F"/>
    <w:rsid w:val="00A67C4D"/>
    <w:rsid w:val="00A71522"/>
    <w:rsid w:val="00A727A8"/>
    <w:rsid w:val="00A740B4"/>
    <w:rsid w:val="00A743D7"/>
    <w:rsid w:val="00A74899"/>
    <w:rsid w:val="00A75DF7"/>
    <w:rsid w:val="00A84079"/>
    <w:rsid w:val="00A8665D"/>
    <w:rsid w:val="00A869ED"/>
    <w:rsid w:val="00A9038F"/>
    <w:rsid w:val="00A92F29"/>
    <w:rsid w:val="00A93EF5"/>
    <w:rsid w:val="00A9463F"/>
    <w:rsid w:val="00A9538B"/>
    <w:rsid w:val="00A956DE"/>
    <w:rsid w:val="00A97CC5"/>
    <w:rsid w:val="00AA0FFC"/>
    <w:rsid w:val="00AA3CD9"/>
    <w:rsid w:val="00AA3F83"/>
    <w:rsid w:val="00AA63CB"/>
    <w:rsid w:val="00AA6CC7"/>
    <w:rsid w:val="00AA6D4C"/>
    <w:rsid w:val="00AB4528"/>
    <w:rsid w:val="00AB6679"/>
    <w:rsid w:val="00AB6932"/>
    <w:rsid w:val="00AB6A1E"/>
    <w:rsid w:val="00AC1B64"/>
    <w:rsid w:val="00AC41FE"/>
    <w:rsid w:val="00AC69C9"/>
    <w:rsid w:val="00AD19E4"/>
    <w:rsid w:val="00AD2390"/>
    <w:rsid w:val="00AD2530"/>
    <w:rsid w:val="00AD4E35"/>
    <w:rsid w:val="00AD7C6E"/>
    <w:rsid w:val="00AE4A69"/>
    <w:rsid w:val="00AE726C"/>
    <w:rsid w:val="00AF077F"/>
    <w:rsid w:val="00AF19CC"/>
    <w:rsid w:val="00AF547E"/>
    <w:rsid w:val="00B05FFC"/>
    <w:rsid w:val="00B160F7"/>
    <w:rsid w:val="00B248AB"/>
    <w:rsid w:val="00B2531A"/>
    <w:rsid w:val="00B27A2B"/>
    <w:rsid w:val="00B30EF3"/>
    <w:rsid w:val="00B329FA"/>
    <w:rsid w:val="00B3401C"/>
    <w:rsid w:val="00B36CB8"/>
    <w:rsid w:val="00B36EC3"/>
    <w:rsid w:val="00B406ED"/>
    <w:rsid w:val="00B42150"/>
    <w:rsid w:val="00B51893"/>
    <w:rsid w:val="00B521A3"/>
    <w:rsid w:val="00B527FF"/>
    <w:rsid w:val="00B65BD6"/>
    <w:rsid w:val="00B71678"/>
    <w:rsid w:val="00B734C8"/>
    <w:rsid w:val="00B73580"/>
    <w:rsid w:val="00B74E6C"/>
    <w:rsid w:val="00B80EA9"/>
    <w:rsid w:val="00B835D9"/>
    <w:rsid w:val="00B84D09"/>
    <w:rsid w:val="00B9227E"/>
    <w:rsid w:val="00BA1AE5"/>
    <w:rsid w:val="00BA3130"/>
    <w:rsid w:val="00BB1AAF"/>
    <w:rsid w:val="00BB23B9"/>
    <w:rsid w:val="00BB6673"/>
    <w:rsid w:val="00BB7593"/>
    <w:rsid w:val="00BC033B"/>
    <w:rsid w:val="00BC2D40"/>
    <w:rsid w:val="00BC3E4F"/>
    <w:rsid w:val="00BD0D14"/>
    <w:rsid w:val="00BD142D"/>
    <w:rsid w:val="00BD24B4"/>
    <w:rsid w:val="00BD5C33"/>
    <w:rsid w:val="00BE003A"/>
    <w:rsid w:val="00BE18AD"/>
    <w:rsid w:val="00BE2609"/>
    <w:rsid w:val="00BE3640"/>
    <w:rsid w:val="00BE4864"/>
    <w:rsid w:val="00BE546F"/>
    <w:rsid w:val="00BE64ED"/>
    <w:rsid w:val="00BE7CBE"/>
    <w:rsid w:val="00BF3D59"/>
    <w:rsid w:val="00BF5107"/>
    <w:rsid w:val="00BF6C0F"/>
    <w:rsid w:val="00BF6CD9"/>
    <w:rsid w:val="00BF6D45"/>
    <w:rsid w:val="00BF6D91"/>
    <w:rsid w:val="00C009A9"/>
    <w:rsid w:val="00C009DA"/>
    <w:rsid w:val="00C02B29"/>
    <w:rsid w:val="00C1381D"/>
    <w:rsid w:val="00C14C66"/>
    <w:rsid w:val="00C229D5"/>
    <w:rsid w:val="00C2436C"/>
    <w:rsid w:val="00C34555"/>
    <w:rsid w:val="00C36692"/>
    <w:rsid w:val="00C43A09"/>
    <w:rsid w:val="00C50AA1"/>
    <w:rsid w:val="00C51584"/>
    <w:rsid w:val="00C546B8"/>
    <w:rsid w:val="00C55C38"/>
    <w:rsid w:val="00C565B0"/>
    <w:rsid w:val="00C60D8D"/>
    <w:rsid w:val="00C61BB2"/>
    <w:rsid w:val="00C62048"/>
    <w:rsid w:val="00C639F4"/>
    <w:rsid w:val="00C64B23"/>
    <w:rsid w:val="00C70851"/>
    <w:rsid w:val="00C71B8A"/>
    <w:rsid w:val="00C71E14"/>
    <w:rsid w:val="00C72F1F"/>
    <w:rsid w:val="00C87CBA"/>
    <w:rsid w:val="00C921C6"/>
    <w:rsid w:val="00C93906"/>
    <w:rsid w:val="00C95CD5"/>
    <w:rsid w:val="00CA225B"/>
    <w:rsid w:val="00CA44A2"/>
    <w:rsid w:val="00CA6367"/>
    <w:rsid w:val="00CA695D"/>
    <w:rsid w:val="00CB1AFD"/>
    <w:rsid w:val="00CB3C9E"/>
    <w:rsid w:val="00CB7107"/>
    <w:rsid w:val="00CB768A"/>
    <w:rsid w:val="00CC2EBB"/>
    <w:rsid w:val="00CC7B1F"/>
    <w:rsid w:val="00CC7F12"/>
    <w:rsid w:val="00CD0743"/>
    <w:rsid w:val="00CD37F4"/>
    <w:rsid w:val="00CD3D55"/>
    <w:rsid w:val="00CD3E4E"/>
    <w:rsid w:val="00CD44D0"/>
    <w:rsid w:val="00CE6341"/>
    <w:rsid w:val="00CE7C96"/>
    <w:rsid w:val="00CF05E2"/>
    <w:rsid w:val="00CF6F58"/>
    <w:rsid w:val="00D001C4"/>
    <w:rsid w:val="00D00341"/>
    <w:rsid w:val="00D012D8"/>
    <w:rsid w:val="00D032F2"/>
    <w:rsid w:val="00D046C8"/>
    <w:rsid w:val="00D058FC"/>
    <w:rsid w:val="00D06FD7"/>
    <w:rsid w:val="00D07D06"/>
    <w:rsid w:val="00D11B4F"/>
    <w:rsid w:val="00D20C80"/>
    <w:rsid w:val="00D329BC"/>
    <w:rsid w:val="00D3341E"/>
    <w:rsid w:val="00D35A94"/>
    <w:rsid w:val="00D36006"/>
    <w:rsid w:val="00D36237"/>
    <w:rsid w:val="00D369F6"/>
    <w:rsid w:val="00D40417"/>
    <w:rsid w:val="00D466FF"/>
    <w:rsid w:val="00D545FB"/>
    <w:rsid w:val="00D60CCD"/>
    <w:rsid w:val="00D6238E"/>
    <w:rsid w:val="00D633B9"/>
    <w:rsid w:val="00D6363C"/>
    <w:rsid w:val="00D637DB"/>
    <w:rsid w:val="00D64E3E"/>
    <w:rsid w:val="00D64EEF"/>
    <w:rsid w:val="00D65214"/>
    <w:rsid w:val="00D66366"/>
    <w:rsid w:val="00D677E4"/>
    <w:rsid w:val="00D72F48"/>
    <w:rsid w:val="00D737BB"/>
    <w:rsid w:val="00D85267"/>
    <w:rsid w:val="00D86392"/>
    <w:rsid w:val="00D910D5"/>
    <w:rsid w:val="00D9137D"/>
    <w:rsid w:val="00D91E76"/>
    <w:rsid w:val="00D92008"/>
    <w:rsid w:val="00D9387B"/>
    <w:rsid w:val="00D940FF"/>
    <w:rsid w:val="00DA0B68"/>
    <w:rsid w:val="00DA5C0E"/>
    <w:rsid w:val="00DB0114"/>
    <w:rsid w:val="00DB1E28"/>
    <w:rsid w:val="00DB5939"/>
    <w:rsid w:val="00DC53EA"/>
    <w:rsid w:val="00DC6389"/>
    <w:rsid w:val="00DD1784"/>
    <w:rsid w:val="00DD592A"/>
    <w:rsid w:val="00DE046D"/>
    <w:rsid w:val="00DE0650"/>
    <w:rsid w:val="00DF5A3A"/>
    <w:rsid w:val="00DF5F73"/>
    <w:rsid w:val="00DF72C2"/>
    <w:rsid w:val="00E007A2"/>
    <w:rsid w:val="00E02401"/>
    <w:rsid w:val="00E07A13"/>
    <w:rsid w:val="00E12350"/>
    <w:rsid w:val="00E129DA"/>
    <w:rsid w:val="00E14973"/>
    <w:rsid w:val="00E163B3"/>
    <w:rsid w:val="00E20D0F"/>
    <w:rsid w:val="00E21624"/>
    <w:rsid w:val="00E24DFD"/>
    <w:rsid w:val="00E352DE"/>
    <w:rsid w:val="00E4074A"/>
    <w:rsid w:val="00E40D87"/>
    <w:rsid w:val="00E43A87"/>
    <w:rsid w:val="00E45A1F"/>
    <w:rsid w:val="00E46D89"/>
    <w:rsid w:val="00E54048"/>
    <w:rsid w:val="00E55041"/>
    <w:rsid w:val="00E57843"/>
    <w:rsid w:val="00E62EFA"/>
    <w:rsid w:val="00E657D4"/>
    <w:rsid w:val="00E65938"/>
    <w:rsid w:val="00E76DA5"/>
    <w:rsid w:val="00E77446"/>
    <w:rsid w:val="00E77B5D"/>
    <w:rsid w:val="00E80C09"/>
    <w:rsid w:val="00E80FF4"/>
    <w:rsid w:val="00E82DE3"/>
    <w:rsid w:val="00E83319"/>
    <w:rsid w:val="00E83643"/>
    <w:rsid w:val="00E860F5"/>
    <w:rsid w:val="00E866D8"/>
    <w:rsid w:val="00E87FA8"/>
    <w:rsid w:val="00E913D1"/>
    <w:rsid w:val="00E9669A"/>
    <w:rsid w:val="00EA2BB1"/>
    <w:rsid w:val="00EA51A5"/>
    <w:rsid w:val="00EA656E"/>
    <w:rsid w:val="00EA682E"/>
    <w:rsid w:val="00EB10C5"/>
    <w:rsid w:val="00EB4C75"/>
    <w:rsid w:val="00EB6B70"/>
    <w:rsid w:val="00EC18FD"/>
    <w:rsid w:val="00EC220B"/>
    <w:rsid w:val="00EC3D3F"/>
    <w:rsid w:val="00ED08AD"/>
    <w:rsid w:val="00ED0F9C"/>
    <w:rsid w:val="00ED7E84"/>
    <w:rsid w:val="00EE20F7"/>
    <w:rsid w:val="00EE7F0B"/>
    <w:rsid w:val="00EF0663"/>
    <w:rsid w:val="00EF0983"/>
    <w:rsid w:val="00EF3971"/>
    <w:rsid w:val="00EF4D47"/>
    <w:rsid w:val="00EF73D5"/>
    <w:rsid w:val="00F02968"/>
    <w:rsid w:val="00F02ADF"/>
    <w:rsid w:val="00F048BF"/>
    <w:rsid w:val="00F133FF"/>
    <w:rsid w:val="00F1740D"/>
    <w:rsid w:val="00F21E50"/>
    <w:rsid w:val="00F314BD"/>
    <w:rsid w:val="00F318DB"/>
    <w:rsid w:val="00F32C38"/>
    <w:rsid w:val="00F409D3"/>
    <w:rsid w:val="00F41845"/>
    <w:rsid w:val="00F45686"/>
    <w:rsid w:val="00F475C8"/>
    <w:rsid w:val="00F51CDE"/>
    <w:rsid w:val="00F52680"/>
    <w:rsid w:val="00F57C36"/>
    <w:rsid w:val="00F605D5"/>
    <w:rsid w:val="00F62EA3"/>
    <w:rsid w:val="00F641C8"/>
    <w:rsid w:val="00F6433D"/>
    <w:rsid w:val="00F73A17"/>
    <w:rsid w:val="00F74A93"/>
    <w:rsid w:val="00F75045"/>
    <w:rsid w:val="00F81BE3"/>
    <w:rsid w:val="00F839A5"/>
    <w:rsid w:val="00F83BCB"/>
    <w:rsid w:val="00F84EED"/>
    <w:rsid w:val="00F857F0"/>
    <w:rsid w:val="00F86B2F"/>
    <w:rsid w:val="00F94E8C"/>
    <w:rsid w:val="00F96D33"/>
    <w:rsid w:val="00FA280C"/>
    <w:rsid w:val="00FA2C82"/>
    <w:rsid w:val="00FA3505"/>
    <w:rsid w:val="00FA4A83"/>
    <w:rsid w:val="00FB2446"/>
    <w:rsid w:val="00FC0579"/>
    <w:rsid w:val="00FC2934"/>
    <w:rsid w:val="00FC38BD"/>
    <w:rsid w:val="00FC634D"/>
    <w:rsid w:val="00FD3E8B"/>
    <w:rsid w:val="00FD6C7C"/>
    <w:rsid w:val="00FE6953"/>
    <w:rsid w:val="00FF2866"/>
    <w:rsid w:val="00FF4135"/>
    <w:rsid w:val="07C9811D"/>
    <w:rsid w:val="2F20EDC3"/>
    <w:rsid w:val="44E51D46"/>
    <w:rsid w:val="50B816BF"/>
    <w:rsid w:val="51AA77F1"/>
    <w:rsid w:val="561AD295"/>
    <w:rsid w:val="5B6DD74E"/>
    <w:rsid w:val="636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5D5F0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002025"/>
    <w:rPr>
      <w:color w:val="0000FF"/>
      <w:u w:val="single"/>
    </w:rPr>
  </w:style>
  <w:style w:type="paragraph" w:customStyle="1" w:styleId="xmsolistparagraph">
    <w:name w:val="x_msolistparagraph"/>
    <w:basedOn w:val="Normal"/>
    <w:rsid w:val="00282A6E"/>
    <w:pPr>
      <w:ind w:left="720"/>
    </w:pPr>
    <w:rPr>
      <w:rFonts w:ascii="Aptos" w:hAnsi="Aptos" w:cs="Aptos"/>
    </w:rPr>
  </w:style>
  <w:style w:type="character" w:styleId="UnresolvedMention">
    <w:name w:val="Unresolved Mention"/>
    <w:basedOn w:val="DefaultParagraphFont"/>
    <w:uiPriority w:val="99"/>
    <w:semiHidden/>
    <w:unhideWhenUsed/>
    <w:rsid w:val="0000670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163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1633"/>
    <w:rPr>
      <w:rFonts w:ascii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E16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cet/conferenc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f38ea4e51201144e65baf5b8b2c8e4a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473fdc090d81e37bd7b43e9ed8b2f05d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F904F5-305B-4DD2-8617-46FE6144AC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1BF50D-B285-4B49-B486-7B9FF44DB07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FE2169AB-35F5-402D-BD62-043A8EA06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FC20B2-E67E-4B4F-BFBB-F82B3E4F71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2011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Max Fincher</cp:lastModifiedBy>
  <cp:revision>2</cp:revision>
  <cp:lastPrinted>2019-09-10T07:00:00Z</cp:lastPrinted>
  <dcterms:created xsi:type="dcterms:W3CDTF">2025-12-16T11:21:00Z</dcterms:created>
  <dcterms:modified xsi:type="dcterms:W3CDTF">2025-12-16T11:21:00Z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9658000</vt:r8>
  </property>
  <property fmtid="{D5CDD505-2E9C-101B-9397-08002B2CF9AE}" pid="4" name="MediaServiceImageTags">
    <vt:lpwstr/>
  </property>
</Properties>
</file>