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0"/>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42316C6B" w:rsidR="007962D4" w:rsidRPr="008F3261" w:rsidRDefault="007962D4" w:rsidP="007962D4">
      <w:pPr>
        <w:jc w:val="center"/>
        <w:rPr>
          <w:rFonts w:ascii="Arial" w:hAnsi="Arial" w:cs="Arial"/>
          <w:b/>
          <w:sz w:val="20"/>
          <w:szCs w:val="20"/>
        </w:rPr>
      </w:pPr>
      <w:r w:rsidRPr="008F3261">
        <w:rPr>
          <w:rFonts w:ascii="Arial" w:hAnsi="Arial" w:cs="Arial"/>
          <w:b/>
          <w:sz w:val="20"/>
          <w:szCs w:val="20"/>
        </w:rPr>
        <w:t xml:space="preserve">Note of the meeting of the </w:t>
      </w:r>
      <w:r w:rsidR="003E1E36" w:rsidRPr="008F3261">
        <w:rPr>
          <w:rFonts w:ascii="Arial" w:hAnsi="Arial" w:cs="Arial"/>
          <w:b/>
          <w:sz w:val="20"/>
          <w:szCs w:val="20"/>
        </w:rPr>
        <w:t>UC</w:t>
      </w:r>
      <w:r w:rsidR="008774A2" w:rsidRPr="008F3261">
        <w:rPr>
          <w:rFonts w:ascii="Arial" w:hAnsi="Arial" w:cs="Arial"/>
          <w:b/>
          <w:sz w:val="20"/>
          <w:szCs w:val="20"/>
        </w:rPr>
        <w:t>E</w:t>
      </w:r>
      <w:r w:rsidR="003E1E36" w:rsidRPr="008F3261">
        <w:rPr>
          <w:rFonts w:ascii="Arial" w:hAnsi="Arial" w:cs="Arial"/>
          <w:b/>
          <w:sz w:val="20"/>
          <w:szCs w:val="20"/>
        </w:rPr>
        <w:t xml:space="preserve">T Assembly </w:t>
      </w:r>
      <w:r w:rsidRPr="008F3261">
        <w:rPr>
          <w:rFonts w:ascii="Arial" w:hAnsi="Arial" w:cs="Arial"/>
          <w:b/>
          <w:sz w:val="20"/>
          <w:szCs w:val="20"/>
        </w:rPr>
        <w:t xml:space="preserve">held on-line at 1pm on Tuesday </w:t>
      </w:r>
      <w:r w:rsidR="003E1E36" w:rsidRPr="008F3261">
        <w:rPr>
          <w:rFonts w:ascii="Arial" w:hAnsi="Arial" w:cs="Arial"/>
          <w:b/>
          <w:sz w:val="20"/>
          <w:szCs w:val="20"/>
        </w:rPr>
        <w:t>24</w:t>
      </w:r>
      <w:r w:rsidR="00B41052" w:rsidRPr="008F3261">
        <w:rPr>
          <w:rFonts w:ascii="Arial" w:hAnsi="Arial" w:cs="Arial"/>
          <w:b/>
          <w:sz w:val="20"/>
          <w:szCs w:val="20"/>
        </w:rPr>
        <w:t xml:space="preserve"> June </w:t>
      </w:r>
      <w:r w:rsidRPr="008F3261">
        <w:rPr>
          <w:rFonts w:ascii="Arial" w:hAnsi="Arial" w:cs="Arial"/>
          <w:b/>
          <w:sz w:val="20"/>
          <w:szCs w:val="20"/>
        </w:rPr>
        <w:t>202</w:t>
      </w:r>
      <w:r w:rsidR="00C7359C" w:rsidRPr="008F3261">
        <w:rPr>
          <w:rFonts w:ascii="Arial" w:hAnsi="Arial" w:cs="Arial"/>
          <w:b/>
          <w:sz w:val="20"/>
          <w:szCs w:val="20"/>
        </w:rPr>
        <w:t>5</w:t>
      </w:r>
    </w:p>
    <w:p w14:paraId="1831E27F" w14:textId="77777777" w:rsidR="007962D4" w:rsidRPr="008F3261" w:rsidRDefault="007962D4" w:rsidP="007962D4">
      <w:pPr>
        <w:jc w:val="center"/>
        <w:rPr>
          <w:rFonts w:ascii="Arial" w:hAnsi="Arial" w:cs="Arial"/>
          <w:b/>
          <w:sz w:val="20"/>
          <w:szCs w:val="20"/>
        </w:rPr>
      </w:pPr>
    </w:p>
    <w:p w14:paraId="4CCAF2C2" w14:textId="77777777" w:rsidR="007962D4" w:rsidRPr="00FD6A8A" w:rsidRDefault="007962D4" w:rsidP="007962D4">
      <w:pPr>
        <w:rPr>
          <w:rFonts w:ascii="Arial" w:hAnsi="Arial" w:cs="Arial"/>
          <w:b/>
          <w:bCs/>
          <w:sz w:val="20"/>
          <w:szCs w:val="20"/>
        </w:rPr>
      </w:pPr>
      <w:r w:rsidRPr="00FD6A8A">
        <w:rPr>
          <w:rFonts w:ascii="Arial" w:hAnsi="Arial" w:cs="Arial"/>
          <w:b/>
          <w:bCs/>
          <w:sz w:val="20"/>
          <w:szCs w:val="20"/>
        </w:rPr>
        <w:t>Welcome, introductions and minutes of the previous meeting</w:t>
      </w:r>
    </w:p>
    <w:p w14:paraId="20CFE767" w14:textId="77777777" w:rsidR="007962D4" w:rsidRPr="008F3261" w:rsidRDefault="007962D4" w:rsidP="007962D4">
      <w:pPr>
        <w:rPr>
          <w:rFonts w:ascii="Arial" w:hAnsi="Arial" w:cs="Arial"/>
          <w:sz w:val="20"/>
          <w:szCs w:val="20"/>
          <w:u w:val="single"/>
        </w:rPr>
      </w:pPr>
    </w:p>
    <w:p w14:paraId="70F8F901" w14:textId="77777777" w:rsidR="00FD6A8A" w:rsidRDefault="007962D4" w:rsidP="007962D4">
      <w:pPr>
        <w:rPr>
          <w:rFonts w:ascii="Arial" w:hAnsi="Arial" w:cs="Arial"/>
          <w:sz w:val="20"/>
          <w:szCs w:val="20"/>
        </w:rPr>
      </w:pPr>
      <w:r w:rsidRPr="008F3261">
        <w:rPr>
          <w:rFonts w:ascii="Arial" w:hAnsi="Arial" w:cs="Arial"/>
          <w:sz w:val="20"/>
          <w:szCs w:val="20"/>
        </w:rPr>
        <w:t xml:space="preserve">Colleagues were welcomed to the </w:t>
      </w:r>
      <w:r w:rsidR="007E6045" w:rsidRPr="008F3261">
        <w:rPr>
          <w:rFonts w:ascii="Arial" w:hAnsi="Arial" w:cs="Arial"/>
          <w:sz w:val="20"/>
          <w:szCs w:val="20"/>
        </w:rPr>
        <w:t xml:space="preserve">final </w:t>
      </w:r>
      <w:r w:rsidRPr="008F3261">
        <w:rPr>
          <w:rFonts w:ascii="Arial" w:hAnsi="Arial" w:cs="Arial"/>
          <w:sz w:val="20"/>
          <w:szCs w:val="20"/>
        </w:rPr>
        <w:t>meeting of the academic yea</w:t>
      </w:r>
      <w:r w:rsidR="00B50678" w:rsidRPr="008F3261">
        <w:rPr>
          <w:rFonts w:ascii="Arial" w:hAnsi="Arial" w:cs="Arial"/>
          <w:sz w:val="20"/>
          <w:szCs w:val="20"/>
        </w:rPr>
        <w:t>r</w:t>
      </w:r>
      <w:r w:rsidR="007E6045" w:rsidRPr="008F3261">
        <w:rPr>
          <w:rFonts w:ascii="Arial" w:hAnsi="Arial" w:cs="Arial"/>
          <w:sz w:val="20"/>
          <w:szCs w:val="20"/>
        </w:rPr>
        <w:t>.</w:t>
      </w:r>
      <w:r w:rsidR="00503FE7" w:rsidRPr="008F3261">
        <w:rPr>
          <w:rFonts w:ascii="Arial" w:hAnsi="Arial" w:cs="Arial"/>
          <w:sz w:val="20"/>
          <w:szCs w:val="20"/>
        </w:rPr>
        <w:t xml:space="preserve"> </w:t>
      </w:r>
    </w:p>
    <w:p w14:paraId="0F236676" w14:textId="37F29989" w:rsidR="00E512ED" w:rsidRPr="008F3261" w:rsidRDefault="007962D4" w:rsidP="007962D4">
      <w:pPr>
        <w:rPr>
          <w:rFonts w:ascii="Arial" w:hAnsi="Arial" w:cs="Arial"/>
          <w:bCs/>
          <w:sz w:val="20"/>
          <w:szCs w:val="20"/>
        </w:rPr>
      </w:pPr>
      <w:r w:rsidRPr="008F3261">
        <w:rPr>
          <w:rFonts w:ascii="Arial" w:hAnsi="Arial" w:cs="Arial"/>
          <w:sz w:val="20"/>
          <w:szCs w:val="20"/>
        </w:rPr>
        <w:t xml:space="preserve">The note of the meeting held on </w:t>
      </w:r>
      <w:r w:rsidR="00E737E3">
        <w:rPr>
          <w:rFonts w:ascii="Arial" w:hAnsi="Arial" w:cs="Arial"/>
          <w:sz w:val="20"/>
          <w:szCs w:val="20"/>
        </w:rPr>
        <w:t>4 March</w:t>
      </w:r>
      <w:r w:rsidR="00944E91" w:rsidRPr="008F3261">
        <w:rPr>
          <w:rFonts w:ascii="Arial" w:hAnsi="Arial" w:cs="Arial"/>
          <w:sz w:val="20"/>
          <w:szCs w:val="20"/>
        </w:rPr>
        <w:t xml:space="preserve"> 2025 </w:t>
      </w:r>
      <w:r w:rsidRPr="008F3261">
        <w:rPr>
          <w:rFonts w:ascii="Arial" w:hAnsi="Arial" w:cs="Arial"/>
          <w:sz w:val="20"/>
          <w:szCs w:val="20"/>
        </w:rPr>
        <w:t xml:space="preserve">was agreed. </w:t>
      </w:r>
    </w:p>
    <w:p w14:paraId="3C62EE8B" w14:textId="77777777" w:rsidR="007962D4" w:rsidRPr="008F3261" w:rsidRDefault="007962D4" w:rsidP="007962D4">
      <w:pPr>
        <w:rPr>
          <w:rFonts w:ascii="Arial" w:hAnsi="Arial" w:cs="Arial"/>
          <w:bCs/>
          <w:sz w:val="20"/>
          <w:szCs w:val="20"/>
        </w:rPr>
      </w:pPr>
    </w:p>
    <w:p w14:paraId="3A66216A" w14:textId="163E1CBE" w:rsidR="007962D4" w:rsidRPr="008F3261" w:rsidRDefault="007962D4" w:rsidP="007962D4">
      <w:pPr>
        <w:rPr>
          <w:rFonts w:ascii="Arial" w:hAnsi="Arial" w:cs="Arial"/>
          <w:sz w:val="20"/>
          <w:szCs w:val="20"/>
        </w:rPr>
      </w:pPr>
      <w:r w:rsidRPr="008F3261">
        <w:rPr>
          <w:rFonts w:ascii="Arial" w:hAnsi="Arial" w:cs="Arial"/>
          <w:sz w:val="20"/>
          <w:szCs w:val="20"/>
        </w:rPr>
        <w:t xml:space="preserve">The forum discussed </w:t>
      </w:r>
      <w:r w:rsidR="0089125A" w:rsidRPr="008F3261">
        <w:rPr>
          <w:rFonts w:ascii="Arial" w:hAnsi="Arial" w:cs="Arial"/>
          <w:sz w:val="20"/>
          <w:szCs w:val="20"/>
        </w:rPr>
        <w:t>several</w:t>
      </w:r>
      <w:r w:rsidRPr="008F3261">
        <w:rPr>
          <w:rFonts w:ascii="Arial" w:hAnsi="Arial" w:cs="Arial"/>
          <w:sz w:val="20"/>
          <w:szCs w:val="20"/>
        </w:rPr>
        <w:t xml:space="preserve"> issues</w:t>
      </w:r>
      <w:r w:rsidR="00FD6A8A">
        <w:rPr>
          <w:rFonts w:ascii="Arial" w:hAnsi="Arial" w:cs="Arial"/>
          <w:sz w:val="20"/>
          <w:szCs w:val="20"/>
        </w:rPr>
        <w:t xml:space="preserve"> as follows.</w:t>
      </w:r>
    </w:p>
    <w:p w14:paraId="2561F92B" w14:textId="67E15952" w:rsidR="00AE6BCB" w:rsidRPr="008F3261" w:rsidRDefault="00175912" w:rsidP="00E737E3">
      <w:pPr>
        <w:spacing w:before="100" w:beforeAutospacing="1" w:after="100" w:afterAutospacing="1"/>
        <w:rPr>
          <w:rFonts w:ascii="Arial" w:hAnsi="Arial" w:cs="Arial"/>
          <w:sz w:val="20"/>
          <w:szCs w:val="20"/>
        </w:rPr>
      </w:pPr>
      <w:r w:rsidRPr="008F3261">
        <w:rPr>
          <w:rFonts w:ascii="Arial" w:hAnsi="Arial" w:cs="Arial"/>
          <w:sz w:val="20"/>
          <w:szCs w:val="20"/>
        </w:rPr>
        <w:t xml:space="preserve">A range of </w:t>
      </w:r>
      <w:r w:rsidRPr="00E737E3">
        <w:rPr>
          <w:rFonts w:ascii="Arial" w:hAnsi="Arial" w:cs="Arial"/>
          <w:b/>
          <w:bCs/>
          <w:sz w:val="20"/>
          <w:szCs w:val="20"/>
        </w:rPr>
        <w:t xml:space="preserve">recent ITE policy </w:t>
      </w:r>
      <w:r w:rsidR="00E552B1" w:rsidRPr="00E737E3">
        <w:rPr>
          <w:rFonts w:ascii="Arial" w:hAnsi="Arial" w:cs="Arial"/>
          <w:b/>
          <w:bCs/>
          <w:sz w:val="20"/>
          <w:szCs w:val="20"/>
        </w:rPr>
        <w:t>issues</w:t>
      </w:r>
      <w:r w:rsidR="00FD6A8A">
        <w:rPr>
          <w:rFonts w:ascii="Arial" w:hAnsi="Arial" w:cs="Arial"/>
          <w:b/>
          <w:bCs/>
          <w:sz w:val="20"/>
          <w:szCs w:val="20"/>
        </w:rPr>
        <w:t>,</w:t>
      </w:r>
      <w:r w:rsidRPr="008F3261">
        <w:rPr>
          <w:rFonts w:ascii="Arial" w:hAnsi="Arial" w:cs="Arial"/>
          <w:sz w:val="20"/>
          <w:szCs w:val="20"/>
        </w:rPr>
        <w:t xml:space="preserve"> including: </w:t>
      </w:r>
    </w:p>
    <w:p w14:paraId="3ED8F730" w14:textId="2E96E14C" w:rsidR="001A0854" w:rsidRPr="00E737E3" w:rsidRDefault="001A0854" w:rsidP="00E737E3">
      <w:pPr>
        <w:pStyle w:val="ListParagraph"/>
        <w:numPr>
          <w:ilvl w:val="0"/>
          <w:numId w:val="1"/>
        </w:numPr>
        <w:spacing w:before="100" w:beforeAutospacing="1" w:after="100" w:afterAutospacing="1"/>
        <w:rPr>
          <w:rFonts w:ascii="Arial" w:hAnsi="Arial" w:cs="Arial"/>
          <w:sz w:val="20"/>
          <w:szCs w:val="20"/>
        </w:rPr>
      </w:pPr>
      <w:r w:rsidRPr="00E737E3">
        <w:rPr>
          <w:rFonts w:ascii="Arial" w:hAnsi="Arial" w:cs="Arial"/>
          <w:b/>
          <w:bCs/>
          <w:sz w:val="20"/>
          <w:szCs w:val="20"/>
        </w:rPr>
        <w:t>ITE accreditation</w:t>
      </w:r>
      <w:r w:rsidRPr="00E737E3">
        <w:rPr>
          <w:rFonts w:ascii="Arial" w:hAnsi="Arial" w:cs="Arial"/>
          <w:sz w:val="20"/>
          <w:szCs w:val="20"/>
        </w:rPr>
        <w:t xml:space="preserve">, where </w:t>
      </w:r>
      <w:r w:rsidR="008D03D9" w:rsidRPr="00E737E3">
        <w:rPr>
          <w:rFonts w:ascii="Arial" w:hAnsi="Arial" w:cs="Arial"/>
          <w:sz w:val="20"/>
          <w:szCs w:val="20"/>
        </w:rPr>
        <w:t>all six of the HEIs applying for re-</w:t>
      </w:r>
      <w:r w:rsidR="00681295" w:rsidRPr="00E737E3">
        <w:rPr>
          <w:rFonts w:ascii="Arial" w:hAnsi="Arial" w:cs="Arial"/>
          <w:sz w:val="20"/>
          <w:szCs w:val="20"/>
        </w:rPr>
        <w:t>accreditation</w:t>
      </w:r>
      <w:r w:rsidR="008D03D9" w:rsidRPr="00E737E3">
        <w:rPr>
          <w:rFonts w:ascii="Arial" w:hAnsi="Arial" w:cs="Arial"/>
          <w:sz w:val="20"/>
          <w:szCs w:val="20"/>
        </w:rPr>
        <w:t xml:space="preserve"> from </w:t>
      </w:r>
      <w:r w:rsidR="00681295" w:rsidRPr="00E737E3">
        <w:rPr>
          <w:rFonts w:ascii="Arial" w:hAnsi="Arial" w:cs="Arial"/>
          <w:sz w:val="20"/>
          <w:szCs w:val="20"/>
        </w:rPr>
        <w:t>September</w:t>
      </w:r>
      <w:r w:rsidR="008D03D9" w:rsidRPr="00E737E3">
        <w:rPr>
          <w:rFonts w:ascii="Arial" w:hAnsi="Arial" w:cs="Arial"/>
          <w:sz w:val="20"/>
          <w:szCs w:val="20"/>
        </w:rPr>
        <w:t xml:space="preserve"> 2026 had been successful. </w:t>
      </w:r>
      <w:r w:rsidR="009A4088" w:rsidRPr="00E737E3">
        <w:rPr>
          <w:rFonts w:ascii="Arial" w:hAnsi="Arial" w:cs="Arial"/>
          <w:sz w:val="20"/>
          <w:szCs w:val="20"/>
        </w:rPr>
        <w:t xml:space="preserve">Another round for those wanting to deliver </w:t>
      </w:r>
      <w:r w:rsidR="001171ED" w:rsidRPr="00E737E3">
        <w:rPr>
          <w:rFonts w:ascii="Arial" w:hAnsi="Arial" w:cs="Arial"/>
          <w:sz w:val="20"/>
          <w:szCs w:val="20"/>
        </w:rPr>
        <w:t xml:space="preserve">from </w:t>
      </w:r>
      <w:r w:rsidR="009A4088" w:rsidRPr="00E737E3">
        <w:rPr>
          <w:rFonts w:ascii="Arial" w:hAnsi="Arial" w:cs="Arial"/>
          <w:sz w:val="20"/>
          <w:szCs w:val="20"/>
        </w:rPr>
        <w:t>2027/28 w</w:t>
      </w:r>
      <w:r w:rsidR="007677DF" w:rsidRPr="00E737E3">
        <w:rPr>
          <w:rFonts w:ascii="Arial" w:hAnsi="Arial" w:cs="Arial"/>
          <w:sz w:val="20"/>
          <w:szCs w:val="20"/>
        </w:rPr>
        <w:t xml:space="preserve">ill </w:t>
      </w:r>
      <w:r w:rsidR="009A4088" w:rsidRPr="00E737E3">
        <w:rPr>
          <w:rFonts w:ascii="Arial" w:hAnsi="Arial" w:cs="Arial"/>
          <w:sz w:val="20"/>
          <w:szCs w:val="20"/>
        </w:rPr>
        <w:t>ta</w:t>
      </w:r>
      <w:r w:rsidR="007677DF" w:rsidRPr="00E737E3">
        <w:rPr>
          <w:rFonts w:ascii="Arial" w:hAnsi="Arial" w:cs="Arial"/>
          <w:sz w:val="20"/>
          <w:szCs w:val="20"/>
        </w:rPr>
        <w:t>k</w:t>
      </w:r>
      <w:r w:rsidR="009A4088" w:rsidRPr="00E737E3">
        <w:rPr>
          <w:rFonts w:ascii="Arial" w:hAnsi="Arial" w:cs="Arial"/>
          <w:sz w:val="20"/>
          <w:szCs w:val="20"/>
        </w:rPr>
        <w:t xml:space="preserve">e </w:t>
      </w:r>
      <w:r w:rsidR="00D77AF2" w:rsidRPr="00E737E3">
        <w:rPr>
          <w:rFonts w:ascii="Arial" w:hAnsi="Arial" w:cs="Arial"/>
          <w:sz w:val="20"/>
          <w:szCs w:val="20"/>
        </w:rPr>
        <w:t>place</w:t>
      </w:r>
      <w:r w:rsidR="009A4088" w:rsidRPr="00E737E3">
        <w:rPr>
          <w:rFonts w:ascii="Arial" w:hAnsi="Arial" w:cs="Arial"/>
          <w:sz w:val="20"/>
          <w:szCs w:val="20"/>
        </w:rPr>
        <w:t xml:space="preserve"> in the </w:t>
      </w:r>
      <w:r w:rsidR="003A47D2" w:rsidRPr="00E737E3">
        <w:rPr>
          <w:rFonts w:ascii="Arial" w:hAnsi="Arial" w:cs="Arial"/>
          <w:sz w:val="20"/>
          <w:szCs w:val="20"/>
        </w:rPr>
        <w:t>autumn</w:t>
      </w:r>
      <w:r w:rsidR="009A4088" w:rsidRPr="00E737E3">
        <w:rPr>
          <w:rFonts w:ascii="Arial" w:hAnsi="Arial" w:cs="Arial"/>
          <w:sz w:val="20"/>
          <w:szCs w:val="20"/>
        </w:rPr>
        <w:t xml:space="preserve">. UCET was pressing for this to be open </w:t>
      </w:r>
      <w:r w:rsidR="003A47D2" w:rsidRPr="00E737E3">
        <w:rPr>
          <w:rFonts w:ascii="Arial" w:hAnsi="Arial" w:cs="Arial"/>
          <w:sz w:val="20"/>
          <w:szCs w:val="20"/>
        </w:rPr>
        <w:t>als</w:t>
      </w:r>
      <w:r w:rsidR="00D77AF2" w:rsidRPr="00E737E3">
        <w:rPr>
          <w:rFonts w:ascii="Arial" w:hAnsi="Arial" w:cs="Arial"/>
          <w:sz w:val="20"/>
          <w:szCs w:val="20"/>
        </w:rPr>
        <w:t>o</w:t>
      </w:r>
      <w:r w:rsidR="003A47D2" w:rsidRPr="00E737E3">
        <w:rPr>
          <w:rFonts w:ascii="Arial" w:hAnsi="Arial" w:cs="Arial"/>
          <w:sz w:val="20"/>
          <w:szCs w:val="20"/>
        </w:rPr>
        <w:t xml:space="preserve"> to providers that chose not to act as lead partners in the current year. </w:t>
      </w:r>
    </w:p>
    <w:p w14:paraId="36BCA7B8" w14:textId="58D0E889" w:rsidR="00107EEB" w:rsidRPr="008F3261" w:rsidRDefault="000555A3" w:rsidP="00E737E3">
      <w:pPr>
        <w:numPr>
          <w:ilvl w:val="0"/>
          <w:numId w:val="1"/>
        </w:numPr>
        <w:spacing w:before="100" w:beforeAutospacing="1" w:after="100" w:afterAutospacing="1"/>
        <w:rPr>
          <w:rFonts w:ascii="Arial" w:hAnsi="Arial" w:cs="Arial"/>
          <w:sz w:val="20"/>
          <w:szCs w:val="20"/>
        </w:rPr>
      </w:pPr>
      <w:r w:rsidRPr="00E737E3">
        <w:rPr>
          <w:rFonts w:ascii="Arial" w:hAnsi="Arial" w:cs="Arial"/>
          <w:b/>
          <w:bCs/>
          <w:sz w:val="20"/>
          <w:szCs w:val="20"/>
        </w:rPr>
        <w:t>Grant funding for mentor training and ITAPs,</w:t>
      </w:r>
      <w:r w:rsidRPr="008F3261">
        <w:rPr>
          <w:rFonts w:ascii="Arial" w:hAnsi="Arial" w:cs="Arial"/>
          <w:sz w:val="20"/>
          <w:szCs w:val="20"/>
        </w:rPr>
        <w:t xml:space="preserve"> </w:t>
      </w:r>
      <w:r w:rsidR="00A95583" w:rsidRPr="008F3261">
        <w:rPr>
          <w:rFonts w:ascii="Arial" w:hAnsi="Arial" w:cs="Arial"/>
          <w:sz w:val="20"/>
          <w:szCs w:val="20"/>
        </w:rPr>
        <w:t xml:space="preserve">where </w:t>
      </w:r>
      <w:r w:rsidR="00D77AF2" w:rsidRPr="008F3261">
        <w:rPr>
          <w:rFonts w:ascii="Arial" w:hAnsi="Arial" w:cs="Arial"/>
          <w:sz w:val="20"/>
          <w:szCs w:val="20"/>
        </w:rPr>
        <w:t>DfE had confirmed that funding will continue to be available in 2025/26, although precise amounts were not yet kn</w:t>
      </w:r>
      <w:r w:rsidR="00FD427B" w:rsidRPr="008F3261">
        <w:rPr>
          <w:rFonts w:ascii="Arial" w:hAnsi="Arial" w:cs="Arial"/>
          <w:sz w:val="20"/>
          <w:szCs w:val="20"/>
        </w:rPr>
        <w:t>o</w:t>
      </w:r>
      <w:r w:rsidR="00D77AF2" w:rsidRPr="008F3261">
        <w:rPr>
          <w:rFonts w:ascii="Arial" w:hAnsi="Arial" w:cs="Arial"/>
          <w:sz w:val="20"/>
          <w:szCs w:val="20"/>
        </w:rPr>
        <w:t xml:space="preserve">wn. </w:t>
      </w:r>
      <w:r w:rsidR="00FD427B" w:rsidRPr="008F3261">
        <w:rPr>
          <w:rFonts w:ascii="Arial" w:hAnsi="Arial" w:cs="Arial"/>
          <w:sz w:val="20"/>
          <w:szCs w:val="20"/>
        </w:rPr>
        <w:t xml:space="preserve">Assembly members were thanked for responding to the UCET </w:t>
      </w:r>
      <w:r w:rsidR="007677DF" w:rsidRPr="008F3261">
        <w:rPr>
          <w:rFonts w:ascii="Arial" w:hAnsi="Arial" w:cs="Arial"/>
          <w:sz w:val="20"/>
          <w:szCs w:val="20"/>
        </w:rPr>
        <w:t>survey on</w:t>
      </w:r>
      <w:r w:rsidR="00FD427B" w:rsidRPr="008F3261">
        <w:rPr>
          <w:rFonts w:ascii="Arial" w:hAnsi="Arial" w:cs="Arial"/>
          <w:sz w:val="20"/>
          <w:szCs w:val="20"/>
        </w:rPr>
        <w:t xml:space="preserve"> grant funding, the results of which were</w:t>
      </w:r>
      <w:r w:rsidR="007677DF" w:rsidRPr="008F3261">
        <w:rPr>
          <w:rFonts w:ascii="Arial" w:hAnsi="Arial" w:cs="Arial"/>
          <w:sz w:val="20"/>
          <w:szCs w:val="20"/>
        </w:rPr>
        <w:t xml:space="preserve"> </w:t>
      </w:r>
      <w:r w:rsidR="00FD427B" w:rsidRPr="008F3261">
        <w:rPr>
          <w:rFonts w:ascii="Arial" w:hAnsi="Arial" w:cs="Arial"/>
          <w:sz w:val="20"/>
          <w:szCs w:val="20"/>
        </w:rPr>
        <w:t>shared w</w:t>
      </w:r>
      <w:r w:rsidR="007677DF" w:rsidRPr="008F3261">
        <w:rPr>
          <w:rFonts w:ascii="Arial" w:hAnsi="Arial" w:cs="Arial"/>
          <w:sz w:val="20"/>
          <w:szCs w:val="20"/>
        </w:rPr>
        <w:t>i</w:t>
      </w:r>
      <w:r w:rsidR="00FD427B" w:rsidRPr="008F3261">
        <w:rPr>
          <w:rFonts w:ascii="Arial" w:hAnsi="Arial" w:cs="Arial"/>
          <w:sz w:val="20"/>
          <w:szCs w:val="20"/>
        </w:rPr>
        <w:t xml:space="preserve">th DfE and, through them, </w:t>
      </w:r>
      <w:r w:rsidR="007677DF" w:rsidRPr="008F3261">
        <w:rPr>
          <w:rFonts w:ascii="Arial" w:hAnsi="Arial" w:cs="Arial"/>
          <w:sz w:val="20"/>
          <w:szCs w:val="20"/>
        </w:rPr>
        <w:t>HM Treasury. Clarification</w:t>
      </w:r>
      <w:r w:rsidR="00895494" w:rsidRPr="008F3261">
        <w:rPr>
          <w:rFonts w:ascii="Arial" w:hAnsi="Arial" w:cs="Arial"/>
          <w:sz w:val="20"/>
          <w:szCs w:val="20"/>
        </w:rPr>
        <w:t xml:space="preserve"> was required on the scope for providers to </w:t>
      </w:r>
      <w:r w:rsidR="007677DF" w:rsidRPr="008F3261">
        <w:rPr>
          <w:rFonts w:ascii="Arial" w:hAnsi="Arial" w:cs="Arial"/>
          <w:sz w:val="20"/>
          <w:szCs w:val="20"/>
        </w:rPr>
        <w:t>claim</w:t>
      </w:r>
      <w:r w:rsidR="00895494" w:rsidRPr="008F3261">
        <w:rPr>
          <w:rFonts w:ascii="Arial" w:hAnsi="Arial" w:cs="Arial"/>
          <w:sz w:val="20"/>
          <w:szCs w:val="20"/>
        </w:rPr>
        <w:t xml:space="preserve"> for </w:t>
      </w:r>
      <w:r w:rsidR="008335C0" w:rsidRPr="008F3261">
        <w:rPr>
          <w:rFonts w:ascii="Arial" w:hAnsi="Arial" w:cs="Arial"/>
          <w:sz w:val="20"/>
          <w:szCs w:val="20"/>
        </w:rPr>
        <w:t xml:space="preserve">any </w:t>
      </w:r>
      <w:r w:rsidR="007677DF" w:rsidRPr="008F3261">
        <w:rPr>
          <w:rFonts w:ascii="Arial" w:hAnsi="Arial" w:cs="Arial"/>
          <w:sz w:val="20"/>
          <w:szCs w:val="20"/>
        </w:rPr>
        <w:t>remaining</w:t>
      </w:r>
      <w:r w:rsidR="008335C0" w:rsidRPr="008F3261">
        <w:rPr>
          <w:rFonts w:ascii="Arial" w:hAnsi="Arial" w:cs="Arial"/>
          <w:sz w:val="20"/>
          <w:szCs w:val="20"/>
        </w:rPr>
        <w:t xml:space="preserve"> training for current mentors needed in 2025/26 up to the 20 </w:t>
      </w:r>
      <w:r w:rsidR="007677DF" w:rsidRPr="008F3261">
        <w:rPr>
          <w:rFonts w:ascii="Arial" w:hAnsi="Arial" w:cs="Arial"/>
          <w:sz w:val="20"/>
          <w:szCs w:val="20"/>
        </w:rPr>
        <w:t>ceiling</w:t>
      </w:r>
      <w:r w:rsidR="008335C0" w:rsidRPr="008F3261">
        <w:rPr>
          <w:rFonts w:ascii="Arial" w:hAnsi="Arial" w:cs="Arial"/>
          <w:sz w:val="20"/>
          <w:szCs w:val="20"/>
        </w:rPr>
        <w:t xml:space="preserve">. </w:t>
      </w:r>
      <w:r w:rsidR="00F34583" w:rsidRPr="008F3261">
        <w:rPr>
          <w:rFonts w:ascii="Arial" w:hAnsi="Arial" w:cs="Arial"/>
          <w:sz w:val="20"/>
          <w:szCs w:val="20"/>
        </w:rPr>
        <w:t xml:space="preserve"> </w:t>
      </w:r>
    </w:p>
    <w:p w14:paraId="0EC7222A" w14:textId="4C54A87A" w:rsidR="005B0986" w:rsidRPr="008F3261" w:rsidRDefault="005B0986" w:rsidP="00E737E3">
      <w:pPr>
        <w:numPr>
          <w:ilvl w:val="0"/>
          <w:numId w:val="1"/>
        </w:numPr>
        <w:spacing w:before="100" w:beforeAutospacing="1" w:after="100" w:afterAutospacing="1"/>
        <w:rPr>
          <w:rFonts w:ascii="Arial" w:hAnsi="Arial" w:cs="Arial"/>
          <w:sz w:val="20"/>
          <w:szCs w:val="20"/>
        </w:rPr>
      </w:pPr>
      <w:r w:rsidRPr="00E737E3">
        <w:rPr>
          <w:rFonts w:ascii="Arial" w:hAnsi="Arial" w:cs="Arial"/>
          <w:b/>
          <w:bCs/>
          <w:sz w:val="20"/>
          <w:szCs w:val="20"/>
        </w:rPr>
        <w:t>The</w:t>
      </w:r>
      <w:r w:rsidR="00B77A38" w:rsidRPr="00E737E3">
        <w:rPr>
          <w:rFonts w:ascii="Arial" w:hAnsi="Arial" w:cs="Arial"/>
          <w:b/>
          <w:bCs/>
          <w:sz w:val="20"/>
          <w:szCs w:val="20"/>
        </w:rPr>
        <w:t xml:space="preserve"> implementation of the new</w:t>
      </w:r>
      <w:r w:rsidR="00B77A38" w:rsidRPr="008F3261">
        <w:rPr>
          <w:rFonts w:ascii="Arial" w:hAnsi="Arial" w:cs="Arial"/>
          <w:sz w:val="20"/>
          <w:szCs w:val="20"/>
        </w:rPr>
        <w:t xml:space="preserve"> </w:t>
      </w:r>
      <w:r w:rsidR="00B77A38" w:rsidRPr="008F3261">
        <w:rPr>
          <w:rFonts w:ascii="Arial" w:hAnsi="Arial" w:cs="Arial"/>
          <w:b/>
          <w:bCs/>
          <w:sz w:val="20"/>
          <w:szCs w:val="20"/>
        </w:rPr>
        <w:t>Quality Requirements</w:t>
      </w:r>
      <w:r w:rsidR="00B77A38" w:rsidRPr="008F3261">
        <w:rPr>
          <w:rFonts w:ascii="Arial" w:hAnsi="Arial" w:cs="Arial"/>
          <w:sz w:val="20"/>
          <w:szCs w:val="20"/>
        </w:rPr>
        <w:t xml:space="preserve">, including the requirement that student teachers experience at least 80% of a full teaching timetable for a 6-week period, and the results of a UCET survey which showed that the requirement was placing a significant burden on schools and student teachers and squeezing out other important aspects of ITE. Other feedback included: </w:t>
      </w:r>
      <w:r w:rsidR="00062D66" w:rsidRPr="008F3261">
        <w:rPr>
          <w:rFonts w:ascii="Arial" w:hAnsi="Arial" w:cs="Arial"/>
          <w:sz w:val="20"/>
          <w:szCs w:val="20"/>
        </w:rPr>
        <w:t xml:space="preserve">Some departments in schools (e.g. MFL) were struggling to meet the requirement because of </w:t>
      </w:r>
      <w:r w:rsidR="00B41FB0" w:rsidRPr="008F3261">
        <w:rPr>
          <w:rFonts w:ascii="Arial" w:hAnsi="Arial" w:cs="Arial"/>
          <w:sz w:val="20"/>
          <w:szCs w:val="20"/>
        </w:rPr>
        <w:t xml:space="preserve">the lack of necessary subject specialist teachers; it was difficult to find enough classes in 14-19 subjects to </w:t>
      </w:r>
      <w:r w:rsidR="00704058" w:rsidRPr="008F3261">
        <w:rPr>
          <w:rFonts w:ascii="Arial" w:hAnsi="Arial" w:cs="Arial"/>
          <w:sz w:val="20"/>
          <w:szCs w:val="20"/>
        </w:rPr>
        <w:t xml:space="preserve">meet </w:t>
      </w:r>
      <w:r w:rsidR="007346E9" w:rsidRPr="008F3261">
        <w:rPr>
          <w:rFonts w:ascii="Arial" w:hAnsi="Arial" w:cs="Arial"/>
          <w:sz w:val="20"/>
          <w:szCs w:val="20"/>
        </w:rPr>
        <w:t>the</w:t>
      </w:r>
      <w:r w:rsidR="00704058" w:rsidRPr="008F3261">
        <w:rPr>
          <w:rFonts w:ascii="Arial" w:hAnsi="Arial" w:cs="Arial"/>
          <w:sz w:val="20"/>
          <w:szCs w:val="20"/>
        </w:rPr>
        <w:t xml:space="preserve"> </w:t>
      </w:r>
      <w:r w:rsidR="00F45101" w:rsidRPr="008F3261">
        <w:rPr>
          <w:rFonts w:ascii="Arial" w:hAnsi="Arial" w:cs="Arial"/>
          <w:sz w:val="20"/>
          <w:szCs w:val="20"/>
        </w:rPr>
        <w:t>requirement</w:t>
      </w:r>
      <w:r w:rsidR="00704058" w:rsidRPr="008F3261">
        <w:rPr>
          <w:rFonts w:ascii="Arial" w:hAnsi="Arial" w:cs="Arial"/>
          <w:sz w:val="20"/>
          <w:szCs w:val="20"/>
        </w:rPr>
        <w:t xml:space="preserve">, especially during examination times; </w:t>
      </w:r>
      <w:r w:rsidR="00CB16DB" w:rsidRPr="008F3261">
        <w:rPr>
          <w:rFonts w:ascii="Arial" w:hAnsi="Arial" w:cs="Arial"/>
          <w:sz w:val="20"/>
          <w:szCs w:val="20"/>
        </w:rPr>
        <w:t>2</w:t>
      </w:r>
      <w:r w:rsidR="00CB16DB" w:rsidRPr="008F3261">
        <w:rPr>
          <w:rFonts w:ascii="Arial" w:hAnsi="Arial" w:cs="Arial"/>
          <w:sz w:val="20"/>
          <w:szCs w:val="20"/>
          <w:vertAlign w:val="superscript"/>
        </w:rPr>
        <w:t>nd</w:t>
      </w:r>
      <w:r w:rsidR="00CB16DB" w:rsidRPr="008F3261">
        <w:rPr>
          <w:rFonts w:ascii="Arial" w:hAnsi="Arial" w:cs="Arial"/>
          <w:sz w:val="20"/>
          <w:szCs w:val="20"/>
        </w:rPr>
        <w:t xml:space="preserve"> placement offers had been withdrawn because </w:t>
      </w:r>
      <w:r w:rsidR="00074C29" w:rsidRPr="008F3261">
        <w:rPr>
          <w:rFonts w:ascii="Arial" w:hAnsi="Arial" w:cs="Arial"/>
          <w:sz w:val="20"/>
          <w:szCs w:val="20"/>
        </w:rPr>
        <w:t>o</w:t>
      </w:r>
      <w:r w:rsidR="00CB16DB" w:rsidRPr="008F3261">
        <w:rPr>
          <w:rFonts w:ascii="Arial" w:hAnsi="Arial" w:cs="Arial"/>
          <w:sz w:val="20"/>
          <w:szCs w:val="20"/>
        </w:rPr>
        <w:t xml:space="preserve">f the </w:t>
      </w:r>
      <w:r w:rsidR="007346E9" w:rsidRPr="008F3261">
        <w:rPr>
          <w:rFonts w:ascii="Arial" w:hAnsi="Arial" w:cs="Arial"/>
          <w:sz w:val="20"/>
          <w:szCs w:val="20"/>
        </w:rPr>
        <w:t>requirement</w:t>
      </w:r>
      <w:r w:rsidR="00CB16DB" w:rsidRPr="008F3261">
        <w:rPr>
          <w:rFonts w:ascii="Arial" w:hAnsi="Arial" w:cs="Arial"/>
          <w:sz w:val="20"/>
          <w:szCs w:val="20"/>
        </w:rPr>
        <w:t xml:space="preserve">; significant burdens were being placed on student teachers </w:t>
      </w:r>
      <w:r w:rsidR="00720FFD" w:rsidRPr="008F3261">
        <w:rPr>
          <w:rFonts w:ascii="Arial" w:hAnsi="Arial" w:cs="Arial"/>
          <w:sz w:val="20"/>
          <w:szCs w:val="20"/>
        </w:rPr>
        <w:t>and schools</w:t>
      </w:r>
      <w:r w:rsidR="00CB16DB" w:rsidRPr="008F3261">
        <w:rPr>
          <w:rFonts w:ascii="Arial" w:hAnsi="Arial" w:cs="Arial"/>
          <w:sz w:val="20"/>
          <w:szCs w:val="20"/>
        </w:rPr>
        <w:t>; the sc</w:t>
      </w:r>
      <w:r w:rsidR="007346E9" w:rsidRPr="008F3261">
        <w:rPr>
          <w:rFonts w:ascii="Arial" w:hAnsi="Arial" w:cs="Arial"/>
          <w:sz w:val="20"/>
          <w:szCs w:val="20"/>
        </w:rPr>
        <w:t>op</w:t>
      </w:r>
      <w:r w:rsidR="00CB16DB" w:rsidRPr="008F3261">
        <w:rPr>
          <w:rFonts w:ascii="Arial" w:hAnsi="Arial" w:cs="Arial"/>
          <w:sz w:val="20"/>
          <w:szCs w:val="20"/>
        </w:rPr>
        <w:t xml:space="preserve">e for providers to address any ongoing development needs of students at the end of their programmes was </w:t>
      </w:r>
      <w:r w:rsidR="00720FFD" w:rsidRPr="008F3261">
        <w:rPr>
          <w:rFonts w:ascii="Arial" w:hAnsi="Arial" w:cs="Arial"/>
          <w:sz w:val="20"/>
          <w:szCs w:val="20"/>
        </w:rPr>
        <w:t>being constrained</w:t>
      </w:r>
      <w:r w:rsidR="00506AAB" w:rsidRPr="008F3261">
        <w:rPr>
          <w:rFonts w:ascii="Arial" w:hAnsi="Arial" w:cs="Arial"/>
          <w:sz w:val="20"/>
          <w:szCs w:val="20"/>
        </w:rPr>
        <w:t xml:space="preserve">; </w:t>
      </w:r>
      <w:r w:rsidR="00716565" w:rsidRPr="008F3261">
        <w:rPr>
          <w:rFonts w:ascii="Arial" w:hAnsi="Arial" w:cs="Arial"/>
          <w:sz w:val="20"/>
          <w:szCs w:val="20"/>
        </w:rPr>
        <w:t xml:space="preserve">and </w:t>
      </w:r>
      <w:r w:rsidR="00506AAB" w:rsidRPr="008F3261">
        <w:rPr>
          <w:rFonts w:ascii="Arial" w:hAnsi="Arial" w:cs="Arial"/>
          <w:sz w:val="20"/>
          <w:szCs w:val="20"/>
        </w:rPr>
        <w:t xml:space="preserve">schools were </w:t>
      </w:r>
      <w:r w:rsidR="00F45101" w:rsidRPr="008F3261">
        <w:rPr>
          <w:rFonts w:ascii="Arial" w:hAnsi="Arial" w:cs="Arial"/>
          <w:sz w:val="20"/>
          <w:szCs w:val="20"/>
        </w:rPr>
        <w:t>finding</w:t>
      </w:r>
      <w:r w:rsidR="00506AAB" w:rsidRPr="008F3261">
        <w:rPr>
          <w:rFonts w:ascii="Arial" w:hAnsi="Arial" w:cs="Arial"/>
          <w:sz w:val="20"/>
          <w:szCs w:val="20"/>
        </w:rPr>
        <w:t xml:space="preserve"> it difficult to plan </w:t>
      </w:r>
      <w:r w:rsidR="00716565" w:rsidRPr="008F3261">
        <w:rPr>
          <w:rFonts w:ascii="Arial" w:hAnsi="Arial" w:cs="Arial"/>
          <w:sz w:val="20"/>
          <w:szCs w:val="20"/>
        </w:rPr>
        <w:t>sufficiently</w:t>
      </w:r>
      <w:r w:rsidR="00B77A38" w:rsidRPr="008F3261">
        <w:rPr>
          <w:rFonts w:ascii="Arial" w:hAnsi="Arial" w:cs="Arial"/>
          <w:sz w:val="20"/>
          <w:szCs w:val="20"/>
        </w:rPr>
        <w:t>.</w:t>
      </w:r>
      <w:r w:rsidR="00716565" w:rsidRPr="008F3261">
        <w:rPr>
          <w:rFonts w:ascii="Arial" w:hAnsi="Arial" w:cs="Arial"/>
          <w:sz w:val="20"/>
          <w:szCs w:val="20"/>
        </w:rPr>
        <w:t xml:space="preserve"> It was suggested that guidance on how to meet the requirement might usefully be produced</w:t>
      </w:r>
      <w:r w:rsidR="00F45101" w:rsidRPr="008F3261">
        <w:rPr>
          <w:rFonts w:ascii="Arial" w:hAnsi="Arial" w:cs="Arial"/>
          <w:sz w:val="20"/>
          <w:szCs w:val="20"/>
        </w:rPr>
        <w:t>.</w:t>
      </w:r>
    </w:p>
    <w:p w14:paraId="4508E372" w14:textId="77777777" w:rsidR="00E737E3" w:rsidRDefault="003D4C7E" w:rsidP="00E737E3">
      <w:pPr>
        <w:spacing w:before="100" w:beforeAutospacing="1" w:after="100" w:afterAutospacing="1"/>
        <w:rPr>
          <w:rFonts w:ascii="Arial" w:hAnsi="Arial" w:cs="Arial"/>
          <w:sz w:val="20"/>
          <w:szCs w:val="20"/>
        </w:rPr>
      </w:pPr>
      <w:r w:rsidRPr="008F3261">
        <w:rPr>
          <w:rFonts w:ascii="Arial" w:hAnsi="Arial" w:cs="Arial"/>
          <w:b/>
          <w:bCs/>
          <w:sz w:val="20"/>
          <w:szCs w:val="20"/>
        </w:rPr>
        <w:t>Inspection issues</w:t>
      </w:r>
      <w:r w:rsidRPr="008F3261">
        <w:rPr>
          <w:rFonts w:ascii="Arial" w:hAnsi="Arial" w:cs="Arial"/>
          <w:sz w:val="20"/>
          <w:szCs w:val="20"/>
        </w:rPr>
        <w:t>, including</w:t>
      </w:r>
      <w:r w:rsidR="00E737E3">
        <w:rPr>
          <w:rFonts w:ascii="Arial" w:hAnsi="Arial" w:cs="Arial"/>
          <w:sz w:val="20"/>
          <w:szCs w:val="20"/>
        </w:rPr>
        <w:t>:</w:t>
      </w:r>
    </w:p>
    <w:p w14:paraId="5A7F0A47" w14:textId="77777777" w:rsidR="00E737E3" w:rsidRDefault="003D4C7E" w:rsidP="00E737E3">
      <w:pPr>
        <w:pStyle w:val="ListParagraph"/>
        <w:numPr>
          <w:ilvl w:val="0"/>
          <w:numId w:val="11"/>
        </w:numPr>
        <w:spacing w:before="100" w:beforeAutospacing="1" w:after="100" w:afterAutospacing="1"/>
        <w:rPr>
          <w:rFonts w:ascii="Arial" w:hAnsi="Arial" w:cs="Arial"/>
          <w:sz w:val="20"/>
          <w:szCs w:val="20"/>
        </w:rPr>
      </w:pPr>
      <w:r w:rsidRPr="00E737E3">
        <w:rPr>
          <w:rFonts w:ascii="Arial" w:hAnsi="Arial" w:cs="Arial"/>
          <w:b/>
          <w:bCs/>
          <w:sz w:val="20"/>
          <w:szCs w:val="20"/>
        </w:rPr>
        <w:t>UCET’s formal response to the OfSTED consultation on the ITE inspection framework</w:t>
      </w:r>
      <w:r w:rsidRPr="00E737E3">
        <w:rPr>
          <w:rFonts w:ascii="Arial" w:hAnsi="Arial" w:cs="Arial"/>
          <w:sz w:val="20"/>
          <w:szCs w:val="20"/>
        </w:rPr>
        <w:t xml:space="preserve"> which expressed concern about the proposed five-point scale and some of the quantitative metrics that were being suggested, for example in relation to completion rates and employability. </w:t>
      </w:r>
    </w:p>
    <w:p w14:paraId="4F905E24" w14:textId="77777777" w:rsidR="00E737E3" w:rsidRDefault="008C2AF4" w:rsidP="00E737E3">
      <w:pPr>
        <w:pStyle w:val="ListParagraph"/>
        <w:numPr>
          <w:ilvl w:val="0"/>
          <w:numId w:val="11"/>
        </w:numPr>
        <w:spacing w:before="100" w:beforeAutospacing="1" w:after="100" w:afterAutospacing="1"/>
        <w:rPr>
          <w:rFonts w:ascii="Arial" w:hAnsi="Arial" w:cs="Arial"/>
          <w:sz w:val="20"/>
          <w:szCs w:val="20"/>
        </w:rPr>
      </w:pPr>
      <w:r w:rsidRPr="00E737E3">
        <w:rPr>
          <w:rFonts w:ascii="Arial" w:hAnsi="Arial" w:cs="Arial"/>
          <w:b/>
          <w:bCs/>
          <w:sz w:val="20"/>
          <w:szCs w:val="20"/>
        </w:rPr>
        <w:t xml:space="preserve">The new framework </w:t>
      </w:r>
      <w:r w:rsidR="00E737E3" w:rsidRPr="00E737E3">
        <w:rPr>
          <w:rFonts w:ascii="Arial" w:hAnsi="Arial" w:cs="Arial"/>
          <w:b/>
          <w:bCs/>
          <w:sz w:val="20"/>
          <w:szCs w:val="20"/>
        </w:rPr>
        <w:t xml:space="preserve">which </w:t>
      </w:r>
      <w:r w:rsidRPr="00E737E3">
        <w:rPr>
          <w:rFonts w:ascii="Arial" w:hAnsi="Arial" w:cs="Arial"/>
          <w:b/>
          <w:bCs/>
          <w:sz w:val="20"/>
          <w:szCs w:val="20"/>
        </w:rPr>
        <w:t>will not now be published until September 2025</w:t>
      </w:r>
      <w:r w:rsidR="00E737E3">
        <w:rPr>
          <w:rFonts w:ascii="Arial" w:hAnsi="Arial" w:cs="Arial"/>
          <w:sz w:val="20"/>
          <w:szCs w:val="20"/>
        </w:rPr>
        <w:t xml:space="preserve">. </w:t>
      </w:r>
      <w:r w:rsidRPr="00E737E3">
        <w:rPr>
          <w:rFonts w:ascii="Arial" w:hAnsi="Arial" w:cs="Arial"/>
          <w:sz w:val="20"/>
          <w:szCs w:val="20"/>
        </w:rPr>
        <w:t xml:space="preserve">UCET requests that inspections should not begin until September 2026 because of </w:t>
      </w:r>
      <w:r w:rsidR="00E737E3">
        <w:rPr>
          <w:rFonts w:ascii="Arial" w:hAnsi="Arial" w:cs="Arial"/>
          <w:sz w:val="20"/>
          <w:szCs w:val="20"/>
        </w:rPr>
        <w:t>t</w:t>
      </w:r>
      <w:r w:rsidRPr="00E737E3">
        <w:rPr>
          <w:rFonts w:ascii="Arial" w:hAnsi="Arial" w:cs="Arial"/>
          <w:sz w:val="20"/>
          <w:szCs w:val="20"/>
        </w:rPr>
        <w:t xml:space="preserve">his </w:t>
      </w:r>
      <w:r w:rsidR="00E737E3">
        <w:rPr>
          <w:rFonts w:ascii="Arial" w:hAnsi="Arial" w:cs="Arial"/>
          <w:sz w:val="20"/>
          <w:szCs w:val="20"/>
        </w:rPr>
        <w:t xml:space="preserve">delay </w:t>
      </w:r>
      <w:r w:rsidRPr="00E737E3">
        <w:rPr>
          <w:rFonts w:ascii="Arial" w:hAnsi="Arial" w:cs="Arial"/>
          <w:sz w:val="20"/>
          <w:szCs w:val="20"/>
        </w:rPr>
        <w:t>ha</w:t>
      </w:r>
      <w:r w:rsidR="00E737E3">
        <w:rPr>
          <w:rFonts w:ascii="Arial" w:hAnsi="Arial" w:cs="Arial"/>
          <w:sz w:val="20"/>
          <w:szCs w:val="20"/>
        </w:rPr>
        <w:t>s</w:t>
      </w:r>
      <w:r w:rsidRPr="00E737E3">
        <w:rPr>
          <w:rFonts w:ascii="Arial" w:hAnsi="Arial" w:cs="Arial"/>
          <w:sz w:val="20"/>
          <w:szCs w:val="20"/>
        </w:rPr>
        <w:t xml:space="preserve"> fallen on deaf ears</w:t>
      </w:r>
      <w:r w:rsidR="00FC75B9" w:rsidRPr="00E737E3">
        <w:rPr>
          <w:rFonts w:ascii="Arial" w:hAnsi="Arial" w:cs="Arial"/>
          <w:sz w:val="20"/>
          <w:szCs w:val="20"/>
        </w:rPr>
        <w:t>.</w:t>
      </w:r>
    </w:p>
    <w:p w14:paraId="7698C497" w14:textId="77777777" w:rsidR="00E737E3" w:rsidRDefault="008C2AF4" w:rsidP="00E737E3">
      <w:pPr>
        <w:pStyle w:val="ListParagraph"/>
        <w:numPr>
          <w:ilvl w:val="0"/>
          <w:numId w:val="11"/>
        </w:numPr>
        <w:spacing w:before="100" w:beforeAutospacing="1" w:after="100" w:afterAutospacing="1"/>
        <w:rPr>
          <w:rFonts w:ascii="Arial" w:hAnsi="Arial" w:cs="Arial"/>
          <w:sz w:val="20"/>
          <w:szCs w:val="20"/>
        </w:rPr>
      </w:pPr>
      <w:r w:rsidRPr="00E737E3">
        <w:rPr>
          <w:rFonts w:ascii="Arial" w:hAnsi="Arial" w:cs="Arial"/>
          <w:b/>
          <w:bCs/>
          <w:sz w:val="20"/>
          <w:szCs w:val="20"/>
        </w:rPr>
        <w:t xml:space="preserve">UCET </w:t>
      </w:r>
      <w:r w:rsidR="00E737E3" w:rsidRPr="00E737E3">
        <w:rPr>
          <w:rFonts w:ascii="Arial" w:hAnsi="Arial" w:cs="Arial"/>
          <w:b/>
          <w:bCs/>
          <w:sz w:val="20"/>
          <w:szCs w:val="20"/>
        </w:rPr>
        <w:t xml:space="preserve">Exec officers </w:t>
      </w:r>
      <w:r w:rsidRPr="00E737E3">
        <w:rPr>
          <w:rFonts w:ascii="Arial" w:hAnsi="Arial" w:cs="Arial"/>
          <w:b/>
          <w:bCs/>
          <w:sz w:val="20"/>
          <w:szCs w:val="20"/>
        </w:rPr>
        <w:t xml:space="preserve">had met with Ofsted </w:t>
      </w:r>
      <w:r w:rsidR="00E737E3" w:rsidRPr="00E737E3">
        <w:rPr>
          <w:rFonts w:ascii="Arial" w:hAnsi="Arial" w:cs="Arial"/>
          <w:b/>
          <w:bCs/>
          <w:sz w:val="20"/>
          <w:szCs w:val="20"/>
        </w:rPr>
        <w:t xml:space="preserve">to discuss the proposed </w:t>
      </w:r>
      <w:r w:rsidR="002B3B98" w:rsidRPr="00E737E3">
        <w:rPr>
          <w:rFonts w:ascii="Arial" w:hAnsi="Arial" w:cs="Arial"/>
          <w:b/>
          <w:bCs/>
          <w:sz w:val="20"/>
          <w:szCs w:val="20"/>
        </w:rPr>
        <w:t>framework</w:t>
      </w:r>
      <w:r w:rsidR="00E737E3">
        <w:rPr>
          <w:rFonts w:ascii="Arial" w:hAnsi="Arial" w:cs="Arial"/>
          <w:b/>
          <w:bCs/>
          <w:sz w:val="20"/>
          <w:szCs w:val="20"/>
        </w:rPr>
        <w:t xml:space="preserve">. </w:t>
      </w:r>
      <w:r w:rsidR="00E737E3" w:rsidRPr="00E737E3">
        <w:rPr>
          <w:rFonts w:ascii="Arial" w:hAnsi="Arial" w:cs="Arial"/>
          <w:sz w:val="20"/>
          <w:szCs w:val="20"/>
        </w:rPr>
        <w:t>D</w:t>
      </w:r>
      <w:r w:rsidRPr="00E737E3">
        <w:rPr>
          <w:rFonts w:ascii="Arial" w:hAnsi="Arial" w:cs="Arial"/>
          <w:sz w:val="20"/>
          <w:szCs w:val="20"/>
        </w:rPr>
        <w:t xml:space="preserve">iscussions were reported to have been constructive. </w:t>
      </w:r>
    </w:p>
    <w:p w14:paraId="728C7EA8" w14:textId="77777777" w:rsidR="00E737E3" w:rsidRDefault="003D4C7E" w:rsidP="00E737E3">
      <w:pPr>
        <w:pStyle w:val="ListParagraph"/>
        <w:numPr>
          <w:ilvl w:val="0"/>
          <w:numId w:val="11"/>
        </w:numPr>
        <w:spacing w:before="100" w:beforeAutospacing="1" w:after="100" w:afterAutospacing="1"/>
        <w:rPr>
          <w:rFonts w:ascii="Arial" w:hAnsi="Arial" w:cs="Arial"/>
          <w:sz w:val="20"/>
          <w:szCs w:val="20"/>
        </w:rPr>
      </w:pPr>
      <w:r w:rsidRPr="00E737E3">
        <w:rPr>
          <w:rFonts w:ascii="Arial" w:hAnsi="Arial" w:cs="Arial"/>
          <w:b/>
          <w:bCs/>
          <w:sz w:val="20"/>
          <w:szCs w:val="20"/>
        </w:rPr>
        <w:t xml:space="preserve">Thematic Monitoring Visits </w:t>
      </w:r>
      <w:r w:rsidR="007346E9" w:rsidRPr="00E737E3">
        <w:rPr>
          <w:rFonts w:ascii="Arial" w:hAnsi="Arial" w:cs="Arial"/>
          <w:b/>
          <w:bCs/>
          <w:sz w:val="20"/>
          <w:szCs w:val="20"/>
        </w:rPr>
        <w:t>ha</w:t>
      </w:r>
      <w:r w:rsidR="00FC75B9" w:rsidRPr="00E737E3">
        <w:rPr>
          <w:rFonts w:ascii="Arial" w:hAnsi="Arial" w:cs="Arial"/>
          <w:b/>
          <w:bCs/>
          <w:sz w:val="20"/>
          <w:szCs w:val="20"/>
        </w:rPr>
        <w:t>ve</w:t>
      </w:r>
      <w:r w:rsidR="007346E9" w:rsidRPr="00E737E3">
        <w:rPr>
          <w:rFonts w:ascii="Arial" w:hAnsi="Arial" w:cs="Arial"/>
          <w:b/>
          <w:bCs/>
          <w:sz w:val="20"/>
          <w:szCs w:val="20"/>
        </w:rPr>
        <w:t xml:space="preserve"> been completed </w:t>
      </w:r>
      <w:r w:rsidR="00292268" w:rsidRPr="00E737E3">
        <w:rPr>
          <w:rFonts w:ascii="Arial" w:hAnsi="Arial" w:cs="Arial"/>
          <w:b/>
          <w:bCs/>
          <w:sz w:val="20"/>
          <w:szCs w:val="20"/>
        </w:rPr>
        <w:t>with the following feedback provided</w:t>
      </w:r>
      <w:r w:rsidR="00292268" w:rsidRPr="00E737E3">
        <w:rPr>
          <w:rFonts w:ascii="Arial" w:hAnsi="Arial" w:cs="Arial"/>
          <w:sz w:val="20"/>
          <w:szCs w:val="20"/>
        </w:rPr>
        <w:t xml:space="preserve">: </w:t>
      </w:r>
    </w:p>
    <w:p w14:paraId="0D85D72E" w14:textId="77777777" w:rsidR="00E737E3" w:rsidRDefault="00E22507"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timetables</w:t>
      </w:r>
      <w:r w:rsidR="00292268" w:rsidRPr="00E737E3">
        <w:rPr>
          <w:rFonts w:ascii="Arial" w:hAnsi="Arial" w:cs="Arial"/>
          <w:sz w:val="20"/>
          <w:szCs w:val="20"/>
        </w:rPr>
        <w:t xml:space="preserve"> of TMVs were subject to change part-way through; </w:t>
      </w:r>
    </w:p>
    <w:p w14:paraId="31819F60" w14:textId="77777777" w:rsidR="00E737E3" w:rsidRDefault="00292268"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no questions had been asked </w:t>
      </w:r>
      <w:r w:rsidR="00184ED7" w:rsidRPr="00E737E3">
        <w:rPr>
          <w:rFonts w:ascii="Arial" w:hAnsi="Arial" w:cs="Arial"/>
          <w:sz w:val="20"/>
          <w:szCs w:val="20"/>
        </w:rPr>
        <w:t>about the</w:t>
      </w:r>
      <w:r w:rsidR="001171ED" w:rsidRPr="00E737E3">
        <w:rPr>
          <w:rFonts w:ascii="Arial" w:hAnsi="Arial" w:cs="Arial"/>
          <w:sz w:val="20"/>
          <w:szCs w:val="20"/>
        </w:rPr>
        <w:t xml:space="preserve"> </w:t>
      </w:r>
      <w:r w:rsidR="00184ED7" w:rsidRPr="00E737E3">
        <w:rPr>
          <w:rFonts w:ascii="Arial" w:hAnsi="Arial" w:cs="Arial"/>
          <w:sz w:val="20"/>
          <w:szCs w:val="20"/>
        </w:rPr>
        <w:t xml:space="preserve">80% </w:t>
      </w:r>
      <w:r w:rsidR="00E737E3">
        <w:rPr>
          <w:rFonts w:ascii="Arial" w:hAnsi="Arial" w:cs="Arial"/>
          <w:sz w:val="20"/>
          <w:szCs w:val="20"/>
        </w:rPr>
        <w:t xml:space="preserve">quality </w:t>
      </w:r>
      <w:r w:rsidR="00184ED7" w:rsidRPr="00E737E3">
        <w:rPr>
          <w:rFonts w:ascii="Arial" w:hAnsi="Arial" w:cs="Arial"/>
          <w:sz w:val="20"/>
          <w:szCs w:val="20"/>
        </w:rPr>
        <w:t xml:space="preserve">requirement; </w:t>
      </w:r>
    </w:p>
    <w:p w14:paraId="656EAB56" w14:textId="77777777" w:rsidR="00E737E3" w:rsidRDefault="00184ED7"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Ofsted staff appeared not to understand the discretion that providers have to </w:t>
      </w:r>
      <w:r w:rsidR="00E22507" w:rsidRPr="00E737E3">
        <w:rPr>
          <w:rFonts w:ascii="Arial" w:hAnsi="Arial" w:cs="Arial"/>
          <w:sz w:val="20"/>
          <w:szCs w:val="20"/>
        </w:rPr>
        <w:t>deliver</w:t>
      </w:r>
      <w:r w:rsidRPr="00E737E3">
        <w:rPr>
          <w:rFonts w:ascii="Arial" w:hAnsi="Arial" w:cs="Arial"/>
          <w:sz w:val="20"/>
          <w:szCs w:val="20"/>
        </w:rPr>
        <w:t xml:space="preserve"> ITAPs in different ways, and instead </w:t>
      </w:r>
      <w:r w:rsidR="00D51A81" w:rsidRPr="00E737E3">
        <w:rPr>
          <w:rFonts w:ascii="Arial" w:hAnsi="Arial" w:cs="Arial"/>
          <w:sz w:val="20"/>
          <w:szCs w:val="20"/>
        </w:rPr>
        <w:t xml:space="preserve">seemed to </w:t>
      </w:r>
      <w:r w:rsidRPr="00E737E3">
        <w:rPr>
          <w:rFonts w:ascii="Arial" w:hAnsi="Arial" w:cs="Arial"/>
          <w:sz w:val="20"/>
          <w:szCs w:val="20"/>
        </w:rPr>
        <w:t xml:space="preserve">expect a uniform approach; </w:t>
      </w:r>
    </w:p>
    <w:p w14:paraId="334A3B6A" w14:textId="77777777" w:rsidR="00E737E3" w:rsidRDefault="00184ED7"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the knowledge and </w:t>
      </w:r>
      <w:r w:rsidR="00E22507" w:rsidRPr="00E737E3">
        <w:rPr>
          <w:rFonts w:ascii="Arial" w:hAnsi="Arial" w:cs="Arial"/>
          <w:sz w:val="20"/>
          <w:szCs w:val="20"/>
        </w:rPr>
        <w:t>experience</w:t>
      </w:r>
      <w:r w:rsidRPr="00E737E3">
        <w:rPr>
          <w:rFonts w:ascii="Arial" w:hAnsi="Arial" w:cs="Arial"/>
          <w:sz w:val="20"/>
          <w:szCs w:val="20"/>
        </w:rPr>
        <w:t xml:space="preserve"> of those carrying out TMVs was often lacking; </w:t>
      </w:r>
    </w:p>
    <w:p w14:paraId="4D0B0C61" w14:textId="77777777" w:rsidR="00E737E3" w:rsidRDefault="00201522"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far more inspectors than were needed were </w:t>
      </w:r>
      <w:r w:rsidR="00E22507" w:rsidRPr="00E737E3">
        <w:rPr>
          <w:rFonts w:ascii="Arial" w:hAnsi="Arial" w:cs="Arial"/>
          <w:sz w:val="20"/>
          <w:szCs w:val="20"/>
        </w:rPr>
        <w:t>involved in</w:t>
      </w:r>
      <w:r w:rsidRPr="00E737E3">
        <w:rPr>
          <w:rFonts w:ascii="Arial" w:hAnsi="Arial" w:cs="Arial"/>
          <w:sz w:val="20"/>
          <w:szCs w:val="20"/>
        </w:rPr>
        <w:t xml:space="preserve"> TMVs; </w:t>
      </w:r>
    </w:p>
    <w:p w14:paraId="1E6E11BE" w14:textId="77777777" w:rsidR="00E737E3" w:rsidRDefault="00B75DBF"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questions asked about organisational structures and partnerships were often ill-informed; </w:t>
      </w:r>
    </w:p>
    <w:p w14:paraId="6C83EA6F" w14:textId="77777777" w:rsidR="00E737E3" w:rsidRDefault="007D5AD1"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lastRenderedPageBreak/>
        <w:t xml:space="preserve">there were too many face to face visits and remote meetings; </w:t>
      </w:r>
    </w:p>
    <w:p w14:paraId="08B2DBE1" w14:textId="77777777" w:rsidR="00E737E3" w:rsidRDefault="007D5AD1"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Ofsted staff appeared not to read or digest any information that was not put directly in front of them; </w:t>
      </w:r>
    </w:p>
    <w:p w14:paraId="24723BD6" w14:textId="77777777" w:rsidR="00E737E3" w:rsidRDefault="004E37F4"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the visits added significant stress to both providers and partner schools and colleges</w:t>
      </w:r>
      <w:r w:rsidR="005E6FD5" w:rsidRPr="00E737E3">
        <w:rPr>
          <w:rFonts w:ascii="Arial" w:hAnsi="Arial" w:cs="Arial"/>
          <w:sz w:val="20"/>
          <w:szCs w:val="20"/>
        </w:rPr>
        <w:t xml:space="preserve"> </w:t>
      </w:r>
      <w:r w:rsidRPr="00E737E3">
        <w:rPr>
          <w:rFonts w:ascii="Arial" w:hAnsi="Arial" w:cs="Arial"/>
          <w:sz w:val="20"/>
          <w:szCs w:val="20"/>
        </w:rPr>
        <w:t>and were extremely costly</w:t>
      </w:r>
      <w:r w:rsidR="006D0ACA" w:rsidRPr="00E737E3">
        <w:rPr>
          <w:rFonts w:ascii="Arial" w:hAnsi="Arial" w:cs="Arial"/>
          <w:sz w:val="20"/>
          <w:szCs w:val="20"/>
        </w:rPr>
        <w:t xml:space="preserve">; </w:t>
      </w:r>
    </w:p>
    <w:p w14:paraId="18B92FCD" w14:textId="77777777" w:rsidR="00E737E3" w:rsidRDefault="006D0ACA"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covering all four phases </w:t>
      </w:r>
      <w:r w:rsidR="00E22507" w:rsidRPr="00E737E3">
        <w:rPr>
          <w:rFonts w:ascii="Arial" w:hAnsi="Arial" w:cs="Arial"/>
          <w:sz w:val="20"/>
          <w:szCs w:val="20"/>
        </w:rPr>
        <w:t>during</w:t>
      </w:r>
      <w:r w:rsidRPr="00E737E3">
        <w:rPr>
          <w:rFonts w:ascii="Arial" w:hAnsi="Arial" w:cs="Arial"/>
          <w:sz w:val="20"/>
          <w:szCs w:val="20"/>
        </w:rPr>
        <w:t xml:space="preserve"> TMVs and inspections pla</w:t>
      </w:r>
      <w:r w:rsidR="00E22507" w:rsidRPr="00E737E3">
        <w:rPr>
          <w:rFonts w:ascii="Arial" w:hAnsi="Arial" w:cs="Arial"/>
          <w:sz w:val="20"/>
          <w:szCs w:val="20"/>
        </w:rPr>
        <w:t>c</w:t>
      </w:r>
      <w:r w:rsidRPr="00E737E3">
        <w:rPr>
          <w:rFonts w:ascii="Arial" w:hAnsi="Arial" w:cs="Arial"/>
          <w:sz w:val="20"/>
          <w:szCs w:val="20"/>
        </w:rPr>
        <w:t>ed too many burdens on providers</w:t>
      </w:r>
      <w:r w:rsidR="00B72EF6" w:rsidRPr="00E737E3">
        <w:rPr>
          <w:rFonts w:ascii="Arial" w:hAnsi="Arial" w:cs="Arial"/>
          <w:sz w:val="20"/>
          <w:szCs w:val="20"/>
        </w:rPr>
        <w:t xml:space="preserve">; </w:t>
      </w:r>
    </w:p>
    <w:p w14:paraId="20D4C0B7" w14:textId="77777777" w:rsidR="00E737E3" w:rsidRDefault="00B72EF6"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questions appeared loaded and designed to confirm pre-existing assumptions; </w:t>
      </w:r>
    </w:p>
    <w:p w14:paraId="5FEFEDB7" w14:textId="77777777" w:rsidR="00E737E3" w:rsidRDefault="00E223DB"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there had been a focus on SEND, and on recruitment &amp; retention;</w:t>
      </w:r>
    </w:p>
    <w:p w14:paraId="3E473E21" w14:textId="77777777" w:rsidR="00E737E3" w:rsidRDefault="00900C82" w:rsidP="00E737E3">
      <w:pPr>
        <w:pStyle w:val="ListParagraph"/>
        <w:numPr>
          <w:ilvl w:val="0"/>
          <w:numId w:val="12"/>
        </w:numPr>
        <w:spacing w:before="100" w:beforeAutospacing="1" w:after="100" w:afterAutospacing="1"/>
        <w:rPr>
          <w:rFonts w:ascii="Arial" w:hAnsi="Arial" w:cs="Arial"/>
          <w:sz w:val="20"/>
          <w:szCs w:val="20"/>
        </w:rPr>
      </w:pPr>
      <w:r w:rsidRPr="00E737E3">
        <w:rPr>
          <w:rFonts w:ascii="Arial" w:hAnsi="Arial" w:cs="Arial"/>
          <w:sz w:val="20"/>
          <w:szCs w:val="20"/>
        </w:rPr>
        <w:t xml:space="preserve">some inspectors </w:t>
      </w:r>
      <w:r w:rsidR="00E22507" w:rsidRPr="00E737E3">
        <w:rPr>
          <w:rFonts w:ascii="Arial" w:hAnsi="Arial" w:cs="Arial"/>
          <w:sz w:val="20"/>
          <w:szCs w:val="20"/>
        </w:rPr>
        <w:t>appeared</w:t>
      </w:r>
      <w:r w:rsidRPr="00E737E3">
        <w:rPr>
          <w:rFonts w:ascii="Arial" w:hAnsi="Arial" w:cs="Arial"/>
          <w:sz w:val="20"/>
          <w:szCs w:val="20"/>
        </w:rPr>
        <w:t xml:space="preserve"> </w:t>
      </w:r>
      <w:r w:rsidR="00E22507" w:rsidRPr="00E737E3">
        <w:rPr>
          <w:rFonts w:ascii="Arial" w:hAnsi="Arial" w:cs="Arial"/>
          <w:sz w:val="20"/>
          <w:szCs w:val="20"/>
        </w:rPr>
        <w:t>to be u</w:t>
      </w:r>
      <w:r w:rsidRPr="00E737E3">
        <w:rPr>
          <w:rFonts w:ascii="Arial" w:hAnsi="Arial" w:cs="Arial"/>
          <w:sz w:val="20"/>
          <w:szCs w:val="20"/>
        </w:rPr>
        <w:t xml:space="preserve">naware of the different contexts faced by </w:t>
      </w:r>
      <w:r w:rsidR="00FE3528" w:rsidRPr="00E737E3">
        <w:rPr>
          <w:rFonts w:ascii="Arial" w:hAnsi="Arial" w:cs="Arial"/>
          <w:sz w:val="20"/>
          <w:szCs w:val="20"/>
        </w:rPr>
        <w:t xml:space="preserve">providers of different size. </w:t>
      </w:r>
    </w:p>
    <w:p w14:paraId="054AF99E" w14:textId="77777777" w:rsidR="00E737E3" w:rsidRDefault="00FE3528" w:rsidP="00E737E3">
      <w:pPr>
        <w:spacing w:before="100" w:beforeAutospacing="1" w:after="100" w:afterAutospacing="1"/>
        <w:ind w:left="360"/>
        <w:rPr>
          <w:rFonts w:ascii="Arial" w:hAnsi="Arial" w:cs="Arial"/>
          <w:sz w:val="20"/>
          <w:szCs w:val="20"/>
        </w:rPr>
      </w:pPr>
      <w:r w:rsidRPr="00E737E3">
        <w:rPr>
          <w:rFonts w:ascii="Arial" w:hAnsi="Arial" w:cs="Arial"/>
          <w:sz w:val="20"/>
          <w:szCs w:val="20"/>
        </w:rPr>
        <w:t xml:space="preserve">The draft </w:t>
      </w:r>
      <w:r w:rsidR="00E737E3">
        <w:rPr>
          <w:rFonts w:ascii="Arial" w:hAnsi="Arial" w:cs="Arial"/>
          <w:sz w:val="20"/>
          <w:szCs w:val="20"/>
        </w:rPr>
        <w:t xml:space="preserve">TMV </w:t>
      </w:r>
      <w:r w:rsidRPr="00E737E3">
        <w:rPr>
          <w:rFonts w:ascii="Arial" w:hAnsi="Arial" w:cs="Arial"/>
          <w:sz w:val="20"/>
          <w:szCs w:val="20"/>
        </w:rPr>
        <w:t>report should, it was suggested, be shared with UCET and other</w:t>
      </w:r>
      <w:r w:rsidR="00E737E3">
        <w:rPr>
          <w:rFonts w:ascii="Arial" w:hAnsi="Arial" w:cs="Arial"/>
          <w:sz w:val="20"/>
          <w:szCs w:val="20"/>
        </w:rPr>
        <w:t xml:space="preserve"> organisation</w:t>
      </w:r>
      <w:r w:rsidRPr="00E737E3">
        <w:rPr>
          <w:rFonts w:ascii="Arial" w:hAnsi="Arial" w:cs="Arial"/>
          <w:sz w:val="20"/>
          <w:szCs w:val="20"/>
        </w:rPr>
        <w:t xml:space="preserve">s for comment </w:t>
      </w:r>
      <w:r w:rsidRPr="00E737E3">
        <w:rPr>
          <w:rFonts w:ascii="Arial" w:hAnsi="Arial" w:cs="Arial"/>
          <w:b/>
          <w:bCs/>
          <w:sz w:val="20"/>
          <w:szCs w:val="20"/>
        </w:rPr>
        <w:t>before publication.</w:t>
      </w:r>
      <w:r w:rsidRPr="00E737E3">
        <w:rPr>
          <w:rFonts w:ascii="Arial" w:hAnsi="Arial" w:cs="Arial"/>
          <w:sz w:val="20"/>
          <w:szCs w:val="20"/>
        </w:rPr>
        <w:t xml:space="preserve"> </w:t>
      </w:r>
    </w:p>
    <w:p w14:paraId="3993BB2B" w14:textId="7632BD2D" w:rsidR="003D4C7E" w:rsidRPr="00E737E3" w:rsidRDefault="00E22507" w:rsidP="00E737E3">
      <w:pPr>
        <w:pStyle w:val="ListParagraph"/>
        <w:numPr>
          <w:ilvl w:val="0"/>
          <w:numId w:val="11"/>
        </w:numPr>
        <w:spacing w:before="100" w:beforeAutospacing="1" w:after="100" w:afterAutospacing="1"/>
        <w:rPr>
          <w:rFonts w:ascii="Arial" w:hAnsi="Arial" w:cs="Arial"/>
          <w:sz w:val="20"/>
          <w:szCs w:val="20"/>
        </w:rPr>
      </w:pPr>
      <w:r w:rsidRPr="00E737E3">
        <w:rPr>
          <w:rFonts w:ascii="Arial" w:hAnsi="Arial" w:cs="Arial"/>
          <w:sz w:val="20"/>
          <w:szCs w:val="20"/>
        </w:rPr>
        <w:t xml:space="preserve">The </w:t>
      </w:r>
      <w:r w:rsidRPr="00FD6A8A">
        <w:rPr>
          <w:rFonts w:ascii="Arial" w:hAnsi="Arial" w:cs="Arial"/>
          <w:b/>
          <w:bCs/>
          <w:sz w:val="20"/>
          <w:szCs w:val="20"/>
        </w:rPr>
        <w:t>iQTS inspection framework</w:t>
      </w:r>
      <w:r w:rsidRPr="00E737E3">
        <w:rPr>
          <w:rFonts w:ascii="Arial" w:hAnsi="Arial" w:cs="Arial"/>
          <w:sz w:val="20"/>
          <w:szCs w:val="20"/>
        </w:rPr>
        <w:t xml:space="preserve">, and the cost to providers and its difference to the Ofsted frameworks, was also noted. </w:t>
      </w:r>
    </w:p>
    <w:p w14:paraId="08A0162D" w14:textId="588C7474" w:rsidR="00FD6A8A" w:rsidRDefault="00FD6A8A" w:rsidP="00E737E3">
      <w:pPr>
        <w:spacing w:before="100" w:beforeAutospacing="1" w:after="100" w:afterAutospacing="1"/>
        <w:rPr>
          <w:rFonts w:ascii="Arial" w:hAnsi="Arial" w:cs="Arial"/>
          <w:sz w:val="20"/>
          <w:szCs w:val="20"/>
        </w:rPr>
      </w:pPr>
      <w:r w:rsidRPr="008F3261">
        <w:rPr>
          <w:rFonts w:ascii="Arial" w:hAnsi="Arial" w:cs="Arial"/>
          <w:b/>
          <w:bCs/>
          <w:sz w:val="20"/>
          <w:szCs w:val="20"/>
        </w:rPr>
        <w:t>UCET working group</w:t>
      </w:r>
      <w:r>
        <w:rPr>
          <w:rFonts w:ascii="Arial" w:hAnsi="Arial" w:cs="Arial"/>
          <w:b/>
          <w:bCs/>
          <w:sz w:val="20"/>
          <w:szCs w:val="20"/>
        </w:rPr>
        <w:t>s proposals</w:t>
      </w:r>
    </w:p>
    <w:p w14:paraId="756B9335" w14:textId="745C4BEA" w:rsidR="003D4C7E" w:rsidRPr="00FD6A8A" w:rsidRDefault="00690703" w:rsidP="00FD6A8A">
      <w:pPr>
        <w:pStyle w:val="ListParagraph"/>
        <w:numPr>
          <w:ilvl w:val="1"/>
          <w:numId w:val="11"/>
        </w:numPr>
        <w:spacing w:before="100" w:beforeAutospacing="1" w:after="100" w:afterAutospacing="1"/>
        <w:ind w:left="426"/>
        <w:rPr>
          <w:rFonts w:ascii="Arial" w:hAnsi="Arial" w:cs="Arial"/>
          <w:sz w:val="20"/>
          <w:szCs w:val="20"/>
        </w:rPr>
      </w:pPr>
      <w:r w:rsidRPr="00FD6A8A">
        <w:rPr>
          <w:rFonts w:ascii="Arial" w:hAnsi="Arial" w:cs="Arial"/>
          <w:sz w:val="20"/>
          <w:szCs w:val="20"/>
        </w:rPr>
        <w:t xml:space="preserve">The formation of </w:t>
      </w:r>
      <w:r w:rsidR="00FD6A8A">
        <w:rPr>
          <w:rFonts w:ascii="Arial" w:hAnsi="Arial" w:cs="Arial"/>
          <w:sz w:val="20"/>
          <w:szCs w:val="20"/>
        </w:rPr>
        <w:t xml:space="preserve">two </w:t>
      </w:r>
      <w:r w:rsidRPr="00FD6A8A">
        <w:rPr>
          <w:rFonts w:ascii="Arial" w:hAnsi="Arial" w:cs="Arial"/>
          <w:sz w:val="20"/>
          <w:szCs w:val="20"/>
        </w:rPr>
        <w:t xml:space="preserve">new </w:t>
      </w:r>
      <w:r w:rsidRPr="00FD6A8A">
        <w:rPr>
          <w:rFonts w:ascii="Arial" w:hAnsi="Arial" w:cs="Arial"/>
          <w:b/>
          <w:bCs/>
          <w:sz w:val="20"/>
          <w:szCs w:val="20"/>
        </w:rPr>
        <w:t>UCET working groups</w:t>
      </w:r>
      <w:r w:rsidRPr="00FD6A8A">
        <w:rPr>
          <w:rFonts w:ascii="Arial" w:hAnsi="Arial" w:cs="Arial"/>
          <w:sz w:val="20"/>
          <w:szCs w:val="20"/>
        </w:rPr>
        <w:t xml:space="preserve"> </w:t>
      </w:r>
      <w:r w:rsidR="00E737E3" w:rsidRPr="00FD6A8A">
        <w:rPr>
          <w:rFonts w:ascii="Arial" w:hAnsi="Arial" w:cs="Arial"/>
          <w:sz w:val="20"/>
          <w:szCs w:val="20"/>
        </w:rPr>
        <w:t>was discussed</w:t>
      </w:r>
      <w:r w:rsidR="00FD6A8A">
        <w:rPr>
          <w:rFonts w:ascii="Arial" w:hAnsi="Arial" w:cs="Arial"/>
          <w:sz w:val="20"/>
          <w:szCs w:val="20"/>
        </w:rPr>
        <w:t xml:space="preserve">, </w:t>
      </w:r>
      <w:r w:rsidRPr="00FD6A8A">
        <w:rPr>
          <w:rFonts w:ascii="Arial" w:hAnsi="Arial" w:cs="Arial"/>
          <w:sz w:val="20"/>
          <w:szCs w:val="20"/>
        </w:rPr>
        <w:t xml:space="preserve">where it was agreed that new </w:t>
      </w:r>
      <w:r w:rsidR="00FD6A8A">
        <w:rPr>
          <w:rFonts w:ascii="Arial" w:hAnsi="Arial" w:cs="Arial"/>
          <w:sz w:val="20"/>
          <w:szCs w:val="20"/>
        </w:rPr>
        <w:t xml:space="preserve">working </w:t>
      </w:r>
      <w:r w:rsidRPr="00FD6A8A">
        <w:rPr>
          <w:rFonts w:ascii="Arial" w:hAnsi="Arial" w:cs="Arial"/>
          <w:sz w:val="20"/>
          <w:szCs w:val="20"/>
        </w:rPr>
        <w:t>groups covering</w:t>
      </w:r>
      <w:r w:rsidR="00FD6A8A">
        <w:rPr>
          <w:rFonts w:ascii="Arial" w:hAnsi="Arial" w:cs="Arial"/>
          <w:sz w:val="20"/>
          <w:szCs w:val="20"/>
        </w:rPr>
        <w:t>:</w:t>
      </w:r>
      <w:r w:rsidRPr="00FD6A8A">
        <w:rPr>
          <w:rFonts w:ascii="Arial" w:hAnsi="Arial" w:cs="Arial"/>
          <w:sz w:val="20"/>
          <w:szCs w:val="20"/>
        </w:rPr>
        <w:t xml:space="preserve"> </w:t>
      </w:r>
      <w:r w:rsidR="00E737E3" w:rsidRPr="00FD6A8A">
        <w:rPr>
          <w:rFonts w:ascii="Arial" w:hAnsi="Arial" w:cs="Arial"/>
          <w:sz w:val="20"/>
          <w:szCs w:val="20"/>
        </w:rPr>
        <w:t>(</w:t>
      </w:r>
      <w:proofErr w:type="spellStart"/>
      <w:r w:rsidR="00E737E3" w:rsidRPr="00FD6A8A">
        <w:rPr>
          <w:rFonts w:ascii="Arial" w:hAnsi="Arial" w:cs="Arial"/>
          <w:sz w:val="20"/>
          <w:szCs w:val="20"/>
        </w:rPr>
        <w:t>i</w:t>
      </w:r>
      <w:proofErr w:type="spellEnd"/>
      <w:r w:rsidR="00E737E3" w:rsidRPr="00FD6A8A">
        <w:rPr>
          <w:rFonts w:ascii="Arial" w:hAnsi="Arial" w:cs="Arial"/>
          <w:sz w:val="20"/>
          <w:szCs w:val="20"/>
        </w:rPr>
        <w:t xml:space="preserve">) </w:t>
      </w:r>
      <w:r w:rsidRPr="00FD6A8A">
        <w:rPr>
          <w:rFonts w:ascii="Arial" w:hAnsi="Arial" w:cs="Arial"/>
          <w:sz w:val="20"/>
          <w:szCs w:val="20"/>
        </w:rPr>
        <w:t xml:space="preserve">partnerships and mentoring; and </w:t>
      </w:r>
      <w:r w:rsidR="00E737E3" w:rsidRPr="00FD6A8A">
        <w:rPr>
          <w:rFonts w:ascii="Arial" w:hAnsi="Arial" w:cs="Arial"/>
          <w:sz w:val="20"/>
          <w:szCs w:val="20"/>
        </w:rPr>
        <w:t xml:space="preserve">(ii) </w:t>
      </w:r>
      <w:r w:rsidRPr="00FD6A8A">
        <w:rPr>
          <w:rFonts w:ascii="Arial" w:hAnsi="Arial" w:cs="Arial"/>
          <w:sz w:val="20"/>
          <w:szCs w:val="20"/>
        </w:rPr>
        <w:t xml:space="preserve">support for international students should be established. </w:t>
      </w:r>
    </w:p>
    <w:p w14:paraId="2330F9AB" w14:textId="718D3BCF" w:rsidR="00E737E3" w:rsidRDefault="00705C2F" w:rsidP="00E737E3">
      <w:pPr>
        <w:spacing w:before="100" w:beforeAutospacing="1" w:after="100" w:afterAutospacing="1"/>
        <w:rPr>
          <w:rFonts w:ascii="Arial" w:hAnsi="Arial" w:cs="Arial"/>
          <w:sz w:val="20"/>
          <w:szCs w:val="20"/>
        </w:rPr>
      </w:pPr>
      <w:r w:rsidRPr="008F3261">
        <w:rPr>
          <w:rFonts w:ascii="Arial" w:hAnsi="Arial" w:cs="Arial"/>
          <w:b/>
          <w:bCs/>
          <w:sz w:val="20"/>
          <w:szCs w:val="20"/>
        </w:rPr>
        <w:t>Apprenticeship</w:t>
      </w:r>
      <w:r w:rsidR="00E737E3">
        <w:rPr>
          <w:rFonts w:ascii="Arial" w:hAnsi="Arial" w:cs="Arial"/>
          <w:b/>
          <w:bCs/>
          <w:sz w:val="20"/>
          <w:szCs w:val="20"/>
        </w:rPr>
        <w:t xml:space="preserve"> issue</w:t>
      </w:r>
      <w:r w:rsidR="008F3261" w:rsidRPr="008F3261">
        <w:rPr>
          <w:rFonts w:ascii="Arial" w:hAnsi="Arial" w:cs="Arial"/>
          <w:b/>
          <w:bCs/>
          <w:sz w:val="20"/>
          <w:szCs w:val="20"/>
        </w:rPr>
        <w:t>s</w:t>
      </w:r>
      <w:r w:rsidRPr="008F3261">
        <w:rPr>
          <w:rFonts w:ascii="Arial" w:hAnsi="Arial" w:cs="Arial"/>
          <w:sz w:val="20"/>
          <w:szCs w:val="20"/>
        </w:rPr>
        <w:t>, including</w:t>
      </w:r>
      <w:r w:rsidR="00E737E3">
        <w:rPr>
          <w:rFonts w:ascii="Arial" w:hAnsi="Arial" w:cs="Arial"/>
          <w:sz w:val="20"/>
          <w:szCs w:val="20"/>
        </w:rPr>
        <w:t>:</w:t>
      </w:r>
    </w:p>
    <w:p w14:paraId="71AC5074" w14:textId="77777777" w:rsidR="00E737E3" w:rsidRDefault="00705C2F" w:rsidP="00E737E3">
      <w:pPr>
        <w:pStyle w:val="ListParagraph"/>
        <w:numPr>
          <w:ilvl w:val="1"/>
          <w:numId w:val="1"/>
        </w:numPr>
        <w:spacing w:before="100" w:beforeAutospacing="1" w:after="100" w:afterAutospacing="1"/>
        <w:ind w:left="426"/>
        <w:rPr>
          <w:rFonts w:ascii="Arial" w:hAnsi="Arial" w:cs="Arial"/>
          <w:sz w:val="20"/>
          <w:szCs w:val="20"/>
        </w:rPr>
      </w:pPr>
      <w:r w:rsidRPr="00E737E3">
        <w:rPr>
          <w:rFonts w:ascii="Arial" w:hAnsi="Arial" w:cs="Arial"/>
          <w:sz w:val="20"/>
          <w:szCs w:val="20"/>
        </w:rPr>
        <w:t xml:space="preserve">formal confirmation that </w:t>
      </w:r>
      <w:r w:rsidR="00AB5E14" w:rsidRPr="00E737E3">
        <w:rPr>
          <w:rFonts w:ascii="Arial" w:hAnsi="Arial" w:cs="Arial"/>
          <w:sz w:val="20"/>
          <w:szCs w:val="20"/>
        </w:rPr>
        <w:t>the minimum length of the PGTA will be reduced</w:t>
      </w:r>
    </w:p>
    <w:p w14:paraId="1CA34765" w14:textId="77777777" w:rsidR="00E737E3" w:rsidRDefault="00624631" w:rsidP="00E737E3">
      <w:pPr>
        <w:pStyle w:val="ListParagraph"/>
        <w:numPr>
          <w:ilvl w:val="1"/>
          <w:numId w:val="1"/>
        </w:numPr>
        <w:spacing w:before="100" w:beforeAutospacing="1" w:after="100" w:afterAutospacing="1"/>
        <w:ind w:left="426"/>
        <w:rPr>
          <w:rFonts w:ascii="Arial" w:hAnsi="Arial" w:cs="Arial"/>
          <w:sz w:val="20"/>
          <w:szCs w:val="20"/>
        </w:rPr>
      </w:pPr>
      <w:r w:rsidRPr="00E737E3">
        <w:rPr>
          <w:rFonts w:ascii="Arial" w:hAnsi="Arial" w:cs="Arial"/>
          <w:sz w:val="20"/>
          <w:szCs w:val="20"/>
        </w:rPr>
        <w:t xml:space="preserve">End </w:t>
      </w:r>
      <w:r w:rsidR="00363927" w:rsidRPr="00E737E3">
        <w:rPr>
          <w:rFonts w:ascii="Arial" w:hAnsi="Arial" w:cs="Arial"/>
          <w:sz w:val="20"/>
          <w:szCs w:val="20"/>
        </w:rPr>
        <w:t>Point</w:t>
      </w:r>
      <w:r w:rsidRPr="00E737E3">
        <w:rPr>
          <w:rFonts w:ascii="Arial" w:hAnsi="Arial" w:cs="Arial"/>
          <w:sz w:val="20"/>
          <w:szCs w:val="20"/>
        </w:rPr>
        <w:t xml:space="preserve"> Assessment Organisations can no</w:t>
      </w:r>
      <w:r w:rsidR="00363927" w:rsidRPr="00E737E3">
        <w:rPr>
          <w:rFonts w:ascii="Arial" w:hAnsi="Arial" w:cs="Arial"/>
          <w:sz w:val="20"/>
          <w:szCs w:val="20"/>
        </w:rPr>
        <w:t>w</w:t>
      </w:r>
      <w:r w:rsidRPr="00E737E3">
        <w:rPr>
          <w:rFonts w:ascii="Arial" w:hAnsi="Arial" w:cs="Arial"/>
          <w:sz w:val="20"/>
          <w:szCs w:val="20"/>
        </w:rPr>
        <w:t xml:space="preserve"> delegate EPAs to </w:t>
      </w:r>
      <w:r w:rsidR="00363927" w:rsidRPr="00E737E3">
        <w:rPr>
          <w:rFonts w:ascii="Arial" w:hAnsi="Arial" w:cs="Arial"/>
          <w:sz w:val="20"/>
          <w:szCs w:val="20"/>
        </w:rPr>
        <w:t>apprenticeship</w:t>
      </w:r>
      <w:r w:rsidRPr="00E737E3">
        <w:rPr>
          <w:rFonts w:ascii="Arial" w:hAnsi="Arial" w:cs="Arial"/>
          <w:sz w:val="20"/>
          <w:szCs w:val="20"/>
        </w:rPr>
        <w:t xml:space="preserve"> providers, </w:t>
      </w:r>
      <w:r w:rsidR="00F805B0" w:rsidRPr="00E737E3">
        <w:rPr>
          <w:rFonts w:ascii="Arial" w:hAnsi="Arial" w:cs="Arial"/>
          <w:sz w:val="20"/>
          <w:szCs w:val="20"/>
        </w:rPr>
        <w:t>although</w:t>
      </w:r>
      <w:r w:rsidR="007256E0" w:rsidRPr="00E737E3">
        <w:rPr>
          <w:rFonts w:ascii="Arial" w:hAnsi="Arial" w:cs="Arial"/>
          <w:sz w:val="20"/>
          <w:szCs w:val="20"/>
        </w:rPr>
        <w:t xml:space="preserve"> EPAOs</w:t>
      </w:r>
      <w:r w:rsidR="00F805B0" w:rsidRPr="00E737E3">
        <w:rPr>
          <w:rFonts w:ascii="Arial" w:hAnsi="Arial" w:cs="Arial"/>
          <w:sz w:val="20"/>
          <w:szCs w:val="20"/>
        </w:rPr>
        <w:t xml:space="preserve"> w</w:t>
      </w:r>
      <w:r w:rsidR="007256E0" w:rsidRPr="00E737E3">
        <w:rPr>
          <w:rFonts w:ascii="Arial" w:hAnsi="Arial" w:cs="Arial"/>
          <w:sz w:val="20"/>
          <w:szCs w:val="20"/>
        </w:rPr>
        <w:t>ill</w:t>
      </w:r>
      <w:r w:rsidR="00F805B0" w:rsidRPr="00E737E3">
        <w:rPr>
          <w:rFonts w:ascii="Arial" w:hAnsi="Arial" w:cs="Arial"/>
          <w:sz w:val="20"/>
          <w:szCs w:val="20"/>
        </w:rPr>
        <w:t xml:space="preserve"> continue to have responsibility for </w:t>
      </w:r>
      <w:r w:rsidR="00363927" w:rsidRPr="00E737E3">
        <w:rPr>
          <w:rFonts w:ascii="Arial" w:hAnsi="Arial" w:cs="Arial"/>
          <w:sz w:val="20"/>
          <w:szCs w:val="20"/>
        </w:rPr>
        <w:t xml:space="preserve">shaping the assessment and for ensuring the quality of outcomes. </w:t>
      </w:r>
    </w:p>
    <w:p w14:paraId="29D9E3C3" w14:textId="77777777" w:rsidR="00E737E3" w:rsidRDefault="00363927" w:rsidP="00E737E3">
      <w:pPr>
        <w:pStyle w:val="ListParagraph"/>
        <w:numPr>
          <w:ilvl w:val="1"/>
          <w:numId w:val="1"/>
        </w:numPr>
        <w:spacing w:before="100" w:beforeAutospacing="1" w:after="100" w:afterAutospacing="1"/>
        <w:ind w:left="426"/>
        <w:rPr>
          <w:rFonts w:ascii="Arial" w:hAnsi="Arial" w:cs="Arial"/>
          <w:sz w:val="20"/>
          <w:szCs w:val="20"/>
        </w:rPr>
      </w:pPr>
      <w:r w:rsidRPr="00E737E3">
        <w:rPr>
          <w:rFonts w:ascii="Arial" w:hAnsi="Arial" w:cs="Arial"/>
          <w:sz w:val="20"/>
          <w:szCs w:val="20"/>
        </w:rPr>
        <w:t xml:space="preserve">On the </w:t>
      </w:r>
      <w:r w:rsidR="00093F4F" w:rsidRPr="00E737E3">
        <w:rPr>
          <w:rFonts w:ascii="Arial" w:hAnsi="Arial" w:cs="Arial"/>
          <w:sz w:val="20"/>
          <w:szCs w:val="20"/>
        </w:rPr>
        <w:t>TDA, programmes</w:t>
      </w:r>
      <w:r w:rsidR="00CE4A3D" w:rsidRPr="00E737E3">
        <w:rPr>
          <w:rFonts w:ascii="Arial" w:hAnsi="Arial" w:cs="Arial"/>
          <w:sz w:val="20"/>
          <w:szCs w:val="20"/>
        </w:rPr>
        <w:t xml:space="preserve"> are expected to </w:t>
      </w:r>
      <w:r w:rsidR="00541BF5" w:rsidRPr="00E737E3">
        <w:rPr>
          <w:rFonts w:ascii="Arial" w:hAnsi="Arial" w:cs="Arial"/>
          <w:sz w:val="20"/>
          <w:szCs w:val="20"/>
        </w:rPr>
        <w:t xml:space="preserve">have a minimum number of </w:t>
      </w:r>
      <w:r w:rsidR="00F14BFD" w:rsidRPr="00E737E3">
        <w:rPr>
          <w:rFonts w:ascii="Arial" w:hAnsi="Arial" w:cs="Arial"/>
          <w:sz w:val="20"/>
          <w:szCs w:val="20"/>
        </w:rPr>
        <w:t xml:space="preserve">2,200 hours </w:t>
      </w:r>
      <w:r w:rsidR="0059688D" w:rsidRPr="00E737E3">
        <w:rPr>
          <w:rFonts w:ascii="Arial" w:hAnsi="Arial" w:cs="Arial"/>
          <w:sz w:val="20"/>
          <w:szCs w:val="20"/>
        </w:rPr>
        <w:t xml:space="preserve">off the job training </w:t>
      </w:r>
      <w:r w:rsidR="00F14BFD" w:rsidRPr="00E737E3">
        <w:rPr>
          <w:rFonts w:ascii="Arial" w:hAnsi="Arial" w:cs="Arial"/>
          <w:sz w:val="20"/>
          <w:szCs w:val="20"/>
        </w:rPr>
        <w:t xml:space="preserve">and DfE </w:t>
      </w:r>
      <w:r w:rsidR="006E0CE2" w:rsidRPr="00E737E3">
        <w:rPr>
          <w:rFonts w:ascii="Arial" w:hAnsi="Arial" w:cs="Arial"/>
          <w:sz w:val="20"/>
          <w:szCs w:val="20"/>
        </w:rPr>
        <w:t xml:space="preserve">consider the appropriate length of programmes to be four years (which might become a formal </w:t>
      </w:r>
      <w:r w:rsidR="007A0B90" w:rsidRPr="00E737E3">
        <w:rPr>
          <w:rFonts w:ascii="Arial" w:hAnsi="Arial" w:cs="Arial"/>
          <w:sz w:val="20"/>
          <w:szCs w:val="20"/>
        </w:rPr>
        <w:t>requirement</w:t>
      </w:r>
      <w:r w:rsidR="006E0CE2" w:rsidRPr="00E737E3">
        <w:rPr>
          <w:rFonts w:ascii="Arial" w:hAnsi="Arial" w:cs="Arial"/>
          <w:sz w:val="20"/>
          <w:szCs w:val="20"/>
        </w:rPr>
        <w:t xml:space="preserve"> for 2026/27 onwards)</w:t>
      </w:r>
      <w:r w:rsidR="007A0B90" w:rsidRPr="00E737E3">
        <w:rPr>
          <w:rFonts w:ascii="Arial" w:hAnsi="Arial" w:cs="Arial"/>
          <w:sz w:val="20"/>
          <w:szCs w:val="20"/>
        </w:rPr>
        <w:t xml:space="preserve">. </w:t>
      </w:r>
      <w:r w:rsidR="00AB5E14" w:rsidRPr="00E737E3">
        <w:rPr>
          <w:rFonts w:ascii="Arial" w:hAnsi="Arial" w:cs="Arial"/>
          <w:sz w:val="20"/>
          <w:szCs w:val="20"/>
        </w:rPr>
        <w:t xml:space="preserve"> </w:t>
      </w:r>
    </w:p>
    <w:p w14:paraId="68EDD4F6" w14:textId="77777777" w:rsidR="00E737E3" w:rsidRDefault="00EE1B3C" w:rsidP="00E737E3">
      <w:pPr>
        <w:spacing w:before="100" w:beforeAutospacing="1" w:after="100" w:afterAutospacing="1"/>
        <w:ind w:left="66"/>
        <w:rPr>
          <w:rFonts w:ascii="Arial" w:hAnsi="Arial" w:cs="Arial"/>
          <w:sz w:val="20"/>
          <w:szCs w:val="20"/>
        </w:rPr>
      </w:pPr>
      <w:r w:rsidRPr="00E737E3">
        <w:rPr>
          <w:rFonts w:ascii="Arial" w:hAnsi="Arial" w:cs="Arial"/>
          <w:b/>
          <w:bCs/>
          <w:sz w:val="20"/>
          <w:szCs w:val="20"/>
        </w:rPr>
        <w:t>Recruitment to ITE</w:t>
      </w:r>
      <w:r w:rsidR="00E737E3">
        <w:rPr>
          <w:rFonts w:ascii="Arial" w:hAnsi="Arial" w:cs="Arial"/>
          <w:b/>
          <w:bCs/>
          <w:sz w:val="20"/>
          <w:szCs w:val="20"/>
        </w:rPr>
        <w:t xml:space="preserve"> issues, </w:t>
      </w:r>
      <w:r w:rsidR="00E737E3">
        <w:rPr>
          <w:rFonts w:ascii="Arial" w:hAnsi="Arial" w:cs="Arial"/>
          <w:sz w:val="20"/>
          <w:szCs w:val="20"/>
        </w:rPr>
        <w:t>including:</w:t>
      </w:r>
    </w:p>
    <w:p w14:paraId="40C8858D" w14:textId="00F8D8E7" w:rsidR="00E737E3" w:rsidRPr="00E737E3" w:rsidRDefault="00E737E3" w:rsidP="00E737E3">
      <w:pPr>
        <w:pStyle w:val="ListParagraph"/>
        <w:numPr>
          <w:ilvl w:val="1"/>
          <w:numId w:val="11"/>
        </w:numPr>
        <w:spacing w:before="100" w:beforeAutospacing="1" w:after="100" w:afterAutospacing="1"/>
        <w:ind w:left="426"/>
        <w:rPr>
          <w:rFonts w:ascii="Arial" w:hAnsi="Arial" w:cs="Arial"/>
          <w:sz w:val="20"/>
          <w:szCs w:val="20"/>
        </w:rPr>
      </w:pPr>
      <w:r>
        <w:rPr>
          <w:rFonts w:ascii="Arial" w:hAnsi="Arial" w:cs="Arial"/>
          <w:sz w:val="20"/>
          <w:szCs w:val="20"/>
        </w:rPr>
        <w:t>N</w:t>
      </w:r>
      <w:r w:rsidR="00EE1B3C" w:rsidRPr="00E737E3">
        <w:rPr>
          <w:rFonts w:ascii="Arial" w:hAnsi="Arial" w:cs="Arial"/>
          <w:sz w:val="20"/>
          <w:szCs w:val="20"/>
        </w:rPr>
        <w:t>ationally, postgraduate applications, offers and acceptances are all up by 10%, with physics up by a third. Primary is also slightly up</w:t>
      </w:r>
      <w:r w:rsidR="00CE44C4" w:rsidRPr="00E737E3">
        <w:rPr>
          <w:rFonts w:ascii="Arial" w:hAnsi="Arial" w:cs="Arial"/>
          <w:sz w:val="20"/>
          <w:szCs w:val="20"/>
        </w:rPr>
        <w:t xml:space="preserve">. </w:t>
      </w:r>
    </w:p>
    <w:p w14:paraId="387BD2FB" w14:textId="67440368" w:rsidR="00E737E3" w:rsidRDefault="00E22507" w:rsidP="00E737E3">
      <w:pPr>
        <w:pStyle w:val="ListParagraph"/>
        <w:numPr>
          <w:ilvl w:val="1"/>
          <w:numId w:val="11"/>
        </w:numPr>
        <w:spacing w:before="100" w:beforeAutospacing="1" w:after="100" w:afterAutospacing="1"/>
        <w:ind w:left="426"/>
        <w:rPr>
          <w:rFonts w:ascii="Arial" w:hAnsi="Arial" w:cs="Arial"/>
          <w:sz w:val="20"/>
          <w:szCs w:val="20"/>
        </w:rPr>
      </w:pPr>
      <w:r w:rsidRPr="00E737E3">
        <w:rPr>
          <w:rFonts w:ascii="Arial" w:hAnsi="Arial" w:cs="Arial"/>
          <w:sz w:val="20"/>
          <w:szCs w:val="20"/>
        </w:rPr>
        <w:t>Fee</w:t>
      </w:r>
      <w:r w:rsidR="00E737E3">
        <w:rPr>
          <w:rFonts w:ascii="Arial" w:hAnsi="Arial" w:cs="Arial"/>
          <w:sz w:val="20"/>
          <w:szCs w:val="20"/>
        </w:rPr>
        <w:t>d</w:t>
      </w:r>
      <w:r w:rsidRPr="00E737E3">
        <w:rPr>
          <w:rFonts w:ascii="Arial" w:hAnsi="Arial" w:cs="Arial"/>
          <w:sz w:val="20"/>
          <w:szCs w:val="20"/>
        </w:rPr>
        <w:t xml:space="preserve">back from Assembly members pointed to a generally better </w:t>
      </w:r>
      <w:r w:rsidR="00F45D02" w:rsidRPr="00E737E3">
        <w:rPr>
          <w:rFonts w:ascii="Arial" w:hAnsi="Arial" w:cs="Arial"/>
          <w:sz w:val="20"/>
          <w:szCs w:val="20"/>
        </w:rPr>
        <w:t xml:space="preserve">picture than the previous year, although placements were becoming increasingly difficult to secure in some subject areas (e.g. MFL and KS1). </w:t>
      </w:r>
    </w:p>
    <w:p w14:paraId="48C3F5EA" w14:textId="0159A60D" w:rsidR="00001FD9" w:rsidRPr="00E737E3" w:rsidRDefault="00E737E3" w:rsidP="00E737E3">
      <w:pPr>
        <w:pStyle w:val="ListParagraph"/>
        <w:numPr>
          <w:ilvl w:val="1"/>
          <w:numId w:val="11"/>
        </w:numPr>
        <w:spacing w:before="100" w:beforeAutospacing="1" w:after="100" w:afterAutospacing="1"/>
        <w:ind w:left="426"/>
        <w:rPr>
          <w:rFonts w:ascii="Arial" w:hAnsi="Arial" w:cs="Arial"/>
          <w:sz w:val="20"/>
          <w:szCs w:val="20"/>
        </w:rPr>
      </w:pPr>
      <w:r>
        <w:rPr>
          <w:rFonts w:ascii="Arial" w:hAnsi="Arial" w:cs="Arial"/>
          <w:sz w:val="20"/>
          <w:szCs w:val="20"/>
        </w:rPr>
        <w:t>T</w:t>
      </w:r>
      <w:r w:rsidR="00EE1B3C" w:rsidRPr="00E737E3">
        <w:rPr>
          <w:rFonts w:ascii="Arial" w:hAnsi="Arial" w:cs="Arial"/>
          <w:sz w:val="20"/>
          <w:szCs w:val="20"/>
        </w:rPr>
        <w:t xml:space="preserve">he new DfE Find a Candidate service </w:t>
      </w:r>
      <w:r w:rsidR="009158B3" w:rsidRPr="00E737E3">
        <w:rPr>
          <w:rFonts w:ascii="Arial" w:hAnsi="Arial" w:cs="Arial"/>
          <w:sz w:val="20"/>
          <w:szCs w:val="20"/>
        </w:rPr>
        <w:t>was</w:t>
      </w:r>
      <w:r w:rsidR="00EE1B3C" w:rsidRPr="00E737E3">
        <w:rPr>
          <w:rFonts w:ascii="Arial" w:hAnsi="Arial" w:cs="Arial"/>
          <w:sz w:val="20"/>
          <w:szCs w:val="20"/>
        </w:rPr>
        <w:t xml:space="preserve"> noted</w:t>
      </w:r>
      <w:r w:rsidR="00661D97" w:rsidRPr="00E737E3">
        <w:rPr>
          <w:rFonts w:ascii="Arial" w:hAnsi="Arial" w:cs="Arial"/>
          <w:sz w:val="20"/>
          <w:szCs w:val="20"/>
        </w:rPr>
        <w:t xml:space="preserve"> and discussed.</w:t>
      </w:r>
      <w:r w:rsidR="00EE1B3C" w:rsidRPr="00E737E3">
        <w:rPr>
          <w:rFonts w:ascii="Arial" w:hAnsi="Arial" w:cs="Arial"/>
          <w:sz w:val="20"/>
          <w:szCs w:val="20"/>
        </w:rPr>
        <w:t xml:space="preserve"> </w:t>
      </w:r>
    </w:p>
    <w:p w14:paraId="70C6FDAE" w14:textId="77777777" w:rsidR="00E737E3" w:rsidRDefault="008F3261" w:rsidP="00E737E3">
      <w:pPr>
        <w:spacing w:before="100" w:beforeAutospacing="1" w:after="100" w:afterAutospacing="1"/>
        <w:rPr>
          <w:rFonts w:ascii="Arial" w:hAnsi="Arial" w:cs="Arial"/>
          <w:sz w:val="20"/>
          <w:szCs w:val="20"/>
        </w:rPr>
      </w:pPr>
      <w:r w:rsidRPr="008F3261">
        <w:rPr>
          <w:rFonts w:ascii="Arial" w:hAnsi="Arial" w:cs="Arial"/>
          <w:b/>
          <w:bCs/>
          <w:sz w:val="20"/>
          <w:szCs w:val="20"/>
        </w:rPr>
        <w:t>FE &amp; Skills</w:t>
      </w:r>
      <w:r w:rsidR="00C8139B" w:rsidRPr="008F3261">
        <w:rPr>
          <w:rFonts w:ascii="Arial" w:hAnsi="Arial" w:cs="Arial"/>
          <w:b/>
          <w:bCs/>
          <w:sz w:val="20"/>
          <w:szCs w:val="20"/>
        </w:rPr>
        <w:t xml:space="preserve"> ITE</w:t>
      </w:r>
      <w:r w:rsidR="00E737E3">
        <w:rPr>
          <w:rFonts w:ascii="Arial" w:hAnsi="Arial" w:cs="Arial"/>
          <w:b/>
          <w:bCs/>
          <w:sz w:val="20"/>
          <w:szCs w:val="20"/>
        </w:rPr>
        <w:t xml:space="preserve"> issues</w:t>
      </w:r>
      <w:r w:rsidR="00C8139B" w:rsidRPr="008F3261">
        <w:rPr>
          <w:rFonts w:ascii="Arial" w:hAnsi="Arial" w:cs="Arial"/>
          <w:sz w:val="20"/>
          <w:szCs w:val="20"/>
        </w:rPr>
        <w:t xml:space="preserve">, </w:t>
      </w:r>
      <w:r w:rsidR="00E737E3">
        <w:rPr>
          <w:rFonts w:ascii="Arial" w:hAnsi="Arial" w:cs="Arial"/>
          <w:sz w:val="20"/>
          <w:szCs w:val="20"/>
        </w:rPr>
        <w:t>including:</w:t>
      </w:r>
    </w:p>
    <w:p w14:paraId="109FE95F" w14:textId="26138525" w:rsidR="00E737E3" w:rsidRPr="00E737E3" w:rsidRDefault="009F7874" w:rsidP="00E737E3">
      <w:pPr>
        <w:pStyle w:val="ListParagraph"/>
        <w:numPr>
          <w:ilvl w:val="0"/>
          <w:numId w:val="13"/>
        </w:numPr>
        <w:spacing w:before="100" w:beforeAutospacing="1" w:after="100" w:afterAutospacing="1"/>
        <w:ind w:left="426"/>
        <w:rPr>
          <w:rFonts w:ascii="Arial" w:hAnsi="Arial" w:cs="Arial"/>
          <w:sz w:val="20"/>
          <w:szCs w:val="20"/>
        </w:rPr>
      </w:pPr>
      <w:r w:rsidRPr="00E737E3">
        <w:rPr>
          <w:rFonts w:ascii="Arial" w:hAnsi="Arial" w:cs="Arial"/>
          <w:sz w:val="20"/>
          <w:szCs w:val="20"/>
        </w:rPr>
        <w:t xml:space="preserve">DfE moves to re-regulate the sector were continuing, with new requirements that ITE providers register their programmes with DfE and the likely development of new programme specifications. </w:t>
      </w:r>
    </w:p>
    <w:p w14:paraId="306931F5" w14:textId="77777777" w:rsidR="00E737E3" w:rsidRDefault="00AF7AC7" w:rsidP="00E737E3">
      <w:pPr>
        <w:spacing w:before="100" w:beforeAutospacing="1" w:after="100" w:afterAutospacing="1"/>
        <w:rPr>
          <w:rFonts w:ascii="Arial" w:hAnsi="Arial" w:cs="Arial"/>
          <w:sz w:val="20"/>
          <w:szCs w:val="20"/>
        </w:rPr>
      </w:pPr>
      <w:r w:rsidRPr="00E737E3">
        <w:rPr>
          <w:rFonts w:ascii="Arial" w:hAnsi="Arial" w:cs="Arial"/>
          <w:b/>
          <w:bCs/>
          <w:sz w:val="20"/>
          <w:szCs w:val="20"/>
        </w:rPr>
        <w:t>Developments in Northern Ireland and Wales</w:t>
      </w:r>
      <w:r w:rsidRPr="008F3261">
        <w:rPr>
          <w:rFonts w:ascii="Arial" w:hAnsi="Arial" w:cs="Arial"/>
          <w:sz w:val="20"/>
          <w:szCs w:val="20"/>
        </w:rPr>
        <w:t xml:space="preserve">, </w:t>
      </w:r>
      <w:r w:rsidR="00EC4E11" w:rsidRPr="008F3261">
        <w:rPr>
          <w:rFonts w:ascii="Arial" w:hAnsi="Arial" w:cs="Arial"/>
          <w:sz w:val="20"/>
          <w:szCs w:val="20"/>
        </w:rPr>
        <w:t>including</w:t>
      </w:r>
      <w:r w:rsidRPr="008F3261">
        <w:rPr>
          <w:rFonts w:ascii="Arial" w:hAnsi="Arial" w:cs="Arial"/>
          <w:sz w:val="20"/>
          <w:szCs w:val="20"/>
        </w:rPr>
        <w:t xml:space="preserve">: </w:t>
      </w:r>
    </w:p>
    <w:p w14:paraId="689AEECC" w14:textId="1AC80611" w:rsidR="00E737E3" w:rsidRPr="00E737E3" w:rsidRDefault="00AF7AC7" w:rsidP="00E737E3">
      <w:pPr>
        <w:pStyle w:val="ListParagraph"/>
        <w:numPr>
          <w:ilvl w:val="0"/>
          <w:numId w:val="14"/>
        </w:numPr>
        <w:tabs>
          <w:tab w:val="left" w:pos="284"/>
          <w:tab w:val="left" w:pos="426"/>
        </w:tabs>
        <w:spacing w:before="100" w:beforeAutospacing="1" w:after="100" w:afterAutospacing="1"/>
        <w:ind w:left="426"/>
        <w:rPr>
          <w:rFonts w:ascii="Arial" w:hAnsi="Arial" w:cs="Arial"/>
          <w:sz w:val="20"/>
          <w:szCs w:val="20"/>
        </w:rPr>
      </w:pPr>
      <w:r w:rsidRPr="00E737E3">
        <w:rPr>
          <w:rFonts w:ascii="Arial" w:hAnsi="Arial" w:cs="Arial"/>
          <w:sz w:val="20"/>
          <w:szCs w:val="20"/>
        </w:rPr>
        <w:t xml:space="preserve">moves to </w:t>
      </w:r>
      <w:r w:rsidR="00EC4E11" w:rsidRPr="00E737E3">
        <w:rPr>
          <w:rFonts w:ascii="Arial" w:hAnsi="Arial" w:cs="Arial"/>
          <w:sz w:val="20"/>
          <w:szCs w:val="20"/>
        </w:rPr>
        <w:t>create</w:t>
      </w:r>
      <w:r w:rsidR="00305BD2" w:rsidRPr="00E737E3">
        <w:rPr>
          <w:rFonts w:ascii="Arial" w:hAnsi="Arial" w:cs="Arial"/>
          <w:sz w:val="20"/>
          <w:szCs w:val="20"/>
        </w:rPr>
        <w:t xml:space="preserve"> a CCF for </w:t>
      </w:r>
      <w:r w:rsidR="00EC4E11" w:rsidRPr="00E737E3">
        <w:rPr>
          <w:rFonts w:ascii="Arial" w:hAnsi="Arial" w:cs="Arial"/>
          <w:sz w:val="20"/>
          <w:szCs w:val="20"/>
        </w:rPr>
        <w:t>Northern</w:t>
      </w:r>
      <w:r w:rsidR="00305BD2" w:rsidRPr="00E737E3">
        <w:rPr>
          <w:rFonts w:ascii="Arial" w:hAnsi="Arial" w:cs="Arial"/>
          <w:sz w:val="20"/>
          <w:szCs w:val="20"/>
        </w:rPr>
        <w:t xml:space="preserve"> Ireland; the development of flexible part-time PGCE provision (outside </w:t>
      </w:r>
      <w:r w:rsidR="00EC4E11" w:rsidRPr="00E737E3">
        <w:rPr>
          <w:rFonts w:ascii="Arial" w:hAnsi="Arial" w:cs="Arial"/>
          <w:sz w:val="20"/>
          <w:szCs w:val="20"/>
        </w:rPr>
        <w:t>normal</w:t>
      </w:r>
      <w:r w:rsidR="00305BD2" w:rsidRPr="00E737E3">
        <w:rPr>
          <w:rFonts w:ascii="Arial" w:hAnsi="Arial" w:cs="Arial"/>
          <w:sz w:val="20"/>
          <w:szCs w:val="20"/>
        </w:rPr>
        <w:t xml:space="preserve"> recruitment controls) in NI; </w:t>
      </w:r>
    </w:p>
    <w:p w14:paraId="24704B1A" w14:textId="2E40D754" w:rsidR="00E737E3" w:rsidRPr="00E737E3" w:rsidRDefault="00305BD2" w:rsidP="00E737E3">
      <w:pPr>
        <w:pStyle w:val="ListParagraph"/>
        <w:numPr>
          <w:ilvl w:val="0"/>
          <w:numId w:val="14"/>
        </w:numPr>
        <w:tabs>
          <w:tab w:val="left" w:pos="284"/>
          <w:tab w:val="left" w:pos="426"/>
        </w:tabs>
        <w:spacing w:before="100" w:beforeAutospacing="1" w:after="100" w:afterAutospacing="1"/>
        <w:ind w:left="426"/>
        <w:rPr>
          <w:rFonts w:ascii="Arial" w:hAnsi="Arial" w:cs="Arial"/>
          <w:sz w:val="20"/>
          <w:szCs w:val="20"/>
        </w:rPr>
      </w:pPr>
      <w:r w:rsidRPr="00E737E3">
        <w:rPr>
          <w:rFonts w:ascii="Arial" w:hAnsi="Arial" w:cs="Arial"/>
          <w:sz w:val="20"/>
          <w:szCs w:val="20"/>
        </w:rPr>
        <w:t xml:space="preserve">the development of an ITE </w:t>
      </w:r>
      <w:r w:rsidR="00EC4E11" w:rsidRPr="00E737E3">
        <w:rPr>
          <w:rFonts w:ascii="Arial" w:hAnsi="Arial" w:cs="Arial"/>
          <w:sz w:val="20"/>
          <w:szCs w:val="20"/>
        </w:rPr>
        <w:t>strategy</w:t>
      </w:r>
      <w:r w:rsidRPr="00E737E3">
        <w:rPr>
          <w:rFonts w:ascii="Arial" w:hAnsi="Arial" w:cs="Arial"/>
          <w:sz w:val="20"/>
          <w:szCs w:val="20"/>
        </w:rPr>
        <w:t xml:space="preserve"> in </w:t>
      </w:r>
      <w:r w:rsidR="00EC4E11" w:rsidRPr="00E737E3">
        <w:rPr>
          <w:rFonts w:ascii="Arial" w:hAnsi="Arial" w:cs="Arial"/>
          <w:sz w:val="20"/>
          <w:szCs w:val="20"/>
        </w:rPr>
        <w:t>Wales</w:t>
      </w:r>
      <w:r w:rsidRPr="00E737E3">
        <w:rPr>
          <w:rFonts w:ascii="Arial" w:hAnsi="Arial" w:cs="Arial"/>
          <w:sz w:val="20"/>
          <w:szCs w:val="20"/>
        </w:rPr>
        <w:t xml:space="preserve">; and UCET evidence to the Welsh </w:t>
      </w:r>
      <w:r w:rsidR="00EC4E11" w:rsidRPr="00E737E3">
        <w:rPr>
          <w:rFonts w:ascii="Arial" w:hAnsi="Arial" w:cs="Arial"/>
          <w:sz w:val="20"/>
          <w:szCs w:val="20"/>
        </w:rPr>
        <w:t>Parliamentary</w:t>
      </w:r>
      <w:r w:rsidRPr="00E737E3">
        <w:rPr>
          <w:rFonts w:ascii="Arial" w:hAnsi="Arial" w:cs="Arial"/>
          <w:sz w:val="20"/>
          <w:szCs w:val="20"/>
        </w:rPr>
        <w:t xml:space="preserve"> Inquiry into </w:t>
      </w:r>
      <w:r w:rsidR="00EC4E11" w:rsidRPr="00E737E3">
        <w:rPr>
          <w:rFonts w:ascii="Arial" w:hAnsi="Arial" w:cs="Arial"/>
          <w:sz w:val="20"/>
          <w:szCs w:val="20"/>
        </w:rPr>
        <w:t xml:space="preserve">teacher recruitment and retention. </w:t>
      </w:r>
      <w:r w:rsidR="009F7874" w:rsidRPr="00E737E3">
        <w:rPr>
          <w:rFonts w:ascii="Arial" w:hAnsi="Arial" w:cs="Arial"/>
          <w:sz w:val="20"/>
          <w:szCs w:val="20"/>
        </w:rPr>
        <w:t xml:space="preserve"> </w:t>
      </w:r>
      <w:r w:rsidR="009158B3" w:rsidRPr="00E737E3">
        <w:rPr>
          <w:rFonts w:ascii="Arial" w:hAnsi="Arial" w:cs="Arial"/>
          <w:sz w:val="20"/>
          <w:szCs w:val="20"/>
        </w:rPr>
        <w:t xml:space="preserve"> </w:t>
      </w:r>
    </w:p>
    <w:p w14:paraId="69558ABD" w14:textId="3168C5FB" w:rsidR="00E737E3" w:rsidRDefault="00D83E95" w:rsidP="00E737E3">
      <w:pPr>
        <w:spacing w:before="100" w:beforeAutospacing="1" w:after="100" w:afterAutospacing="1"/>
        <w:rPr>
          <w:rFonts w:ascii="Arial" w:hAnsi="Arial" w:cs="Arial"/>
          <w:sz w:val="20"/>
          <w:szCs w:val="20"/>
        </w:rPr>
      </w:pPr>
      <w:r w:rsidRPr="00E737E3">
        <w:rPr>
          <w:rFonts w:ascii="Arial" w:hAnsi="Arial" w:cs="Arial"/>
          <w:b/>
          <w:bCs/>
          <w:sz w:val="20"/>
          <w:szCs w:val="20"/>
        </w:rPr>
        <w:t>Possible</w:t>
      </w:r>
      <w:r w:rsidR="00137523" w:rsidRPr="00E737E3">
        <w:rPr>
          <w:rFonts w:ascii="Arial" w:hAnsi="Arial" w:cs="Arial"/>
          <w:b/>
          <w:bCs/>
          <w:sz w:val="20"/>
          <w:szCs w:val="20"/>
        </w:rPr>
        <w:t xml:space="preserve"> topics for the following year’s morning symposia</w:t>
      </w:r>
      <w:r w:rsidR="00FD6A8A">
        <w:rPr>
          <w:rFonts w:ascii="Arial" w:hAnsi="Arial" w:cs="Arial"/>
          <w:b/>
          <w:bCs/>
          <w:sz w:val="20"/>
          <w:szCs w:val="20"/>
        </w:rPr>
        <w:t>,</w:t>
      </w:r>
      <w:r w:rsidR="00137523" w:rsidRPr="008F3261">
        <w:rPr>
          <w:rFonts w:ascii="Arial" w:hAnsi="Arial" w:cs="Arial"/>
          <w:sz w:val="20"/>
          <w:szCs w:val="20"/>
        </w:rPr>
        <w:t xml:space="preserve"> </w:t>
      </w:r>
      <w:r w:rsidR="00661D97" w:rsidRPr="008F3261">
        <w:rPr>
          <w:rFonts w:ascii="Arial" w:hAnsi="Arial" w:cs="Arial"/>
          <w:sz w:val="20"/>
          <w:szCs w:val="20"/>
        </w:rPr>
        <w:t>including</w:t>
      </w:r>
      <w:r w:rsidR="00E737E3">
        <w:rPr>
          <w:rFonts w:ascii="Arial" w:hAnsi="Arial" w:cs="Arial"/>
          <w:sz w:val="20"/>
          <w:szCs w:val="20"/>
        </w:rPr>
        <w:t>:</w:t>
      </w:r>
    </w:p>
    <w:p w14:paraId="259AB232" w14:textId="5A12D040" w:rsidR="00661D97" w:rsidRPr="00E737E3" w:rsidRDefault="00661D97" w:rsidP="00E737E3">
      <w:pPr>
        <w:pStyle w:val="ListParagraph"/>
        <w:numPr>
          <w:ilvl w:val="0"/>
          <w:numId w:val="15"/>
        </w:numPr>
        <w:spacing w:before="100" w:beforeAutospacing="1" w:after="100" w:afterAutospacing="1"/>
        <w:rPr>
          <w:rFonts w:ascii="Arial" w:hAnsi="Arial" w:cs="Arial"/>
          <w:sz w:val="20"/>
          <w:szCs w:val="20"/>
        </w:rPr>
      </w:pPr>
      <w:r w:rsidRPr="00E737E3">
        <w:rPr>
          <w:rFonts w:ascii="Arial" w:hAnsi="Arial" w:cs="Arial"/>
          <w:sz w:val="20"/>
          <w:szCs w:val="20"/>
        </w:rPr>
        <w:t xml:space="preserve">AI. </w:t>
      </w:r>
    </w:p>
    <w:p w14:paraId="37EE7D6A" w14:textId="7922AD80" w:rsidR="00E737E3" w:rsidRPr="00E737E3" w:rsidRDefault="00E737E3" w:rsidP="00E737E3">
      <w:pPr>
        <w:pStyle w:val="ListParagraph"/>
        <w:numPr>
          <w:ilvl w:val="0"/>
          <w:numId w:val="15"/>
        </w:numPr>
        <w:spacing w:before="100" w:beforeAutospacing="1" w:after="100" w:afterAutospacing="1"/>
        <w:rPr>
          <w:rFonts w:ascii="Arial" w:hAnsi="Arial" w:cs="Arial"/>
          <w:sz w:val="20"/>
          <w:szCs w:val="20"/>
        </w:rPr>
      </w:pPr>
      <w:r w:rsidRPr="00E737E3">
        <w:rPr>
          <w:rFonts w:ascii="Arial" w:hAnsi="Arial" w:cs="Arial"/>
          <w:sz w:val="20"/>
          <w:szCs w:val="20"/>
        </w:rPr>
        <w:t>Colleagues were encouraged to send other ideas for symposia themes direct to the Chair</w:t>
      </w:r>
    </w:p>
    <w:p w14:paraId="69E98E79" w14:textId="77777777" w:rsidR="00E737E3" w:rsidRDefault="00887279" w:rsidP="00E737E3">
      <w:pPr>
        <w:spacing w:before="100" w:beforeAutospacing="1" w:after="100" w:afterAutospacing="1"/>
        <w:rPr>
          <w:rFonts w:ascii="Arial" w:hAnsi="Arial" w:cs="Arial"/>
          <w:sz w:val="20"/>
          <w:szCs w:val="20"/>
        </w:rPr>
      </w:pPr>
      <w:r w:rsidRPr="008F3261">
        <w:rPr>
          <w:rFonts w:ascii="Arial" w:hAnsi="Arial" w:cs="Arial"/>
          <w:b/>
          <w:bCs/>
          <w:sz w:val="20"/>
          <w:szCs w:val="20"/>
        </w:rPr>
        <w:t>Issues to re</w:t>
      </w:r>
      <w:r w:rsidR="00D83E95" w:rsidRPr="008F3261">
        <w:rPr>
          <w:rFonts w:ascii="Arial" w:hAnsi="Arial" w:cs="Arial"/>
          <w:b/>
          <w:bCs/>
          <w:sz w:val="20"/>
          <w:szCs w:val="20"/>
        </w:rPr>
        <w:t>p</w:t>
      </w:r>
      <w:r w:rsidRPr="008F3261">
        <w:rPr>
          <w:rFonts w:ascii="Arial" w:hAnsi="Arial" w:cs="Arial"/>
          <w:b/>
          <w:bCs/>
          <w:sz w:val="20"/>
          <w:szCs w:val="20"/>
        </w:rPr>
        <w:t xml:space="preserve">ort to the UCET Executive </w:t>
      </w:r>
      <w:r w:rsidR="00D83E95" w:rsidRPr="008F3261">
        <w:rPr>
          <w:rFonts w:ascii="Arial" w:hAnsi="Arial" w:cs="Arial"/>
          <w:b/>
          <w:bCs/>
          <w:sz w:val="20"/>
          <w:szCs w:val="20"/>
        </w:rPr>
        <w:t>Committee</w:t>
      </w:r>
      <w:r w:rsidRPr="008F3261">
        <w:rPr>
          <w:rFonts w:ascii="Arial" w:hAnsi="Arial" w:cs="Arial"/>
          <w:sz w:val="20"/>
          <w:szCs w:val="20"/>
        </w:rPr>
        <w:t xml:space="preserve">, </w:t>
      </w:r>
      <w:r w:rsidR="00D83E95" w:rsidRPr="008F3261">
        <w:rPr>
          <w:rFonts w:ascii="Arial" w:hAnsi="Arial" w:cs="Arial"/>
          <w:sz w:val="20"/>
          <w:szCs w:val="20"/>
        </w:rPr>
        <w:t xml:space="preserve">including: </w:t>
      </w:r>
    </w:p>
    <w:p w14:paraId="40C323E9" w14:textId="0BA35DF1" w:rsidR="00FD6A8A" w:rsidRPr="00FD6A8A" w:rsidRDefault="00FD6A8A" w:rsidP="00FD6A8A">
      <w:pPr>
        <w:numPr>
          <w:ilvl w:val="0"/>
          <w:numId w:val="16"/>
        </w:numPr>
        <w:spacing w:before="100" w:beforeAutospacing="1" w:after="100" w:afterAutospacing="1"/>
        <w:ind w:left="426"/>
        <w:rPr>
          <w:rFonts w:ascii="Arial" w:hAnsi="Arial" w:cs="Arial"/>
          <w:color w:val="222222"/>
          <w:sz w:val="20"/>
          <w:szCs w:val="20"/>
        </w:rPr>
      </w:pPr>
      <w:r w:rsidRPr="00FD6A8A">
        <w:rPr>
          <w:rFonts w:ascii="Arial" w:hAnsi="Arial" w:cs="Arial"/>
          <w:color w:val="222222"/>
          <w:sz w:val="20"/>
          <w:szCs w:val="20"/>
        </w:rPr>
        <w:lastRenderedPageBreak/>
        <w:t xml:space="preserve">There was a request for UCET to produce </w:t>
      </w:r>
      <w:r w:rsidRPr="00FD6A8A">
        <w:rPr>
          <w:rFonts w:ascii="Arial" w:hAnsi="Arial" w:cs="Arial"/>
          <w:b/>
          <w:bCs/>
          <w:color w:val="222222"/>
          <w:sz w:val="20"/>
          <w:szCs w:val="20"/>
        </w:rPr>
        <w:t>best practice guidance on fulfilling the 80%TT</w:t>
      </w:r>
      <w:r w:rsidRPr="00FD6A8A">
        <w:rPr>
          <w:rFonts w:ascii="Arial" w:hAnsi="Arial" w:cs="Arial"/>
          <w:color w:val="222222"/>
          <w:sz w:val="20"/>
          <w:szCs w:val="20"/>
        </w:rPr>
        <w:t xml:space="preserve"> which allows HEIs to meet the requirements (examples of different practices/approaches)</w:t>
      </w:r>
    </w:p>
    <w:p w14:paraId="19457797" w14:textId="17A60E46" w:rsidR="00FD6A8A" w:rsidRPr="00FD6A8A" w:rsidRDefault="00FD6A8A" w:rsidP="00FD6A8A">
      <w:pPr>
        <w:numPr>
          <w:ilvl w:val="0"/>
          <w:numId w:val="16"/>
        </w:numPr>
        <w:spacing w:before="100" w:beforeAutospacing="1" w:after="100" w:afterAutospacing="1"/>
        <w:ind w:left="426"/>
        <w:rPr>
          <w:rFonts w:ascii="Arial" w:hAnsi="Arial" w:cs="Arial"/>
          <w:color w:val="222222"/>
          <w:sz w:val="20"/>
          <w:szCs w:val="20"/>
        </w:rPr>
      </w:pPr>
      <w:r w:rsidRPr="00FD6A8A">
        <w:rPr>
          <w:rFonts w:ascii="Arial" w:hAnsi="Arial" w:cs="Arial"/>
          <w:b/>
          <w:bCs/>
          <w:color w:val="222222"/>
          <w:sz w:val="20"/>
          <w:szCs w:val="20"/>
        </w:rPr>
        <w:t>TMV feedback</w:t>
      </w:r>
      <w:r>
        <w:rPr>
          <w:rFonts w:ascii="Arial" w:hAnsi="Arial" w:cs="Arial"/>
          <w:color w:val="222222"/>
          <w:sz w:val="20"/>
          <w:szCs w:val="20"/>
        </w:rPr>
        <w:t xml:space="preserve"> </w:t>
      </w:r>
      <w:r w:rsidRPr="00FD6A8A">
        <w:rPr>
          <w:rFonts w:ascii="Arial" w:hAnsi="Arial" w:cs="Arial"/>
          <w:color w:val="222222"/>
          <w:sz w:val="20"/>
          <w:szCs w:val="20"/>
        </w:rPr>
        <w:t>largely negative on timings, methodology, variation in approaches by different inspection teams, and outcomes from the process which seemed NOT to be focused on the new QR</w:t>
      </w:r>
      <w:r>
        <w:rPr>
          <w:rFonts w:ascii="Arial" w:hAnsi="Arial" w:cs="Arial"/>
          <w:color w:val="222222"/>
          <w:sz w:val="20"/>
          <w:szCs w:val="20"/>
        </w:rPr>
        <w:t>. T</w:t>
      </w:r>
      <w:r w:rsidRPr="00FD6A8A">
        <w:rPr>
          <w:rFonts w:ascii="Arial" w:hAnsi="Arial" w:cs="Arial"/>
          <w:color w:val="222222"/>
          <w:sz w:val="20"/>
          <w:szCs w:val="20"/>
        </w:rPr>
        <w:t>here were also complaints about cost for institutions in terms of staffing and time. It was noted that the Ofsted report when drafted should be seen first by representative organisations (i.e. UCET and NASBTT) to avoid a repeat of what happened after the Covid exploratory visits and subsequent report.</w:t>
      </w:r>
    </w:p>
    <w:p w14:paraId="19099C72" w14:textId="77777777" w:rsidR="00FD6A8A" w:rsidRPr="00FD6A8A" w:rsidRDefault="00FD6A8A" w:rsidP="00FD6A8A">
      <w:pPr>
        <w:numPr>
          <w:ilvl w:val="0"/>
          <w:numId w:val="16"/>
        </w:numPr>
        <w:spacing w:before="100" w:beforeAutospacing="1" w:after="100" w:afterAutospacing="1"/>
        <w:ind w:left="426"/>
        <w:rPr>
          <w:rFonts w:ascii="Arial" w:hAnsi="Arial" w:cs="Arial"/>
          <w:color w:val="222222"/>
          <w:sz w:val="20"/>
          <w:szCs w:val="20"/>
        </w:rPr>
      </w:pPr>
      <w:r w:rsidRPr="00FD6A8A">
        <w:rPr>
          <w:rFonts w:ascii="Arial" w:hAnsi="Arial" w:cs="Arial"/>
          <w:b/>
          <w:bCs/>
          <w:color w:val="222222"/>
          <w:sz w:val="20"/>
          <w:szCs w:val="20"/>
        </w:rPr>
        <w:t>Mentor training funding extension into 2025-26</w:t>
      </w:r>
      <w:r w:rsidRPr="00FD6A8A">
        <w:rPr>
          <w:rFonts w:ascii="Arial" w:hAnsi="Arial" w:cs="Arial"/>
          <w:color w:val="222222"/>
          <w:sz w:val="20"/>
          <w:szCs w:val="20"/>
        </w:rPr>
        <w:t xml:space="preserve"> was received well BUT, there are many complications that now follow (e.g. can a mentor claim further hours if they only completed 10 in 2024/25 hosting in just one placement?). </w:t>
      </w:r>
      <w:r w:rsidRPr="00FD6A8A">
        <w:rPr>
          <w:rFonts w:ascii="Arial" w:hAnsi="Arial" w:cs="Arial"/>
          <w:b/>
          <w:bCs/>
          <w:color w:val="222222"/>
          <w:sz w:val="20"/>
          <w:szCs w:val="20"/>
        </w:rPr>
        <w:t xml:space="preserve">Clarification on what schools and mentors can claim </w:t>
      </w:r>
      <w:r w:rsidRPr="00FD6A8A">
        <w:rPr>
          <w:rFonts w:ascii="Arial" w:hAnsi="Arial" w:cs="Arial"/>
          <w:color w:val="222222"/>
          <w:sz w:val="20"/>
          <w:szCs w:val="20"/>
        </w:rPr>
        <w:t>in Year 2 would be welcome from the DfE once we know the funding levels available.</w:t>
      </w:r>
    </w:p>
    <w:p w14:paraId="20C38AEC" w14:textId="2D676E81" w:rsidR="00FD6A8A" w:rsidRPr="00FD6A8A" w:rsidRDefault="00FD6A8A" w:rsidP="00FD6A8A">
      <w:pPr>
        <w:numPr>
          <w:ilvl w:val="0"/>
          <w:numId w:val="16"/>
        </w:numPr>
        <w:spacing w:before="100" w:beforeAutospacing="1" w:after="100" w:afterAutospacing="1"/>
        <w:ind w:left="426"/>
        <w:rPr>
          <w:rFonts w:ascii="Arial" w:hAnsi="Arial" w:cs="Arial"/>
          <w:color w:val="222222"/>
          <w:sz w:val="20"/>
          <w:szCs w:val="20"/>
        </w:rPr>
      </w:pPr>
      <w:r>
        <w:rPr>
          <w:rFonts w:ascii="Arial" w:hAnsi="Arial" w:cs="Arial"/>
          <w:b/>
          <w:bCs/>
          <w:color w:val="222222"/>
          <w:sz w:val="20"/>
          <w:szCs w:val="20"/>
        </w:rPr>
        <w:t>D</w:t>
      </w:r>
      <w:r w:rsidRPr="00FD6A8A">
        <w:rPr>
          <w:rFonts w:ascii="Arial" w:hAnsi="Arial" w:cs="Arial"/>
          <w:b/>
          <w:bCs/>
          <w:color w:val="222222"/>
          <w:sz w:val="20"/>
          <w:szCs w:val="20"/>
        </w:rPr>
        <w:t>isquiet shared about the proposal for iQTS inspection</w:t>
      </w:r>
      <w:r w:rsidRPr="00FD6A8A">
        <w:rPr>
          <w:rFonts w:ascii="Arial" w:hAnsi="Arial" w:cs="Arial"/>
          <w:color w:val="222222"/>
          <w:sz w:val="20"/>
          <w:szCs w:val="20"/>
        </w:rPr>
        <w:t xml:space="preserve"> whereby providers would select a seconded company to inspect them (not an Ofsted inspection team) and then pay for the privilege of being inspected. The quality and experience of such providers was raised as being problematic given pilot inspection experiences.</w:t>
      </w:r>
    </w:p>
    <w:p w14:paraId="4C937724" w14:textId="486F898D" w:rsidR="00C52521" w:rsidRPr="008F3261" w:rsidRDefault="00C52521" w:rsidP="00C52521">
      <w:pPr>
        <w:rPr>
          <w:rFonts w:ascii="Arial" w:hAnsi="Arial" w:cs="Arial"/>
          <w:bCs/>
          <w:sz w:val="20"/>
          <w:szCs w:val="20"/>
        </w:rPr>
      </w:pPr>
      <w:r w:rsidRPr="00FD6A8A">
        <w:rPr>
          <w:rFonts w:ascii="Arial" w:hAnsi="Arial" w:cs="Arial"/>
          <w:b/>
          <w:sz w:val="20"/>
          <w:szCs w:val="20"/>
        </w:rPr>
        <w:t>UCET issues</w:t>
      </w:r>
      <w:r w:rsidR="00FD6A8A">
        <w:rPr>
          <w:rFonts w:ascii="Arial" w:hAnsi="Arial" w:cs="Arial"/>
          <w:b/>
          <w:sz w:val="20"/>
          <w:szCs w:val="20"/>
        </w:rPr>
        <w:t xml:space="preserve">, </w:t>
      </w:r>
      <w:r w:rsidR="00FD6A8A">
        <w:rPr>
          <w:rFonts w:ascii="Arial" w:hAnsi="Arial" w:cs="Arial"/>
          <w:bCs/>
          <w:sz w:val="20"/>
          <w:szCs w:val="20"/>
        </w:rPr>
        <w:t>noting:</w:t>
      </w:r>
    </w:p>
    <w:p w14:paraId="504E8468" w14:textId="77777777" w:rsidR="00C52521" w:rsidRPr="008F3261" w:rsidRDefault="00C52521" w:rsidP="00C52521">
      <w:pPr>
        <w:rPr>
          <w:rFonts w:ascii="Arial" w:hAnsi="Arial" w:cs="Arial"/>
          <w:bCs/>
          <w:sz w:val="20"/>
          <w:szCs w:val="20"/>
        </w:rPr>
      </w:pPr>
    </w:p>
    <w:p w14:paraId="6F3A6BEF" w14:textId="77777777" w:rsidR="00C52521" w:rsidRPr="008F3261" w:rsidRDefault="00C52521" w:rsidP="00FD6A8A">
      <w:pPr>
        <w:pStyle w:val="ListParagraph"/>
        <w:numPr>
          <w:ilvl w:val="0"/>
          <w:numId w:val="17"/>
        </w:numPr>
        <w:rPr>
          <w:rFonts w:ascii="Arial" w:eastAsia="Aptos" w:hAnsi="Arial" w:cs="Arial"/>
          <w:sz w:val="20"/>
          <w:szCs w:val="20"/>
        </w:rPr>
      </w:pPr>
      <w:r w:rsidRPr="008F3261">
        <w:rPr>
          <w:rFonts w:ascii="Arial" w:eastAsia="Aptos" w:hAnsi="Arial" w:cs="Arial"/>
          <w:sz w:val="20"/>
          <w:szCs w:val="20"/>
        </w:rPr>
        <w:t xml:space="preserve">The 2025 </w:t>
      </w:r>
      <w:r w:rsidRPr="008F3261">
        <w:rPr>
          <w:rFonts w:ascii="Arial" w:eastAsia="Aptos" w:hAnsi="Arial" w:cs="Arial"/>
          <w:b/>
          <w:bCs/>
          <w:sz w:val="20"/>
          <w:szCs w:val="20"/>
        </w:rPr>
        <w:t xml:space="preserve">UCET conference </w:t>
      </w:r>
      <w:r w:rsidRPr="008F3261">
        <w:rPr>
          <w:rFonts w:ascii="Arial" w:eastAsia="Aptos" w:hAnsi="Arial" w:cs="Arial"/>
          <w:sz w:val="20"/>
          <w:szCs w:val="20"/>
        </w:rPr>
        <w:t>will take place at the Queen’s Hotel in Leeds on 11-12 November. The theme will be ‘</w:t>
      </w:r>
      <w:r w:rsidRPr="008F3261">
        <w:rPr>
          <w:rFonts w:ascii="Arial" w:eastAsia="Aptos" w:hAnsi="Arial" w:cs="Arial"/>
          <w:i/>
          <w:iCs/>
          <w:sz w:val="20"/>
          <w:szCs w:val="20"/>
        </w:rPr>
        <w:t>How can Teachers and Teacher Educators develop as inquiring professionals’</w:t>
      </w:r>
      <w:r w:rsidRPr="008F3261">
        <w:rPr>
          <w:rFonts w:ascii="Arial" w:eastAsia="Aptos" w:hAnsi="Arial" w:cs="Arial"/>
          <w:sz w:val="20"/>
          <w:szCs w:val="20"/>
        </w:rPr>
        <w:t xml:space="preserve">. Keynotes agreed so far include Daniel Muijis from QUB, Caroline Daly, Rupert Knight, and Anne Phelan from UBC in Canada. The evening entertainment will be a Madness tribute. Applications for symposia and workshops, which should relate to the conference theme, have been invited with a </w:t>
      </w:r>
      <w:r w:rsidRPr="00FD6A8A">
        <w:rPr>
          <w:rFonts w:ascii="Arial" w:eastAsia="Aptos" w:hAnsi="Arial" w:cs="Arial"/>
          <w:b/>
          <w:bCs/>
          <w:sz w:val="20"/>
          <w:szCs w:val="20"/>
        </w:rPr>
        <w:t>deadline of 31 July.</w:t>
      </w:r>
    </w:p>
    <w:p w14:paraId="2F4BAE14" w14:textId="16104303" w:rsidR="00C52521" w:rsidRPr="008F3261" w:rsidRDefault="00C52521" w:rsidP="00FD6A8A">
      <w:pPr>
        <w:pStyle w:val="ListParagraph"/>
        <w:numPr>
          <w:ilvl w:val="0"/>
          <w:numId w:val="17"/>
        </w:numPr>
        <w:rPr>
          <w:rFonts w:ascii="Arial" w:eastAsia="Aptos" w:hAnsi="Arial" w:cs="Arial"/>
          <w:sz w:val="20"/>
          <w:szCs w:val="20"/>
        </w:rPr>
      </w:pPr>
      <w:r w:rsidRPr="008F3261">
        <w:rPr>
          <w:rFonts w:ascii="Arial" w:eastAsia="Aptos" w:hAnsi="Arial" w:cs="Arial"/>
          <w:sz w:val="20"/>
          <w:szCs w:val="20"/>
        </w:rPr>
        <w:t>UCET’s Easter newsletter</w:t>
      </w:r>
    </w:p>
    <w:p w14:paraId="1AB9874C" w14:textId="77777777" w:rsidR="00FD6A8A" w:rsidRDefault="00C52521" w:rsidP="00FD6A8A">
      <w:pPr>
        <w:pStyle w:val="ListParagraph"/>
        <w:numPr>
          <w:ilvl w:val="0"/>
          <w:numId w:val="17"/>
        </w:numPr>
        <w:rPr>
          <w:rFonts w:ascii="Arial" w:eastAsia="Aptos" w:hAnsi="Arial" w:cs="Arial"/>
          <w:sz w:val="20"/>
          <w:szCs w:val="20"/>
        </w:rPr>
      </w:pPr>
      <w:r w:rsidRPr="008F3261">
        <w:rPr>
          <w:rFonts w:ascii="Arial" w:eastAsia="Aptos" w:hAnsi="Arial" w:cs="Arial"/>
          <w:sz w:val="20"/>
          <w:szCs w:val="20"/>
        </w:rPr>
        <w:t xml:space="preserve">That to allow a smooth transition to a </w:t>
      </w:r>
      <w:r w:rsidRPr="008F3261">
        <w:rPr>
          <w:rFonts w:ascii="Arial" w:eastAsia="Aptos" w:hAnsi="Arial" w:cs="Arial"/>
          <w:b/>
          <w:bCs/>
          <w:sz w:val="20"/>
          <w:szCs w:val="20"/>
        </w:rPr>
        <w:t>new Executive Director</w:t>
      </w:r>
      <w:r w:rsidR="00FD6A8A">
        <w:rPr>
          <w:rFonts w:ascii="Arial" w:eastAsia="Aptos" w:hAnsi="Arial" w:cs="Arial"/>
          <w:sz w:val="20"/>
          <w:szCs w:val="20"/>
        </w:rPr>
        <w:t>:</w:t>
      </w:r>
    </w:p>
    <w:p w14:paraId="6CF94D09" w14:textId="77777777" w:rsidR="00FD6A8A" w:rsidRDefault="00C52521" w:rsidP="00FD6A8A">
      <w:pPr>
        <w:pStyle w:val="ListParagraph"/>
        <w:numPr>
          <w:ilvl w:val="0"/>
          <w:numId w:val="18"/>
        </w:numPr>
        <w:rPr>
          <w:rFonts w:ascii="Arial" w:eastAsia="Aptos" w:hAnsi="Arial" w:cs="Arial"/>
          <w:sz w:val="20"/>
          <w:szCs w:val="20"/>
        </w:rPr>
      </w:pPr>
      <w:r w:rsidRPr="008F3261">
        <w:rPr>
          <w:rFonts w:ascii="Arial" w:eastAsia="Aptos" w:hAnsi="Arial" w:cs="Arial"/>
          <w:sz w:val="20"/>
          <w:szCs w:val="20"/>
        </w:rPr>
        <w:t xml:space="preserve">the current UCET strategy will be </w:t>
      </w:r>
      <w:r w:rsidR="00B427BA" w:rsidRPr="008F3261">
        <w:rPr>
          <w:rFonts w:ascii="Arial" w:eastAsia="Aptos" w:hAnsi="Arial" w:cs="Arial"/>
          <w:sz w:val="20"/>
          <w:szCs w:val="20"/>
        </w:rPr>
        <w:t>rolled forward</w:t>
      </w:r>
      <w:r w:rsidRPr="008F3261">
        <w:rPr>
          <w:rFonts w:ascii="Arial" w:eastAsia="Aptos" w:hAnsi="Arial" w:cs="Arial"/>
          <w:sz w:val="20"/>
          <w:szCs w:val="20"/>
        </w:rPr>
        <w:t xml:space="preserve"> until 2026</w:t>
      </w:r>
    </w:p>
    <w:p w14:paraId="1D0B6CC8" w14:textId="77777777" w:rsidR="00FD6A8A" w:rsidRDefault="00C52521" w:rsidP="00FD6A8A">
      <w:pPr>
        <w:pStyle w:val="ListParagraph"/>
        <w:numPr>
          <w:ilvl w:val="0"/>
          <w:numId w:val="18"/>
        </w:numPr>
        <w:rPr>
          <w:rFonts w:ascii="Arial" w:eastAsia="Aptos" w:hAnsi="Arial" w:cs="Arial"/>
          <w:sz w:val="20"/>
          <w:szCs w:val="20"/>
        </w:rPr>
      </w:pPr>
      <w:r w:rsidRPr="008F3261">
        <w:rPr>
          <w:rFonts w:ascii="Arial" w:eastAsia="Aptos" w:hAnsi="Arial" w:cs="Arial"/>
          <w:sz w:val="20"/>
          <w:szCs w:val="20"/>
        </w:rPr>
        <w:t>the current members of the Executive Committee and the vice chairs of forums and committees w</w:t>
      </w:r>
      <w:r w:rsidR="008F3261" w:rsidRPr="008F3261">
        <w:rPr>
          <w:rFonts w:ascii="Arial" w:eastAsia="Aptos" w:hAnsi="Arial" w:cs="Arial"/>
          <w:sz w:val="20"/>
          <w:szCs w:val="20"/>
        </w:rPr>
        <w:t>ill</w:t>
      </w:r>
      <w:r w:rsidRPr="008F3261">
        <w:rPr>
          <w:rFonts w:ascii="Arial" w:eastAsia="Aptos" w:hAnsi="Arial" w:cs="Arial"/>
          <w:sz w:val="20"/>
          <w:szCs w:val="20"/>
        </w:rPr>
        <w:t xml:space="preserve"> remain in post for an additional year.  </w:t>
      </w:r>
    </w:p>
    <w:p w14:paraId="056211A8" w14:textId="330D3733" w:rsidR="00C52521" w:rsidRPr="008F3261" w:rsidRDefault="0038155C" w:rsidP="00FD6A8A">
      <w:pPr>
        <w:pStyle w:val="ListParagraph"/>
        <w:numPr>
          <w:ilvl w:val="0"/>
          <w:numId w:val="18"/>
        </w:numPr>
        <w:rPr>
          <w:rFonts w:ascii="Arial" w:eastAsia="Aptos" w:hAnsi="Arial" w:cs="Arial"/>
          <w:sz w:val="20"/>
          <w:szCs w:val="20"/>
        </w:rPr>
      </w:pPr>
      <w:r w:rsidRPr="008F3261">
        <w:rPr>
          <w:rFonts w:ascii="Arial" w:eastAsia="Aptos" w:hAnsi="Arial" w:cs="Arial"/>
          <w:sz w:val="20"/>
          <w:szCs w:val="20"/>
        </w:rPr>
        <w:t xml:space="preserve">A recruitment organisation </w:t>
      </w:r>
      <w:r w:rsidR="002B3B98" w:rsidRPr="008F3261">
        <w:rPr>
          <w:rFonts w:ascii="Arial" w:eastAsia="Aptos" w:hAnsi="Arial" w:cs="Arial"/>
          <w:sz w:val="20"/>
          <w:szCs w:val="20"/>
        </w:rPr>
        <w:t>has</w:t>
      </w:r>
      <w:r w:rsidRPr="008F3261">
        <w:rPr>
          <w:rFonts w:ascii="Arial" w:eastAsia="Aptos" w:hAnsi="Arial" w:cs="Arial"/>
          <w:sz w:val="20"/>
          <w:szCs w:val="20"/>
        </w:rPr>
        <w:t xml:space="preserve"> been appointed to </w:t>
      </w:r>
      <w:r w:rsidR="00C24AA8" w:rsidRPr="008F3261">
        <w:rPr>
          <w:rFonts w:ascii="Arial" w:eastAsia="Aptos" w:hAnsi="Arial" w:cs="Arial"/>
          <w:sz w:val="20"/>
          <w:szCs w:val="20"/>
        </w:rPr>
        <w:t>help with</w:t>
      </w:r>
      <w:r w:rsidRPr="008F3261">
        <w:rPr>
          <w:rFonts w:ascii="Arial" w:eastAsia="Aptos" w:hAnsi="Arial" w:cs="Arial"/>
          <w:sz w:val="20"/>
          <w:szCs w:val="20"/>
        </w:rPr>
        <w:t xml:space="preserve"> the appointment of a new Executive Director</w:t>
      </w:r>
      <w:r w:rsidR="00C24AA8" w:rsidRPr="008F3261">
        <w:rPr>
          <w:rFonts w:ascii="Arial" w:eastAsia="Aptos" w:hAnsi="Arial" w:cs="Arial"/>
          <w:sz w:val="20"/>
          <w:szCs w:val="20"/>
        </w:rPr>
        <w:t>.</w:t>
      </w:r>
    </w:p>
    <w:p w14:paraId="1E4C0C16" w14:textId="77777777" w:rsidR="00C52521" w:rsidRPr="008F3261" w:rsidRDefault="00C52521" w:rsidP="00C52521">
      <w:pPr>
        <w:rPr>
          <w:rFonts w:ascii="Arial" w:eastAsia="Aptos" w:hAnsi="Arial" w:cs="Arial"/>
          <w:sz w:val="20"/>
          <w:szCs w:val="20"/>
          <w:u w:val="single"/>
        </w:rPr>
      </w:pPr>
    </w:p>
    <w:p w14:paraId="6678685B" w14:textId="2FB6802D" w:rsidR="00C52521" w:rsidRPr="00FD6A8A" w:rsidRDefault="00C52521" w:rsidP="00C52521">
      <w:pPr>
        <w:rPr>
          <w:rFonts w:ascii="Arial" w:hAnsi="Arial" w:cs="Arial"/>
          <w:b/>
          <w:sz w:val="20"/>
          <w:szCs w:val="20"/>
        </w:rPr>
      </w:pPr>
      <w:r w:rsidRPr="00FD6A8A">
        <w:rPr>
          <w:rFonts w:ascii="Arial" w:hAnsi="Arial" w:cs="Arial"/>
          <w:b/>
          <w:sz w:val="20"/>
          <w:szCs w:val="20"/>
        </w:rPr>
        <w:t>Any other business</w:t>
      </w:r>
    </w:p>
    <w:p w14:paraId="34484606" w14:textId="77777777" w:rsidR="00C52521" w:rsidRPr="008F3261" w:rsidRDefault="00C52521" w:rsidP="00C52521">
      <w:pPr>
        <w:rPr>
          <w:rFonts w:ascii="Arial" w:hAnsi="Arial" w:cs="Arial"/>
          <w:bCs/>
          <w:sz w:val="20"/>
          <w:szCs w:val="20"/>
        </w:rPr>
      </w:pPr>
    </w:p>
    <w:p w14:paraId="53B31B49" w14:textId="77777777" w:rsidR="00C52521" w:rsidRPr="008F3261" w:rsidRDefault="00C52521" w:rsidP="00C52521">
      <w:pPr>
        <w:rPr>
          <w:rFonts w:ascii="Arial" w:hAnsi="Arial" w:cs="Arial"/>
          <w:bCs/>
          <w:sz w:val="20"/>
          <w:szCs w:val="20"/>
        </w:rPr>
      </w:pPr>
      <w:r w:rsidRPr="008F3261">
        <w:rPr>
          <w:rFonts w:ascii="Arial" w:hAnsi="Arial" w:cs="Arial"/>
          <w:bCs/>
          <w:sz w:val="20"/>
          <w:szCs w:val="20"/>
        </w:rPr>
        <w:t xml:space="preserve">There was no other business.  </w:t>
      </w:r>
    </w:p>
    <w:p w14:paraId="192AA7D3" w14:textId="77777777" w:rsidR="00C52521" w:rsidRPr="008F3261" w:rsidRDefault="00C52521" w:rsidP="00C52521">
      <w:pPr>
        <w:rPr>
          <w:rFonts w:ascii="Arial" w:hAnsi="Arial" w:cs="Arial"/>
          <w:bCs/>
          <w:sz w:val="20"/>
          <w:szCs w:val="20"/>
        </w:rPr>
      </w:pPr>
    </w:p>
    <w:p w14:paraId="1474F723" w14:textId="77777777" w:rsidR="00C52521" w:rsidRPr="00FD6A8A" w:rsidRDefault="00C52521" w:rsidP="00C52521">
      <w:pPr>
        <w:rPr>
          <w:rFonts w:ascii="Arial" w:hAnsi="Arial" w:cs="Arial"/>
          <w:b/>
          <w:sz w:val="20"/>
          <w:szCs w:val="20"/>
        </w:rPr>
      </w:pPr>
      <w:r w:rsidRPr="00FD6A8A">
        <w:rPr>
          <w:rFonts w:ascii="Arial" w:hAnsi="Arial" w:cs="Arial"/>
          <w:b/>
          <w:sz w:val="20"/>
          <w:szCs w:val="20"/>
        </w:rPr>
        <w:t>Date of next meeting</w:t>
      </w:r>
    </w:p>
    <w:p w14:paraId="6639B701" w14:textId="77777777" w:rsidR="00C52521" w:rsidRPr="008F3261" w:rsidRDefault="00C52521" w:rsidP="00C52521">
      <w:pPr>
        <w:rPr>
          <w:rFonts w:ascii="Arial" w:hAnsi="Arial" w:cs="Arial"/>
          <w:bCs/>
          <w:sz w:val="20"/>
          <w:szCs w:val="20"/>
        </w:rPr>
      </w:pPr>
    </w:p>
    <w:p w14:paraId="4F2E9188" w14:textId="437E249C" w:rsidR="00C52521" w:rsidRPr="008F3261" w:rsidRDefault="00B427BA" w:rsidP="00C52521">
      <w:pPr>
        <w:rPr>
          <w:rFonts w:ascii="Arial" w:hAnsi="Arial" w:cs="Arial"/>
          <w:bCs/>
          <w:sz w:val="20"/>
          <w:szCs w:val="20"/>
        </w:rPr>
      </w:pPr>
      <w:r w:rsidRPr="008F3261">
        <w:rPr>
          <w:rFonts w:ascii="Arial" w:hAnsi="Arial" w:cs="Arial"/>
          <w:bCs/>
          <w:sz w:val="20"/>
          <w:szCs w:val="20"/>
        </w:rPr>
        <w:t>2</w:t>
      </w:r>
      <w:r w:rsidR="00C41EF0" w:rsidRPr="008F3261">
        <w:rPr>
          <w:rFonts w:ascii="Arial" w:hAnsi="Arial" w:cs="Arial"/>
          <w:bCs/>
          <w:sz w:val="20"/>
          <w:szCs w:val="20"/>
        </w:rPr>
        <w:t xml:space="preserve"> December </w:t>
      </w:r>
      <w:r w:rsidR="00C52521" w:rsidRPr="008F3261">
        <w:rPr>
          <w:rFonts w:ascii="Arial" w:hAnsi="Arial" w:cs="Arial"/>
          <w:bCs/>
          <w:sz w:val="20"/>
          <w:szCs w:val="20"/>
        </w:rPr>
        <w:t>2025</w:t>
      </w:r>
      <w:r w:rsidR="00FD6A8A">
        <w:rPr>
          <w:rFonts w:ascii="Arial" w:hAnsi="Arial" w:cs="Arial"/>
          <w:bCs/>
          <w:sz w:val="20"/>
          <w:szCs w:val="20"/>
        </w:rPr>
        <w:t xml:space="preserve"> - online</w:t>
      </w:r>
    </w:p>
    <w:p w14:paraId="4891E506" w14:textId="77777777" w:rsidR="00C52521" w:rsidRPr="008F3261" w:rsidRDefault="00C52521" w:rsidP="00C52521">
      <w:pPr>
        <w:rPr>
          <w:rFonts w:ascii="Arial" w:hAnsi="Arial" w:cs="Arial"/>
          <w:bCs/>
          <w:sz w:val="20"/>
          <w:szCs w:val="20"/>
        </w:rPr>
      </w:pPr>
    </w:p>
    <w:p w14:paraId="200BF01F" w14:textId="77777777" w:rsidR="00C52521" w:rsidRPr="008F3261" w:rsidRDefault="00C52521" w:rsidP="00C52521">
      <w:pPr>
        <w:spacing w:after="160" w:line="259" w:lineRule="auto"/>
        <w:rPr>
          <w:rFonts w:ascii="Arial" w:hAnsi="Arial" w:cs="Arial"/>
          <w:sz w:val="20"/>
          <w:szCs w:val="20"/>
        </w:rPr>
      </w:pPr>
    </w:p>
    <w:p w14:paraId="7ADB7892" w14:textId="77777777" w:rsidR="00C52521" w:rsidRPr="008F3261" w:rsidRDefault="00C52521" w:rsidP="00C52521">
      <w:pPr>
        <w:spacing w:before="100" w:beforeAutospacing="1" w:after="100" w:afterAutospacing="1"/>
        <w:rPr>
          <w:rFonts w:ascii="Arial" w:hAnsi="Arial" w:cs="Arial"/>
          <w:sz w:val="20"/>
          <w:szCs w:val="20"/>
        </w:rPr>
      </w:pPr>
    </w:p>
    <w:p w14:paraId="2570BBD5" w14:textId="77777777" w:rsidR="001A0854" w:rsidRPr="008F3261" w:rsidRDefault="001A0854" w:rsidP="001A0854">
      <w:pPr>
        <w:spacing w:before="100" w:beforeAutospacing="1" w:after="100" w:afterAutospacing="1"/>
        <w:rPr>
          <w:rFonts w:ascii="Arial" w:hAnsi="Arial" w:cs="Arial"/>
          <w:sz w:val="20"/>
          <w:szCs w:val="20"/>
        </w:rPr>
      </w:pPr>
    </w:p>
    <w:p w14:paraId="1129E88E" w14:textId="264AFA4A" w:rsidR="000508CB" w:rsidRPr="008F3261" w:rsidRDefault="00B85600" w:rsidP="001A0854">
      <w:pPr>
        <w:spacing w:before="100" w:beforeAutospacing="1" w:after="100" w:afterAutospacing="1"/>
        <w:rPr>
          <w:rFonts w:ascii="Arial" w:hAnsi="Arial" w:cs="Arial"/>
          <w:sz w:val="20"/>
          <w:szCs w:val="20"/>
        </w:rPr>
      </w:pPr>
      <w:r w:rsidRPr="008F3261">
        <w:rPr>
          <w:rFonts w:ascii="Arial" w:hAnsi="Arial" w:cs="Arial"/>
          <w:sz w:val="20"/>
          <w:szCs w:val="20"/>
        </w:rPr>
        <w:t xml:space="preserve"> </w:t>
      </w:r>
    </w:p>
    <w:sectPr w:rsidR="000508CB" w:rsidRPr="008F3261" w:rsidSect="00CD230A">
      <w:footerReference w:type="even" r:id="rId12"/>
      <w:footerReference w:type="default" r:id="rId13"/>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4B0B3" w14:textId="77777777" w:rsidR="00041378" w:rsidRDefault="00041378" w:rsidP="00FD6A8A">
      <w:r>
        <w:separator/>
      </w:r>
    </w:p>
  </w:endnote>
  <w:endnote w:type="continuationSeparator" w:id="0">
    <w:p w14:paraId="6D613546" w14:textId="77777777" w:rsidR="00041378" w:rsidRDefault="00041378" w:rsidP="00FD6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1429207"/>
      <w:docPartObj>
        <w:docPartGallery w:val="Page Numbers (Bottom of Page)"/>
        <w:docPartUnique/>
      </w:docPartObj>
    </w:sdtPr>
    <w:sdtContent>
      <w:p w14:paraId="55EB408C" w14:textId="6411F854" w:rsidR="00FD6A8A" w:rsidRDefault="00FD6A8A" w:rsidP="004E54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B91F1C" w14:textId="77777777" w:rsidR="00FD6A8A" w:rsidRDefault="00FD6A8A" w:rsidP="00FD6A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98063468"/>
      <w:docPartObj>
        <w:docPartGallery w:val="Page Numbers (Bottom of Page)"/>
        <w:docPartUnique/>
      </w:docPartObj>
    </w:sdtPr>
    <w:sdtContent>
      <w:p w14:paraId="22D6BB48" w14:textId="0DE8D2FB" w:rsidR="00FD6A8A" w:rsidRDefault="00FD6A8A" w:rsidP="004E54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FE3D7B3" w14:textId="77777777" w:rsidR="00FD6A8A" w:rsidRDefault="00FD6A8A" w:rsidP="00FD6A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AE75C" w14:textId="77777777" w:rsidR="00041378" w:rsidRDefault="00041378" w:rsidP="00FD6A8A">
      <w:r>
        <w:separator/>
      </w:r>
    </w:p>
  </w:footnote>
  <w:footnote w:type="continuationSeparator" w:id="0">
    <w:p w14:paraId="54546158" w14:textId="77777777" w:rsidR="00041378" w:rsidRDefault="00041378" w:rsidP="00FD6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69EA"/>
    <w:multiLevelType w:val="multilevel"/>
    <w:tmpl w:val="21283D3C"/>
    <w:lvl w:ilvl="0">
      <w:start w:val="1"/>
      <w:numFmt w:val="decimal"/>
      <w:lvlText w:val="%1."/>
      <w:lvlJc w:val="left"/>
      <w:pPr>
        <w:ind w:left="360" w:hanging="360"/>
      </w:pPr>
      <w:rPr>
        <w:rFonts w:hint="default"/>
        <w:sz w:val="20"/>
      </w:rPr>
    </w:lvl>
    <w:lvl w:ilvl="1">
      <w:start w:val="1"/>
      <w:numFmt w:val="decimal"/>
      <w:lvlText w:val="%2."/>
      <w:lvlJc w:val="left"/>
      <w:pPr>
        <w:tabs>
          <w:tab w:val="num" w:pos="1080"/>
        </w:tabs>
        <w:ind w:left="1080" w:hanging="360"/>
      </w:pPr>
      <w:rPr>
        <w:rFonts w:ascii="Arial" w:eastAsia="Times New Roman" w:hAnsi="Arial" w:cs="Arial"/>
        <w:sz w:val="20"/>
      </w:rPr>
    </w:lvl>
    <w:lvl w:ilvl="2">
      <w:numFmt w:val="bullet"/>
      <w:lvlText w:val=""/>
      <w:lvlJc w:val="left"/>
      <w:pPr>
        <w:tabs>
          <w:tab w:val="num" w:pos="1800"/>
        </w:tabs>
        <w:ind w:left="1800" w:hanging="360"/>
      </w:pPr>
      <w:rPr>
        <w:rFonts w:ascii="Wingdings" w:hAnsi="Wingdings" w:hint="default"/>
        <w:sz w:val="20"/>
      </w:rPr>
    </w:lvl>
    <w:lvl w:ilvl="3">
      <w:numFmt w:val="bullet"/>
      <w:lvlText w:val=""/>
      <w:lvlJc w:val="left"/>
      <w:pPr>
        <w:tabs>
          <w:tab w:val="num" w:pos="2520"/>
        </w:tabs>
        <w:ind w:left="2520" w:hanging="360"/>
      </w:pPr>
      <w:rPr>
        <w:rFonts w:ascii="Wingdings" w:hAnsi="Wingdings" w:hint="default"/>
        <w:sz w:val="20"/>
      </w:rPr>
    </w:lvl>
    <w:lvl w:ilvl="4">
      <w:numFmt w:val="bullet"/>
      <w:lvlText w:val=""/>
      <w:lvlJc w:val="left"/>
      <w:pPr>
        <w:tabs>
          <w:tab w:val="num" w:pos="3240"/>
        </w:tabs>
        <w:ind w:left="3240" w:hanging="360"/>
      </w:pPr>
      <w:rPr>
        <w:rFonts w:ascii="Wingdings" w:hAnsi="Wingdings" w:hint="default"/>
        <w:sz w:val="20"/>
      </w:rPr>
    </w:lvl>
    <w:lvl w:ilvl="5">
      <w:numFmt w:val="bullet"/>
      <w:lvlText w:val=""/>
      <w:lvlJc w:val="left"/>
      <w:pPr>
        <w:tabs>
          <w:tab w:val="num" w:pos="3960"/>
        </w:tabs>
        <w:ind w:left="3960" w:hanging="360"/>
      </w:pPr>
      <w:rPr>
        <w:rFonts w:ascii="Wingdings" w:hAnsi="Wingdings" w:hint="default"/>
        <w:sz w:val="20"/>
      </w:rPr>
    </w:lvl>
    <w:lvl w:ilvl="6">
      <w:numFmt w:val="bullet"/>
      <w:lvlText w:val=""/>
      <w:lvlJc w:val="left"/>
      <w:pPr>
        <w:tabs>
          <w:tab w:val="num" w:pos="4680"/>
        </w:tabs>
        <w:ind w:left="4680" w:hanging="360"/>
      </w:pPr>
      <w:rPr>
        <w:rFonts w:ascii="Wingdings" w:hAnsi="Wingdings" w:hint="default"/>
        <w:sz w:val="20"/>
      </w:rPr>
    </w:lvl>
    <w:lvl w:ilvl="7">
      <w:numFmt w:val="bullet"/>
      <w:lvlText w:val=""/>
      <w:lvlJc w:val="left"/>
      <w:pPr>
        <w:tabs>
          <w:tab w:val="num" w:pos="5400"/>
        </w:tabs>
        <w:ind w:left="5400" w:hanging="360"/>
      </w:pPr>
      <w:rPr>
        <w:rFonts w:ascii="Wingdings" w:hAnsi="Wingdings" w:hint="default"/>
        <w:sz w:val="20"/>
      </w:rPr>
    </w:lvl>
    <w:lvl w:ilvl="8">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E5C89"/>
    <w:multiLevelType w:val="hybridMultilevel"/>
    <w:tmpl w:val="733C24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75684"/>
    <w:multiLevelType w:val="multilevel"/>
    <w:tmpl w:val="21283D3C"/>
    <w:lvl w:ilvl="0">
      <w:start w:val="1"/>
      <w:numFmt w:val="decimal"/>
      <w:lvlText w:val="%1."/>
      <w:lvlJc w:val="left"/>
      <w:pPr>
        <w:ind w:left="360" w:hanging="360"/>
      </w:pPr>
      <w:rPr>
        <w:rFonts w:hint="default"/>
        <w:sz w:val="20"/>
      </w:rPr>
    </w:lvl>
    <w:lvl w:ilvl="1">
      <w:start w:val="1"/>
      <w:numFmt w:val="decimal"/>
      <w:lvlText w:val="%2."/>
      <w:lvlJc w:val="left"/>
      <w:pPr>
        <w:tabs>
          <w:tab w:val="num" w:pos="1080"/>
        </w:tabs>
        <w:ind w:left="1080" w:hanging="360"/>
      </w:pPr>
      <w:rPr>
        <w:rFonts w:ascii="Arial" w:eastAsia="Times New Roman" w:hAnsi="Arial" w:cs="Arial"/>
        <w:sz w:val="20"/>
      </w:rPr>
    </w:lvl>
    <w:lvl w:ilvl="2">
      <w:numFmt w:val="bullet"/>
      <w:lvlText w:val=""/>
      <w:lvlJc w:val="left"/>
      <w:pPr>
        <w:tabs>
          <w:tab w:val="num" w:pos="1800"/>
        </w:tabs>
        <w:ind w:left="1800" w:hanging="360"/>
      </w:pPr>
      <w:rPr>
        <w:rFonts w:ascii="Wingdings" w:hAnsi="Wingdings" w:hint="default"/>
        <w:sz w:val="20"/>
      </w:rPr>
    </w:lvl>
    <w:lvl w:ilvl="3">
      <w:numFmt w:val="bullet"/>
      <w:lvlText w:val=""/>
      <w:lvlJc w:val="left"/>
      <w:pPr>
        <w:tabs>
          <w:tab w:val="num" w:pos="2520"/>
        </w:tabs>
        <w:ind w:left="2520" w:hanging="360"/>
      </w:pPr>
      <w:rPr>
        <w:rFonts w:ascii="Wingdings" w:hAnsi="Wingdings" w:hint="default"/>
        <w:sz w:val="20"/>
      </w:rPr>
    </w:lvl>
    <w:lvl w:ilvl="4">
      <w:numFmt w:val="bullet"/>
      <w:lvlText w:val=""/>
      <w:lvlJc w:val="left"/>
      <w:pPr>
        <w:tabs>
          <w:tab w:val="num" w:pos="3240"/>
        </w:tabs>
        <w:ind w:left="3240" w:hanging="360"/>
      </w:pPr>
      <w:rPr>
        <w:rFonts w:ascii="Wingdings" w:hAnsi="Wingdings" w:hint="default"/>
        <w:sz w:val="20"/>
      </w:rPr>
    </w:lvl>
    <w:lvl w:ilvl="5">
      <w:numFmt w:val="bullet"/>
      <w:lvlText w:val=""/>
      <w:lvlJc w:val="left"/>
      <w:pPr>
        <w:tabs>
          <w:tab w:val="num" w:pos="3960"/>
        </w:tabs>
        <w:ind w:left="3960" w:hanging="360"/>
      </w:pPr>
      <w:rPr>
        <w:rFonts w:ascii="Wingdings" w:hAnsi="Wingdings" w:hint="default"/>
        <w:sz w:val="20"/>
      </w:rPr>
    </w:lvl>
    <w:lvl w:ilvl="6">
      <w:numFmt w:val="bullet"/>
      <w:lvlText w:val=""/>
      <w:lvlJc w:val="left"/>
      <w:pPr>
        <w:tabs>
          <w:tab w:val="num" w:pos="4680"/>
        </w:tabs>
        <w:ind w:left="4680" w:hanging="360"/>
      </w:pPr>
      <w:rPr>
        <w:rFonts w:ascii="Wingdings" w:hAnsi="Wingdings" w:hint="default"/>
        <w:sz w:val="20"/>
      </w:rPr>
    </w:lvl>
    <w:lvl w:ilvl="7">
      <w:numFmt w:val="bullet"/>
      <w:lvlText w:val=""/>
      <w:lvlJc w:val="left"/>
      <w:pPr>
        <w:tabs>
          <w:tab w:val="num" w:pos="5400"/>
        </w:tabs>
        <w:ind w:left="5400" w:hanging="360"/>
      </w:pPr>
      <w:rPr>
        <w:rFonts w:ascii="Wingdings" w:hAnsi="Wingdings" w:hint="default"/>
        <w:sz w:val="20"/>
      </w:rPr>
    </w:lvl>
    <w:lvl w:ilvl="8">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CFF4B6E"/>
    <w:multiLevelType w:val="multilevel"/>
    <w:tmpl w:val="1DD84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F92376"/>
    <w:multiLevelType w:val="hybridMultilevel"/>
    <w:tmpl w:val="2B20D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826F26"/>
    <w:multiLevelType w:val="multilevel"/>
    <w:tmpl w:val="B928BE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D10FFA"/>
    <w:multiLevelType w:val="multilevel"/>
    <w:tmpl w:val="21283D3C"/>
    <w:lvl w:ilvl="0">
      <w:start w:val="1"/>
      <w:numFmt w:val="decimal"/>
      <w:lvlText w:val="%1."/>
      <w:lvlJc w:val="left"/>
      <w:pPr>
        <w:ind w:left="360" w:hanging="360"/>
      </w:pPr>
      <w:rPr>
        <w:rFonts w:hint="default"/>
        <w:sz w:val="20"/>
      </w:rPr>
    </w:lvl>
    <w:lvl w:ilvl="1">
      <w:start w:val="1"/>
      <w:numFmt w:val="decimal"/>
      <w:lvlText w:val="%2."/>
      <w:lvlJc w:val="left"/>
      <w:pPr>
        <w:tabs>
          <w:tab w:val="num" w:pos="1080"/>
        </w:tabs>
        <w:ind w:left="1080" w:hanging="360"/>
      </w:pPr>
      <w:rPr>
        <w:rFonts w:ascii="Arial" w:eastAsia="Times New Roman" w:hAnsi="Arial" w:cs="Arial"/>
        <w:sz w:val="20"/>
      </w:rPr>
    </w:lvl>
    <w:lvl w:ilvl="2">
      <w:numFmt w:val="bullet"/>
      <w:lvlText w:val=""/>
      <w:lvlJc w:val="left"/>
      <w:pPr>
        <w:tabs>
          <w:tab w:val="num" w:pos="1800"/>
        </w:tabs>
        <w:ind w:left="1800" w:hanging="360"/>
      </w:pPr>
      <w:rPr>
        <w:rFonts w:ascii="Wingdings" w:hAnsi="Wingdings" w:hint="default"/>
        <w:sz w:val="20"/>
      </w:rPr>
    </w:lvl>
    <w:lvl w:ilvl="3">
      <w:numFmt w:val="bullet"/>
      <w:lvlText w:val=""/>
      <w:lvlJc w:val="left"/>
      <w:pPr>
        <w:tabs>
          <w:tab w:val="num" w:pos="2520"/>
        </w:tabs>
        <w:ind w:left="2520" w:hanging="360"/>
      </w:pPr>
      <w:rPr>
        <w:rFonts w:ascii="Wingdings" w:hAnsi="Wingdings" w:hint="default"/>
        <w:sz w:val="20"/>
      </w:rPr>
    </w:lvl>
    <w:lvl w:ilvl="4">
      <w:numFmt w:val="bullet"/>
      <w:lvlText w:val=""/>
      <w:lvlJc w:val="left"/>
      <w:pPr>
        <w:tabs>
          <w:tab w:val="num" w:pos="3240"/>
        </w:tabs>
        <w:ind w:left="3240" w:hanging="360"/>
      </w:pPr>
      <w:rPr>
        <w:rFonts w:ascii="Wingdings" w:hAnsi="Wingdings" w:hint="default"/>
        <w:sz w:val="20"/>
      </w:rPr>
    </w:lvl>
    <w:lvl w:ilvl="5">
      <w:numFmt w:val="bullet"/>
      <w:lvlText w:val=""/>
      <w:lvlJc w:val="left"/>
      <w:pPr>
        <w:tabs>
          <w:tab w:val="num" w:pos="3960"/>
        </w:tabs>
        <w:ind w:left="3960" w:hanging="360"/>
      </w:pPr>
      <w:rPr>
        <w:rFonts w:ascii="Wingdings" w:hAnsi="Wingdings" w:hint="default"/>
        <w:sz w:val="20"/>
      </w:rPr>
    </w:lvl>
    <w:lvl w:ilvl="6">
      <w:numFmt w:val="bullet"/>
      <w:lvlText w:val=""/>
      <w:lvlJc w:val="left"/>
      <w:pPr>
        <w:tabs>
          <w:tab w:val="num" w:pos="4680"/>
        </w:tabs>
        <w:ind w:left="4680" w:hanging="360"/>
      </w:pPr>
      <w:rPr>
        <w:rFonts w:ascii="Wingdings" w:hAnsi="Wingdings" w:hint="default"/>
        <w:sz w:val="20"/>
      </w:rPr>
    </w:lvl>
    <w:lvl w:ilvl="7">
      <w:numFmt w:val="bullet"/>
      <w:lvlText w:val=""/>
      <w:lvlJc w:val="left"/>
      <w:pPr>
        <w:tabs>
          <w:tab w:val="num" w:pos="5400"/>
        </w:tabs>
        <w:ind w:left="5400" w:hanging="360"/>
      </w:pPr>
      <w:rPr>
        <w:rFonts w:ascii="Wingdings" w:hAnsi="Wingdings" w:hint="default"/>
        <w:sz w:val="20"/>
      </w:rPr>
    </w:lvl>
    <w:lvl w:ilvl="8">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AD027D"/>
    <w:multiLevelType w:val="hybridMultilevel"/>
    <w:tmpl w:val="543AB4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5F67CFF"/>
    <w:multiLevelType w:val="hybridMultilevel"/>
    <w:tmpl w:val="42D8D7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08103AB"/>
    <w:multiLevelType w:val="multilevel"/>
    <w:tmpl w:val="21283D3C"/>
    <w:lvl w:ilvl="0">
      <w:start w:val="1"/>
      <w:numFmt w:val="decimal"/>
      <w:lvlText w:val="%1."/>
      <w:lvlJc w:val="left"/>
      <w:pPr>
        <w:ind w:left="360" w:hanging="360"/>
      </w:pPr>
      <w:rPr>
        <w:rFonts w:hint="default"/>
        <w:sz w:val="20"/>
      </w:rPr>
    </w:lvl>
    <w:lvl w:ilvl="1">
      <w:start w:val="1"/>
      <w:numFmt w:val="decimal"/>
      <w:lvlText w:val="%2."/>
      <w:lvlJc w:val="left"/>
      <w:pPr>
        <w:tabs>
          <w:tab w:val="num" w:pos="1080"/>
        </w:tabs>
        <w:ind w:left="1080" w:hanging="360"/>
      </w:pPr>
      <w:rPr>
        <w:rFonts w:ascii="Arial" w:eastAsia="Times New Roman" w:hAnsi="Arial" w:cs="Arial"/>
        <w:sz w:val="20"/>
      </w:rPr>
    </w:lvl>
    <w:lvl w:ilvl="2">
      <w:numFmt w:val="bullet"/>
      <w:lvlText w:val=""/>
      <w:lvlJc w:val="left"/>
      <w:pPr>
        <w:tabs>
          <w:tab w:val="num" w:pos="1800"/>
        </w:tabs>
        <w:ind w:left="1800" w:hanging="360"/>
      </w:pPr>
      <w:rPr>
        <w:rFonts w:ascii="Wingdings" w:hAnsi="Wingdings" w:hint="default"/>
        <w:sz w:val="20"/>
      </w:rPr>
    </w:lvl>
    <w:lvl w:ilvl="3">
      <w:numFmt w:val="bullet"/>
      <w:lvlText w:val=""/>
      <w:lvlJc w:val="left"/>
      <w:pPr>
        <w:tabs>
          <w:tab w:val="num" w:pos="2520"/>
        </w:tabs>
        <w:ind w:left="2520" w:hanging="360"/>
      </w:pPr>
      <w:rPr>
        <w:rFonts w:ascii="Wingdings" w:hAnsi="Wingdings" w:hint="default"/>
        <w:sz w:val="20"/>
      </w:rPr>
    </w:lvl>
    <w:lvl w:ilvl="4">
      <w:numFmt w:val="bullet"/>
      <w:lvlText w:val=""/>
      <w:lvlJc w:val="left"/>
      <w:pPr>
        <w:tabs>
          <w:tab w:val="num" w:pos="3240"/>
        </w:tabs>
        <w:ind w:left="3240" w:hanging="360"/>
      </w:pPr>
      <w:rPr>
        <w:rFonts w:ascii="Wingdings" w:hAnsi="Wingdings" w:hint="default"/>
        <w:sz w:val="20"/>
      </w:rPr>
    </w:lvl>
    <w:lvl w:ilvl="5">
      <w:numFmt w:val="bullet"/>
      <w:lvlText w:val=""/>
      <w:lvlJc w:val="left"/>
      <w:pPr>
        <w:tabs>
          <w:tab w:val="num" w:pos="3960"/>
        </w:tabs>
        <w:ind w:left="3960" w:hanging="360"/>
      </w:pPr>
      <w:rPr>
        <w:rFonts w:ascii="Wingdings" w:hAnsi="Wingdings" w:hint="default"/>
        <w:sz w:val="20"/>
      </w:rPr>
    </w:lvl>
    <w:lvl w:ilvl="6">
      <w:numFmt w:val="bullet"/>
      <w:lvlText w:val=""/>
      <w:lvlJc w:val="left"/>
      <w:pPr>
        <w:tabs>
          <w:tab w:val="num" w:pos="4680"/>
        </w:tabs>
        <w:ind w:left="4680" w:hanging="360"/>
      </w:pPr>
      <w:rPr>
        <w:rFonts w:ascii="Wingdings" w:hAnsi="Wingdings" w:hint="default"/>
        <w:sz w:val="20"/>
      </w:rPr>
    </w:lvl>
    <w:lvl w:ilvl="7">
      <w:numFmt w:val="bullet"/>
      <w:lvlText w:val=""/>
      <w:lvlJc w:val="left"/>
      <w:pPr>
        <w:tabs>
          <w:tab w:val="num" w:pos="5400"/>
        </w:tabs>
        <w:ind w:left="5400" w:hanging="360"/>
      </w:pPr>
      <w:rPr>
        <w:rFonts w:ascii="Wingdings" w:hAnsi="Wingdings" w:hint="default"/>
        <w:sz w:val="20"/>
      </w:rPr>
    </w:lvl>
    <w:lvl w:ilvl="8">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4763392"/>
    <w:multiLevelType w:val="hybridMultilevel"/>
    <w:tmpl w:val="2C3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num w:numId="1" w16cid:durableId="1880127632">
    <w:abstractNumId w:val="15"/>
  </w:num>
  <w:num w:numId="2" w16cid:durableId="439571219">
    <w:abstractNumId w:val="14"/>
  </w:num>
  <w:num w:numId="3" w16cid:durableId="119341831">
    <w:abstractNumId w:val="7"/>
  </w:num>
  <w:num w:numId="4" w16cid:durableId="1234465314">
    <w:abstractNumId w:val="4"/>
  </w:num>
  <w:num w:numId="5" w16cid:durableId="1118450101">
    <w:abstractNumId w:val="2"/>
  </w:num>
  <w:num w:numId="6" w16cid:durableId="992566861">
    <w:abstractNumId w:val="1"/>
  </w:num>
  <w:num w:numId="7" w16cid:durableId="1259751180">
    <w:abstractNumId w:val="17"/>
  </w:num>
  <w:num w:numId="8" w16cid:durableId="1934316367">
    <w:abstractNumId w:val="11"/>
  </w:num>
  <w:num w:numId="9" w16cid:durableId="1540166814">
    <w:abstractNumId w:val="9"/>
  </w:num>
  <w:num w:numId="10" w16cid:durableId="600341024">
    <w:abstractNumId w:val="16"/>
  </w:num>
  <w:num w:numId="11" w16cid:durableId="34081145">
    <w:abstractNumId w:val="0"/>
  </w:num>
  <w:num w:numId="12" w16cid:durableId="283583128">
    <w:abstractNumId w:val="13"/>
  </w:num>
  <w:num w:numId="13" w16cid:durableId="1189903842">
    <w:abstractNumId w:val="8"/>
  </w:num>
  <w:num w:numId="14" w16cid:durableId="1317294840">
    <w:abstractNumId w:val="12"/>
  </w:num>
  <w:num w:numId="15" w16cid:durableId="111555545">
    <w:abstractNumId w:val="10"/>
  </w:num>
  <w:num w:numId="16" w16cid:durableId="1354452638">
    <w:abstractNumId w:val="6"/>
  </w:num>
  <w:num w:numId="17" w16cid:durableId="539514799">
    <w:abstractNumId w:val="5"/>
  </w:num>
  <w:num w:numId="18" w16cid:durableId="1805527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1FD9"/>
    <w:rsid w:val="00003682"/>
    <w:rsid w:val="0000439F"/>
    <w:rsid w:val="00004C8D"/>
    <w:rsid w:val="00005446"/>
    <w:rsid w:val="00005BCA"/>
    <w:rsid w:val="00006693"/>
    <w:rsid w:val="0000734D"/>
    <w:rsid w:val="00012D49"/>
    <w:rsid w:val="000144A6"/>
    <w:rsid w:val="00020B42"/>
    <w:rsid w:val="00025A84"/>
    <w:rsid w:val="00025AB8"/>
    <w:rsid w:val="00032AF4"/>
    <w:rsid w:val="00041378"/>
    <w:rsid w:val="00045540"/>
    <w:rsid w:val="000508CB"/>
    <w:rsid w:val="000555A3"/>
    <w:rsid w:val="00055B6D"/>
    <w:rsid w:val="00062D66"/>
    <w:rsid w:val="00070D54"/>
    <w:rsid w:val="00070E25"/>
    <w:rsid w:val="00073D3C"/>
    <w:rsid w:val="00074C29"/>
    <w:rsid w:val="00075553"/>
    <w:rsid w:val="00085AD2"/>
    <w:rsid w:val="0008690C"/>
    <w:rsid w:val="0009278C"/>
    <w:rsid w:val="00093F4F"/>
    <w:rsid w:val="00095C85"/>
    <w:rsid w:val="00096B14"/>
    <w:rsid w:val="000A29CE"/>
    <w:rsid w:val="000A3245"/>
    <w:rsid w:val="000A4E64"/>
    <w:rsid w:val="000A5F6F"/>
    <w:rsid w:val="000A64C3"/>
    <w:rsid w:val="000B05C4"/>
    <w:rsid w:val="000B353E"/>
    <w:rsid w:val="000B772F"/>
    <w:rsid w:val="000D0076"/>
    <w:rsid w:val="000D1E6F"/>
    <w:rsid w:val="000F0321"/>
    <w:rsid w:val="000F1F04"/>
    <w:rsid w:val="000F32A4"/>
    <w:rsid w:val="000F46B3"/>
    <w:rsid w:val="0010268E"/>
    <w:rsid w:val="00106DE4"/>
    <w:rsid w:val="00107EEB"/>
    <w:rsid w:val="001102CE"/>
    <w:rsid w:val="001171ED"/>
    <w:rsid w:val="00117F6F"/>
    <w:rsid w:val="0013548E"/>
    <w:rsid w:val="00137523"/>
    <w:rsid w:val="00143AE9"/>
    <w:rsid w:val="00154B26"/>
    <w:rsid w:val="00156BC1"/>
    <w:rsid w:val="00164F0F"/>
    <w:rsid w:val="001668A7"/>
    <w:rsid w:val="00173736"/>
    <w:rsid w:val="00175912"/>
    <w:rsid w:val="00180CDB"/>
    <w:rsid w:val="0018406A"/>
    <w:rsid w:val="00184ED7"/>
    <w:rsid w:val="001A0854"/>
    <w:rsid w:val="001A1242"/>
    <w:rsid w:val="001B5C77"/>
    <w:rsid w:val="001C276B"/>
    <w:rsid w:val="001C3DC9"/>
    <w:rsid w:val="001C629B"/>
    <w:rsid w:val="001C6D2E"/>
    <w:rsid w:val="001D2657"/>
    <w:rsid w:val="001F3B21"/>
    <w:rsid w:val="001F6290"/>
    <w:rsid w:val="00201522"/>
    <w:rsid w:val="00205773"/>
    <w:rsid w:val="002077CA"/>
    <w:rsid w:val="00217F60"/>
    <w:rsid w:val="0022017D"/>
    <w:rsid w:val="00220585"/>
    <w:rsid w:val="002271F4"/>
    <w:rsid w:val="002318A6"/>
    <w:rsid w:val="00234E46"/>
    <w:rsid w:val="00237AAF"/>
    <w:rsid w:val="00237D19"/>
    <w:rsid w:val="0024372A"/>
    <w:rsid w:val="00244F77"/>
    <w:rsid w:val="00254F19"/>
    <w:rsid w:val="00262620"/>
    <w:rsid w:val="002635EF"/>
    <w:rsid w:val="00270994"/>
    <w:rsid w:val="002723B3"/>
    <w:rsid w:val="00281623"/>
    <w:rsid w:val="002872CE"/>
    <w:rsid w:val="00290542"/>
    <w:rsid w:val="00291016"/>
    <w:rsid w:val="00292268"/>
    <w:rsid w:val="00295006"/>
    <w:rsid w:val="002A08C8"/>
    <w:rsid w:val="002B0612"/>
    <w:rsid w:val="002B2235"/>
    <w:rsid w:val="002B3B98"/>
    <w:rsid w:val="002B6F81"/>
    <w:rsid w:val="002C3D59"/>
    <w:rsid w:val="002C7043"/>
    <w:rsid w:val="002D05F3"/>
    <w:rsid w:val="002D6772"/>
    <w:rsid w:val="002E108D"/>
    <w:rsid w:val="002E5BDE"/>
    <w:rsid w:val="002E61D2"/>
    <w:rsid w:val="002F6CE2"/>
    <w:rsid w:val="00301540"/>
    <w:rsid w:val="00302120"/>
    <w:rsid w:val="00305BD2"/>
    <w:rsid w:val="0031551F"/>
    <w:rsid w:val="00322976"/>
    <w:rsid w:val="00336937"/>
    <w:rsid w:val="00342343"/>
    <w:rsid w:val="003437D5"/>
    <w:rsid w:val="00346CF9"/>
    <w:rsid w:val="00352862"/>
    <w:rsid w:val="00363927"/>
    <w:rsid w:val="003639D0"/>
    <w:rsid w:val="0037247C"/>
    <w:rsid w:val="0038155C"/>
    <w:rsid w:val="00381832"/>
    <w:rsid w:val="00382C83"/>
    <w:rsid w:val="00385942"/>
    <w:rsid w:val="003974C7"/>
    <w:rsid w:val="00397AD2"/>
    <w:rsid w:val="003A1692"/>
    <w:rsid w:val="003A1A1B"/>
    <w:rsid w:val="003A1C41"/>
    <w:rsid w:val="003A47D2"/>
    <w:rsid w:val="003C30BC"/>
    <w:rsid w:val="003C7D8E"/>
    <w:rsid w:val="003D2310"/>
    <w:rsid w:val="003D2A61"/>
    <w:rsid w:val="003D4C7E"/>
    <w:rsid w:val="003E1E36"/>
    <w:rsid w:val="003F2B4E"/>
    <w:rsid w:val="003F4F50"/>
    <w:rsid w:val="004001B7"/>
    <w:rsid w:val="004003E0"/>
    <w:rsid w:val="00401134"/>
    <w:rsid w:val="00402FAA"/>
    <w:rsid w:val="00412B6A"/>
    <w:rsid w:val="004239FC"/>
    <w:rsid w:val="00425812"/>
    <w:rsid w:val="00427522"/>
    <w:rsid w:val="004428FF"/>
    <w:rsid w:val="0044738C"/>
    <w:rsid w:val="00466367"/>
    <w:rsid w:val="004666E0"/>
    <w:rsid w:val="00470A72"/>
    <w:rsid w:val="0047702E"/>
    <w:rsid w:val="004933B9"/>
    <w:rsid w:val="004B636E"/>
    <w:rsid w:val="004C0ED3"/>
    <w:rsid w:val="004C111D"/>
    <w:rsid w:val="004C6B0A"/>
    <w:rsid w:val="004E2150"/>
    <w:rsid w:val="004E37F4"/>
    <w:rsid w:val="004F431F"/>
    <w:rsid w:val="004F71FA"/>
    <w:rsid w:val="00500165"/>
    <w:rsid w:val="00503B43"/>
    <w:rsid w:val="00503FE7"/>
    <w:rsid w:val="00506AAB"/>
    <w:rsid w:val="00507915"/>
    <w:rsid w:val="00514130"/>
    <w:rsid w:val="00537D77"/>
    <w:rsid w:val="00540A28"/>
    <w:rsid w:val="00540AC1"/>
    <w:rsid w:val="00541016"/>
    <w:rsid w:val="00541BF5"/>
    <w:rsid w:val="00542B8A"/>
    <w:rsid w:val="00546038"/>
    <w:rsid w:val="0056016E"/>
    <w:rsid w:val="00562863"/>
    <w:rsid w:val="00563669"/>
    <w:rsid w:val="00565720"/>
    <w:rsid w:val="0058000D"/>
    <w:rsid w:val="005811F5"/>
    <w:rsid w:val="00584111"/>
    <w:rsid w:val="0059688D"/>
    <w:rsid w:val="005A519D"/>
    <w:rsid w:val="005B0986"/>
    <w:rsid w:val="005B17FE"/>
    <w:rsid w:val="005B3776"/>
    <w:rsid w:val="005B7E9C"/>
    <w:rsid w:val="005D0039"/>
    <w:rsid w:val="005D6699"/>
    <w:rsid w:val="005E61DA"/>
    <w:rsid w:val="005E6FD5"/>
    <w:rsid w:val="005E7DE6"/>
    <w:rsid w:val="006020F9"/>
    <w:rsid w:val="006032A2"/>
    <w:rsid w:val="00603877"/>
    <w:rsid w:val="00605C9C"/>
    <w:rsid w:val="006076B6"/>
    <w:rsid w:val="00613FD0"/>
    <w:rsid w:val="00616242"/>
    <w:rsid w:val="00621648"/>
    <w:rsid w:val="00621EE6"/>
    <w:rsid w:val="00624631"/>
    <w:rsid w:val="00625E5E"/>
    <w:rsid w:val="00635526"/>
    <w:rsid w:val="00660FA1"/>
    <w:rsid w:val="00661D97"/>
    <w:rsid w:val="00661FA3"/>
    <w:rsid w:val="00665672"/>
    <w:rsid w:val="00666D8B"/>
    <w:rsid w:val="00667495"/>
    <w:rsid w:val="00681295"/>
    <w:rsid w:val="00682EBD"/>
    <w:rsid w:val="00690703"/>
    <w:rsid w:val="0069146D"/>
    <w:rsid w:val="00694268"/>
    <w:rsid w:val="006A17DD"/>
    <w:rsid w:val="006A4026"/>
    <w:rsid w:val="006A5E96"/>
    <w:rsid w:val="006B0F30"/>
    <w:rsid w:val="006B3947"/>
    <w:rsid w:val="006B6138"/>
    <w:rsid w:val="006B78FF"/>
    <w:rsid w:val="006C45DC"/>
    <w:rsid w:val="006C5DBB"/>
    <w:rsid w:val="006D0ACA"/>
    <w:rsid w:val="006D6D0A"/>
    <w:rsid w:val="006E0CE2"/>
    <w:rsid w:val="006F2C33"/>
    <w:rsid w:val="00704058"/>
    <w:rsid w:val="00704B7A"/>
    <w:rsid w:val="00705C2F"/>
    <w:rsid w:val="00715C8C"/>
    <w:rsid w:val="00716565"/>
    <w:rsid w:val="00720FFD"/>
    <w:rsid w:val="007221E5"/>
    <w:rsid w:val="007256E0"/>
    <w:rsid w:val="00733ADF"/>
    <w:rsid w:val="007346E9"/>
    <w:rsid w:val="0074444E"/>
    <w:rsid w:val="00747BD8"/>
    <w:rsid w:val="007525D1"/>
    <w:rsid w:val="007547BF"/>
    <w:rsid w:val="0075762A"/>
    <w:rsid w:val="00760E5E"/>
    <w:rsid w:val="007677DF"/>
    <w:rsid w:val="0077171B"/>
    <w:rsid w:val="007720D2"/>
    <w:rsid w:val="007909A8"/>
    <w:rsid w:val="00791D2F"/>
    <w:rsid w:val="00794274"/>
    <w:rsid w:val="007962D4"/>
    <w:rsid w:val="007A0B90"/>
    <w:rsid w:val="007A73E9"/>
    <w:rsid w:val="007B1B37"/>
    <w:rsid w:val="007D5AD1"/>
    <w:rsid w:val="007E4FF5"/>
    <w:rsid w:val="007E6045"/>
    <w:rsid w:val="007E62AB"/>
    <w:rsid w:val="007F14DB"/>
    <w:rsid w:val="007F49CC"/>
    <w:rsid w:val="00802427"/>
    <w:rsid w:val="00807CE4"/>
    <w:rsid w:val="008102AD"/>
    <w:rsid w:val="00813964"/>
    <w:rsid w:val="00822116"/>
    <w:rsid w:val="008335C0"/>
    <w:rsid w:val="00834710"/>
    <w:rsid w:val="008467DC"/>
    <w:rsid w:val="00870C36"/>
    <w:rsid w:val="008774A2"/>
    <w:rsid w:val="00887279"/>
    <w:rsid w:val="0089125A"/>
    <w:rsid w:val="00892040"/>
    <w:rsid w:val="00893FF0"/>
    <w:rsid w:val="00895494"/>
    <w:rsid w:val="008A09DE"/>
    <w:rsid w:val="008A1639"/>
    <w:rsid w:val="008B6DC5"/>
    <w:rsid w:val="008C27FC"/>
    <w:rsid w:val="008C2AF4"/>
    <w:rsid w:val="008D03D9"/>
    <w:rsid w:val="008D7ED6"/>
    <w:rsid w:val="008E1784"/>
    <w:rsid w:val="008E30FE"/>
    <w:rsid w:val="008F04DE"/>
    <w:rsid w:val="008F3261"/>
    <w:rsid w:val="008F7470"/>
    <w:rsid w:val="00900C82"/>
    <w:rsid w:val="009047DF"/>
    <w:rsid w:val="00907079"/>
    <w:rsid w:val="00912D65"/>
    <w:rsid w:val="009158B3"/>
    <w:rsid w:val="0093118D"/>
    <w:rsid w:val="009324AD"/>
    <w:rsid w:val="00936759"/>
    <w:rsid w:val="00941ED3"/>
    <w:rsid w:val="00944E91"/>
    <w:rsid w:val="00953D7D"/>
    <w:rsid w:val="00954F39"/>
    <w:rsid w:val="00960896"/>
    <w:rsid w:val="009610CF"/>
    <w:rsid w:val="00964187"/>
    <w:rsid w:val="00965AFB"/>
    <w:rsid w:val="00967D0F"/>
    <w:rsid w:val="00981460"/>
    <w:rsid w:val="009A07D2"/>
    <w:rsid w:val="009A2876"/>
    <w:rsid w:val="009A3B7D"/>
    <w:rsid w:val="009A4088"/>
    <w:rsid w:val="009A79BF"/>
    <w:rsid w:val="009B0283"/>
    <w:rsid w:val="009B1499"/>
    <w:rsid w:val="009E2D6B"/>
    <w:rsid w:val="009F6B0C"/>
    <w:rsid w:val="009F7874"/>
    <w:rsid w:val="00A07E29"/>
    <w:rsid w:val="00A15718"/>
    <w:rsid w:val="00A328AD"/>
    <w:rsid w:val="00A42F44"/>
    <w:rsid w:val="00A43233"/>
    <w:rsid w:val="00A5336B"/>
    <w:rsid w:val="00A6176F"/>
    <w:rsid w:val="00A637DD"/>
    <w:rsid w:val="00A817A3"/>
    <w:rsid w:val="00A83172"/>
    <w:rsid w:val="00A91CA5"/>
    <w:rsid w:val="00A91D74"/>
    <w:rsid w:val="00A925DC"/>
    <w:rsid w:val="00A925E8"/>
    <w:rsid w:val="00A95583"/>
    <w:rsid w:val="00AA4369"/>
    <w:rsid w:val="00AA4AEF"/>
    <w:rsid w:val="00AA6BC7"/>
    <w:rsid w:val="00AB5E14"/>
    <w:rsid w:val="00AD3D08"/>
    <w:rsid w:val="00AD51ED"/>
    <w:rsid w:val="00AE6BCB"/>
    <w:rsid w:val="00AF7AC7"/>
    <w:rsid w:val="00B14665"/>
    <w:rsid w:val="00B359B9"/>
    <w:rsid w:val="00B41052"/>
    <w:rsid w:val="00B41FB0"/>
    <w:rsid w:val="00B427BA"/>
    <w:rsid w:val="00B4717A"/>
    <w:rsid w:val="00B50678"/>
    <w:rsid w:val="00B50864"/>
    <w:rsid w:val="00B51C44"/>
    <w:rsid w:val="00B51C95"/>
    <w:rsid w:val="00B56462"/>
    <w:rsid w:val="00B70EEE"/>
    <w:rsid w:val="00B71D62"/>
    <w:rsid w:val="00B72EF6"/>
    <w:rsid w:val="00B75DBF"/>
    <w:rsid w:val="00B77A38"/>
    <w:rsid w:val="00B85600"/>
    <w:rsid w:val="00BA35D2"/>
    <w:rsid w:val="00BC37CC"/>
    <w:rsid w:val="00BD41E5"/>
    <w:rsid w:val="00BE184E"/>
    <w:rsid w:val="00BE7E36"/>
    <w:rsid w:val="00BF5793"/>
    <w:rsid w:val="00BF7CF0"/>
    <w:rsid w:val="00C04B32"/>
    <w:rsid w:val="00C2318A"/>
    <w:rsid w:val="00C24AA8"/>
    <w:rsid w:val="00C25CAC"/>
    <w:rsid w:val="00C27D2B"/>
    <w:rsid w:val="00C3267D"/>
    <w:rsid w:val="00C41EF0"/>
    <w:rsid w:val="00C52521"/>
    <w:rsid w:val="00C52C0A"/>
    <w:rsid w:val="00C61202"/>
    <w:rsid w:val="00C65FD2"/>
    <w:rsid w:val="00C7359C"/>
    <w:rsid w:val="00C7790A"/>
    <w:rsid w:val="00C8139B"/>
    <w:rsid w:val="00C90524"/>
    <w:rsid w:val="00C91DF6"/>
    <w:rsid w:val="00C92BA8"/>
    <w:rsid w:val="00C95124"/>
    <w:rsid w:val="00CA0989"/>
    <w:rsid w:val="00CB16DB"/>
    <w:rsid w:val="00CB5C3A"/>
    <w:rsid w:val="00CC25BA"/>
    <w:rsid w:val="00CC3D9F"/>
    <w:rsid w:val="00CC45CE"/>
    <w:rsid w:val="00CC6EEE"/>
    <w:rsid w:val="00CD230A"/>
    <w:rsid w:val="00CE02D2"/>
    <w:rsid w:val="00CE44C4"/>
    <w:rsid w:val="00CE4A3D"/>
    <w:rsid w:val="00CE4B02"/>
    <w:rsid w:val="00CF68F7"/>
    <w:rsid w:val="00CF7727"/>
    <w:rsid w:val="00CF7FF0"/>
    <w:rsid w:val="00D0375B"/>
    <w:rsid w:val="00D0510D"/>
    <w:rsid w:val="00D05A0F"/>
    <w:rsid w:val="00D153B4"/>
    <w:rsid w:val="00D268A7"/>
    <w:rsid w:val="00D31B58"/>
    <w:rsid w:val="00D33B6E"/>
    <w:rsid w:val="00D45C85"/>
    <w:rsid w:val="00D46CA9"/>
    <w:rsid w:val="00D51A81"/>
    <w:rsid w:val="00D57A0C"/>
    <w:rsid w:val="00D7075B"/>
    <w:rsid w:val="00D76B55"/>
    <w:rsid w:val="00D77AF2"/>
    <w:rsid w:val="00D83E95"/>
    <w:rsid w:val="00D85E7B"/>
    <w:rsid w:val="00D860FE"/>
    <w:rsid w:val="00D86DC3"/>
    <w:rsid w:val="00D91896"/>
    <w:rsid w:val="00D952BB"/>
    <w:rsid w:val="00DA14B9"/>
    <w:rsid w:val="00DB70EA"/>
    <w:rsid w:val="00DB78C4"/>
    <w:rsid w:val="00DC31FE"/>
    <w:rsid w:val="00DC3586"/>
    <w:rsid w:val="00DC6DC3"/>
    <w:rsid w:val="00DD25B2"/>
    <w:rsid w:val="00DD279D"/>
    <w:rsid w:val="00DD6C5C"/>
    <w:rsid w:val="00DE0235"/>
    <w:rsid w:val="00E00876"/>
    <w:rsid w:val="00E223DB"/>
    <w:rsid w:val="00E22507"/>
    <w:rsid w:val="00E275E5"/>
    <w:rsid w:val="00E32558"/>
    <w:rsid w:val="00E3769D"/>
    <w:rsid w:val="00E4139B"/>
    <w:rsid w:val="00E42DFF"/>
    <w:rsid w:val="00E50F25"/>
    <w:rsid w:val="00E512ED"/>
    <w:rsid w:val="00E552B1"/>
    <w:rsid w:val="00E56188"/>
    <w:rsid w:val="00E66A5F"/>
    <w:rsid w:val="00E6714A"/>
    <w:rsid w:val="00E67389"/>
    <w:rsid w:val="00E7114D"/>
    <w:rsid w:val="00E737E3"/>
    <w:rsid w:val="00E742DA"/>
    <w:rsid w:val="00E8079E"/>
    <w:rsid w:val="00E86811"/>
    <w:rsid w:val="00EA57B6"/>
    <w:rsid w:val="00EC3964"/>
    <w:rsid w:val="00EC39A1"/>
    <w:rsid w:val="00EC4E11"/>
    <w:rsid w:val="00EC5A87"/>
    <w:rsid w:val="00EE1B3C"/>
    <w:rsid w:val="00EE59C4"/>
    <w:rsid w:val="00EF4F80"/>
    <w:rsid w:val="00F01290"/>
    <w:rsid w:val="00F0433A"/>
    <w:rsid w:val="00F13034"/>
    <w:rsid w:val="00F14BFD"/>
    <w:rsid w:val="00F15F72"/>
    <w:rsid w:val="00F324B5"/>
    <w:rsid w:val="00F339E5"/>
    <w:rsid w:val="00F34583"/>
    <w:rsid w:val="00F35A44"/>
    <w:rsid w:val="00F368D1"/>
    <w:rsid w:val="00F4292C"/>
    <w:rsid w:val="00F45101"/>
    <w:rsid w:val="00F45D02"/>
    <w:rsid w:val="00F557BF"/>
    <w:rsid w:val="00F74F4B"/>
    <w:rsid w:val="00F805B0"/>
    <w:rsid w:val="00F87B13"/>
    <w:rsid w:val="00FA5761"/>
    <w:rsid w:val="00FA5A79"/>
    <w:rsid w:val="00FB2EB2"/>
    <w:rsid w:val="00FC6D43"/>
    <w:rsid w:val="00FC75B9"/>
    <w:rsid w:val="00FD427B"/>
    <w:rsid w:val="00FD6A8A"/>
    <w:rsid w:val="00FE3528"/>
    <w:rsid w:val="00FE58B5"/>
    <w:rsid w:val="00FF7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 w:type="paragraph" w:styleId="Footer">
    <w:name w:val="footer"/>
    <w:basedOn w:val="Normal"/>
    <w:link w:val="FooterChar"/>
    <w:uiPriority w:val="99"/>
    <w:unhideWhenUsed/>
    <w:rsid w:val="00FD6A8A"/>
    <w:pPr>
      <w:tabs>
        <w:tab w:val="center" w:pos="4513"/>
        <w:tab w:val="right" w:pos="9026"/>
      </w:tabs>
    </w:pPr>
  </w:style>
  <w:style w:type="character" w:customStyle="1" w:styleId="FooterChar">
    <w:name w:val="Footer Char"/>
    <w:basedOn w:val="DefaultParagraphFont"/>
    <w:link w:val="Footer"/>
    <w:uiPriority w:val="99"/>
    <w:rsid w:val="00FD6A8A"/>
    <w:rPr>
      <w:rFonts w:ascii="Times New Roman" w:eastAsia="Times New Roman" w:hAnsi="Times New Roman" w:cs="Times New Roman"/>
      <w:kern w:val="0"/>
      <w:sz w:val="24"/>
      <w:szCs w:val="24"/>
      <w:lang w:val="en-GB"/>
      <w14:ligatures w14:val="none"/>
    </w:rPr>
  </w:style>
  <w:style w:type="character" w:styleId="PageNumber">
    <w:name w:val="page number"/>
    <w:basedOn w:val="DefaultParagraphFont"/>
    <w:uiPriority w:val="99"/>
    <w:semiHidden/>
    <w:unhideWhenUsed/>
    <w:rsid w:val="00FD6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02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386C2-3368-4EFB-AD07-A65E481F5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C9ED6E32-AA2C-48F2-AB81-F0AC2D258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1297</Words>
  <Characters>7398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2</cp:revision>
  <dcterms:created xsi:type="dcterms:W3CDTF">2025-10-28T14:41:00Z</dcterms:created>
  <dcterms:modified xsi:type="dcterms:W3CDTF">2025-10-28T14:41:00Z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