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3500A" w14:textId="77777777" w:rsidR="00834337" w:rsidRDefault="00834337" w:rsidP="00834337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887687" wp14:editId="4837BE22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018A5C" w14:textId="77777777" w:rsidR="00834337" w:rsidRDefault="00834337" w:rsidP="00834337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2FF9EF97" wp14:editId="22695112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7725B260" w14:textId="77777777" w:rsidR="00834337" w:rsidRDefault="00834337" w:rsidP="00834337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7C390D99" w14:textId="77777777" w:rsidR="00834337" w:rsidRDefault="00834337" w:rsidP="0083433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88768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46.7pt;width:469.3pt;height:15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Idp3bHdAAAACAEAAA8AAAAAAAAAAAAAAAAANwQAAGRycy9kb3ducmV2LnhtbFBLBQYAAAAA&#10;BAAEAPMAAABBBQAAAAA=&#10;" filled="f" stroked="f">
                <v:textbox>
                  <w:txbxContent>
                    <w:p w14:paraId="15018A5C" w14:textId="77777777" w:rsidR="00834337" w:rsidRDefault="00834337" w:rsidP="00834337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2FF9EF97" wp14:editId="22695112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7725B260" w14:textId="77777777" w:rsidR="00834337" w:rsidRDefault="00834337" w:rsidP="00834337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7C390D99" w14:textId="77777777" w:rsidR="00834337" w:rsidRDefault="00834337" w:rsidP="00834337"/>
                  </w:txbxContent>
                </v:textbox>
                <w10:wrap anchory="page"/>
              </v:shape>
            </w:pict>
          </mc:Fallback>
        </mc:AlternateContent>
      </w:r>
    </w:p>
    <w:p w14:paraId="46A24090" w14:textId="77777777" w:rsidR="00834337" w:rsidRDefault="00834337" w:rsidP="00834337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85F4D3" wp14:editId="370DFE4C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635" b="4445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263AA1" w14:textId="77777777" w:rsidR="00834337" w:rsidRPr="00AB568E" w:rsidRDefault="00834337" w:rsidP="00834337">
                            <w:pPr>
                              <w:rPr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5F4D3" id="Text Box 5" o:spid="_x0000_s1027" type="#_x0000_t202" style="position:absolute;left:0;text-align:left;margin-left:10.95pt;margin-top:4.05pt;width:229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27263AA1" w14:textId="77777777" w:rsidR="00834337" w:rsidRPr="00AB568E" w:rsidRDefault="00834337" w:rsidP="00834337">
                      <w:pPr>
                        <w:rPr>
                          <w:i/>
                          <w:color w:val="333399"/>
                        </w:rPr>
                      </w:pPr>
                      <w:r w:rsidRPr="00AB568E">
                        <w:rPr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59939F3D" w14:textId="77777777" w:rsidR="00834337" w:rsidRDefault="00834337" w:rsidP="00834337">
      <w:pPr>
        <w:jc w:val="both"/>
        <w:rPr>
          <w:rFonts w:ascii="Frutiger 45 Light" w:hAnsi="Frutiger 45 Light"/>
        </w:rPr>
      </w:pPr>
    </w:p>
    <w:p w14:paraId="0F50D994" w14:textId="77777777" w:rsidR="00834337" w:rsidRDefault="00834337" w:rsidP="00834337">
      <w:pPr>
        <w:jc w:val="both"/>
        <w:rPr>
          <w:rFonts w:ascii="Frutiger 45 Light" w:hAnsi="Frutiger 45 Light"/>
        </w:rPr>
      </w:pPr>
    </w:p>
    <w:p w14:paraId="2BB7C441" w14:textId="77777777" w:rsidR="00834337" w:rsidRDefault="00834337" w:rsidP="00834337">
      <w:pPr>
        <w:jc w:val="both"/>
        <w:rPr>
          <w:rFonts w:ascii="Frutiger 45 Light" w:hAnsi="Frutiger 45 Light"/>
        </w:rPr>
      </w:pPr>
    </w:p>
    <w:p w14:paraId="43F0C203" w14:textId="77777777" w:rsidR="00834337" w:rsidRDefault="00834337" w:rsidP="00834337">
      <w:pPr>
        <w:rPr>
          <w:rFonts w:ascii="Frutiger 45 Light" w:hAnsi="Frutiger 45 Light"/>
        </w:rPr>
      </w:pPr>
    </w:p>
    <w:p w14:paraId="064FC31D" w14:textId="77777777" w:rsidR="00834337" w:rsidRDefault="00834337" w:rsidP="00834337">
      <w:pPr>
        <w:rPr>
          <w:b/>
          <w:bCs/>
          <w:sz w:val="28"/>
          <w:szCs w:val="28"/>
        </w:rPr>
      </w:pPr>
    </w:p>
    <w:p w14:paraId="3CFCD0BB" w14:textId="77777777" w:rsidR="00834337" w:rsidRDefault="00834337" w:rsidP="00834337">
      <w:pPr>
        <w:jc w:val="right"/>
        <w:rPr>
          <w:rFonts w:ascii="Frutiger 45 Light" w:hAnsi="Frutiger 45 Light"/>
        </w:rPr>
      </w:pPr>
      <w:r>
        <w:rPr>
          <w:rFonts w:ascii="Frutiger 45 Light" w:hAnsi="Frutiger 45 Light"/>
        </w:rPr>
        <w:t xml:space="preserve"> </w:t>
      </w:r>
    </w:p>
    <w:p w14:paraId="5F599CFC" w14:textId="77777777" w:rsidR="00834337" w:rsidRDefault="00834337" w:rsidP="00834337">
      <w:pPr>
        <w:jc w:val="right"/>
        <w:rPr>
          <w:rFonts w:ascii="Frutiger 45 Light" w:hAnsi="Frutiger 45 Light"/>
        </w:rPr>
      </w:pPr>
    </w:p>
    <w:p w14:paraId="6914EF7B" w14:textId="77777777" w:rsidR="00834337" w:rsidRDefault="00834337" w:rsidP="00834337">
      <w:pPr>
        <w:jc w:val="right"/>
        <w:rPr>
          <w:rFonts w:ascii="Frutiger 45 Light" w:hAnsi="Frutiger 45 Light"/>
        </w:rPr>
      </w:pPr>
    </w:p>
    <w:p w14:paraId="63161E12" w14:textId="58C8D653" w:rsidR="00834337" w:rsidRDefault="00834337" w:rsidP="00834337">
      <w:pPr>
        <w:jc w:val="center"/>
        <w:rPr>
          <w:b/>
          <w:bCs/>
          <w:sz w:val="22"/>
          <w:szCs w:val="22"/>
          <w:lang w:val="en-GB"/>
        </w:rPr>
      </w:pPr>
      <w:r w:rsidRPr="00834337">
        <w:rPr>
          <w:b/>
          <w:bCs/>
          <w:sz w:val="22"/>
          <w:szCs w:val="22"/>
          <w:lang w:val="en-GB"/>
        </w:rPr>
        <w:t xml:space="preserve">UCET </w:t>
      </w:r>
      <w:r>
        <w:rPr>
          <w:b/>
          <w:bCs/>
          <w:sz w:val="22"/>
          <w:szCs w:val="22"/>
          <w:lang w:val="en-GB"/>
        </w:rPr>
        <w:t xml:space="preserve">member </w:t>
      </w:r>
      <w:r w:rsidRPr="00834337">
        <w:rPr>
          <w:b/>
          <w:bCs/>
          <w:sz w:val="22"/>
          <w:szCs w:val="22"/>
          <w:lang w:val="en-GB"/>
        </w:rPr>
        <w:t>survey on 80% teaching contact requirement and funding for mentoring training and ITAPs</w:t>
      </w:r>
    </w:p>
    <w:p w14:paraId="5C2DF2B1" w14:textId="77777777" w:rsidR="00834337" w:rsidRDefault="00834337" w:rsidP="00834337">
      <w:pPr>
        <w:jc w:val="center"/>
        <w:rPr>
          <w:b/>
          <w:bCs/>
          <w:sz w:val="22"/>
          <w:szCs w:val="22"/>
          <w:lang w:val="en-GB"/>
        </w:rPr>
      </w:pPr>
    </w:p>
    <w:p w14:paraId="2B686CB9" w14:textId="414E1592" w:rsidR="00834337" w:rsidRPr="00834337" w:rsidRDefault="00834337" w:rsidP="00834337">
      <w:pPr>
        <w:ind w:firstLine="720"/>
        <w:rPr>
          <w:sz w:val="22"/>
          <w:szCs w:val="22"/>
          <w:lang w:val="en-GB"/>
        </w:rPr>
      </w:pPr>
      <w:r w:rsidRPr="00834337">
        <w:rPr>
          <w:sz w:val="22"/>
          <w:szCs w:val="22"/>
          <w:lang w:val="en-GB"/>
        </w:rPr>
        <w:t>Date of survey: 27</w:t>
      </w:r>
      <w:r w:rsidRPr="00834337">
        <w:rPr>
          <w:sz w:val="22"/>
          <w:szCs w:val="22"/>
          <w:vertAlign w:val="superscript"/>
          <w:lang w:val="en-GB"/>
        </w:rPr>
        <w:t>th</w:t>
      </w:r>
      <w:r w:rsidRPr="00834337">
        <w:rPr>
          <w:sz w:val="22"/>
          <w:szCs w:val="22"/>
          <w:lang w:val="en-GB"/>
        </w:rPr>
        <w:t xml:space="preserve"> May 2025</w:t>
      </w:r>
    </w:p>
    <w:p w14:paraId="4D0816D0" w14:textId="28AF7D6A" w:rsidR="00834337" w:rsidRPr="00834337" w:rsidRDefault="00834337" w:rsidP="00834337">
      <w:pPr>
        <w:ind w:firstLine="720"/>
        <w:rPr>
          <w:sz w:val="22"/>
          <w:szCs w:val="22"/>
          <w:lang w:val="en-GB"/>
        </w:rPr>
      </w:pPr>
      <w:r w:rsidRPr="00834337">
        <w:rPr>
          <w:sz w:val="22"/>
          <w:szCs w:val="22"/>
          <w:lang w:val="en-GB"/>
        </w:rPr>
        <w:t xml:space="preserve">61 respondents. </w:t>
      </w:r>
    </w:p>
    <w:p w14:paraId="2D26171D" w14:textId="77777777" w:rsidR="00834337" w:rsidRDefault="00834337" w:rsidP="00834337">
      <w:pPr>
        <w:rPr>
          <w:rFonts w:ascii="Frutiger 45 Light" w:hAnsi="Frutiger 45 Light"/>
        </w:rPr>
      </w:pPr>
    </w:p>
    <w:p w14:paraId="382DD31C" w14:textId="77777777" w:rsidR="00834337" w:rsidRDefault="00834337" w:rsidP="00834337">
      <w:pPr>
        <w:jc w:val="right"/>
        <w:rPr>
          <w:rFonts w:ascii="Frutiger 45 Light" w:hAnsi="Frutiger 45 Light"/>
        </w:rPr>
      </w:pPr>
    </w:p>
    <w:p w14:paraId="49E05B51" w14:textId="77777777" w:rsidR="00834337" w:rsidRDefault="00834337" w:rsidP="00834337">
      <w:pPr>
        <w:jc w:val="both"/>
        <w:rPr>
          <w:rFonts w:ascii="Frutiger 45 Light" w:hAnsi="Frutiger 45 Light"/>
        </w:rPr>
      </w:pPr>
    </w:p>
    <w:p w14:paraId="605B7934" w14:textId="77777777" w:rsidR="00834337" w:rsidRPr="00834337" w:rsidRDefault="00834337" w:rsidP="00834337">
      <w:pPr>
        <w:ind w:left="360"/>
        <w:rPr>
          <w:b/>
          <w:bCs/>
          <w:sz w:val="22"/>
          <w:szCs w:val="22"/>
          <w:lang w:val="en-GB"/>
        </w:rPr>
      </w:pPr>
      <w:r w:rsidRPr="00834337">
        <w:rPr>
          <w:b/>
          <w:bCs/>
          <w:sz w:val="22"/>
          <w:szCs w:val="22"/>
          <w:lang w:val="en-GB"/>
        </w:rPr>
        <w:t>80% teaching contact requirement</w:t>
      </w:r>
    </w:p>
    <w:p w14:paraId="304598D5" w14:textId="77777777" w:rsidR="00834337" w:rsidRPr="00834337" w:rsidRDefault="00834337" w:rsidP="00834337">
      <w:pPr>
        <w:ind w:left="360"/>
        <w:rPr>
          <w:sz w:val="22"/>
          <w:szCs w:val="22"/>
          <w:lang w:val="en-GB"/>
        </w:rPr>
      </w:pPr>
    </w:p>
    <w:p w14:paraId="7904EE27" w14:textId="10705386" w:rsidR="00834337" w:rsidRDefault="00834337" w:rsidP="00834337">
      <w:pPr>
        <w:numPr>
          <w:ilvl w:val="0"/>
          <w:numId w:val="7"/>
        </w:numPr>
        <w:rPr>
          <w:sz w:val="22"/>
          <w:szCs w:val="22"/>
          <w:lang w:val="en-GB"/>
        </w:rPr>
      </w:pPr>
      <w:r w:rsidRPr="00834337">
        <w:rPr>
          <w:sz w:val="22"/>
          <w:szCs w:val="22"/>
          <w:lang w:val="en-GB"/>
        </w:rPr>
        <w:t>Is the 80% contact teaching requirement increasing pressure on schools: (a) yes</w:t>
      </w:r>
      <w:r>
        <w:rPr>
          <w:sz w:val="22"/>
          <w:szCs w:val="22"/>
          <w:lang w:val="en-GB"/>
        </w:rPr>
        <w:t xml:space="preserve"> – 82.2%</w:t>
      </w:r>
      <w:r w:rsidRPr="00834337">
        <w:rPr>
          <w:sz w:val="22"/>
          <w:szCs w:val="22"/>
          <w:lang w:val="en-GB"/>
        </w:rPr>
        <w:t xml:space="preserve"> (b) no</w:t>
      </w:r>
      <w:r>
        <w:rPr>
          <w:sz w:val="22"/>
          <w:szCs w:val="22"/>
          <w:lang w:val="en-GB"/>
        </w:rPr>
        <w:t xml:space="preserve"> – 14.7%</w:t>
      </w:r>
    </w:p>
    <w:p w14:paraId="14D07277" w14:textId="77777777" w:rsidR="00834337" w:rsidRPr="00834337" w:rsidRDefault="00834337" w:rsidP="00834337">
      <w:pPr>
        <w:ind w:left="720"/>
        <w:rPr>
          <w:sz w:val="22"/>
          <w:szCs w:val="22"/>
          <w:lang w:val="en-GB"/>
        </w:rPr>
      </w:pPr>
    </w:p>
    <w:p w14:paraId="4D315902" w14:textId="7CA3BDF4" w:rsidR="00834337" w:rsidRDefault="00834337" w:rsidP="00834337">
      <w:pPr>
        <w:numPr>
          <w:ilvl w:val="0"/>
          <w:numId w:val="7"/>
        </w:numPr>
        <w:rPr>
          <w:sz w:val="22"/>
          <w:szCs w:val="22"/>
          <w:lang w:val="en-GB"/>
        </w:rPr>
      </w:pPr>
      <w:r w:rsidRPr="00834337">
        <w:rPr>
          <w:sz w:val="22"/>
          <w:szCs w:val="22"/>
          <w:lang w:val="en-GB"/>
        </w:rPr>
        <w:t xml:space="preserve">Is the 80% contact teaching requirement reducing the amount of time that student teachers are able to spend on other important aspects of their ITE (a) yes </w:t>
      </w:r>
      <w:r>
        <w:rPr>
          <w:sz w:val="22"/>
          <w:szCs w:val="22"/>
          <w:lang w:val="en-GB"/>
        </w:rPr>
        <w:t xml:space="preserve">– 73.7% </w:t>
      </w:r>
      <w:r w:rsidRPr="00834337">
        <w:rPr>
          <w:sz w:val="22"/>
          <w:szCs w:val="22"/>
          <w:lang w:val="en-GB"/>
        </w:rPr>
        <w:t>(b) no</w:t>
      </w:r>
      <w:r>
        <w:rPr>
          <w:sz w:val="22"/>
          <w:szCs w:val="22"/>
          <w:lang w:val="en-GB"/>
        </w:rPr>
        <w:t xml:space="preserve"> – 14%</w:t>
      </w:r>
    </w:p>
    <w:p w14:paraId="24BB667C" w14:textId="77777777" w:rsidR="00834337" w:rsidRDefault="00834337" w:rsidP="00834337">
      <w:pPr>
        <w:pStyle w:val="ListParagraph"/>
        <w:rPr>
          <w:sz w:val="22"/>
          <w:szCs w:val="22"/>
          <w:lang w:val="en-GB"/>
        </w:rPr>
      </w:pPr>
    </w:p>
    <w:p w14:paraId="19567461" w14:textId="77777777" w:rsidR="00834337" w:rsidRPr="00834337" w:rsidRDefault="00834337" w:rsidP="00834337">
      <w:pPr>
        <w:ind w:left="720"/>
        <w:rPr>
          <w:sz w:val="22"/>
          <w:szCs w:val="22"/>
          <w:lang w:val="en-GB"/>
        </w:rPr>
      </w:pPr>
    </w:p>
    <w:p w14:paraId="793091E4" w14:textId="073984EE" w:rsidR="00834337" w:rsidRDefault="00834337" w:rsidP="00834337">
      <w:pPr>
        <w:numPr>
          <w:ilvl w:val="0"/>
          <w:numId w:val="7"/>
        </w:numPr>
        <w:rPr>
          <w:sz w:val="22"/>
          <w:szCs w:val="22"/>
          <w:lang w:val="en-GB"/>
        </w:rPr>
      </w:pPr>
      <w:r w:rsidRPr="00834337">
        <w:rPr>
          <w:sz w:val="22"/>
          <w:szCs w:val="22"/>
          <w:lang w:val="en-GB"/>
        </w:rPr>
        <w:t>To what extent is the 80% contact teaching recruitment increasing the workload of student teachers: (a) significantly</w:t>
      </w:r>
      <w:r>
        <w:rPr>
          <w:sz w:val="22"/>
          <w:szCs w:val="22"/>
          <w:lang w:val="en-GB"/>
        </w:rPr>
        <w:t xml:space="preserve"> – 50.8% </w:t>
      </w:r>
      <w:r w:rsidRPr="00834337">
        <w:rPr>
          <w:sz w:val="22"/>
          <w:szCs w:val="22"/>
          <w:lang w:val="en-GB"/>
        </w:rPr>
        <w:t xml:space="preserve"> (b) moderately</w:t>
      </w:r>
      <w:r>
        <w:rPr>
          <w:sz w:val="22"/>
          <w:szCs w:val="22"/>
          <w:lang w:val="en-GB"/>
        </w:rPr>
        <w:t xml:space="preserve"> – 45.9% </w:t>
      </w:r>
      <w:r w:rsidRPr="00834337">
        <w:rPr>
          <w:sz w:val="22"/>
          <w:szCs w:val="22"/>
          <w:lang w:val="en-GB"/>
        </w:rPr>
        <w:t xml:space="preserve"> (c) not at all</w:t>
      </w:r>
      <w:r>
        <w:rPr>
          <w:sz w:val="22"/>
          <w:szCs w:val="22"/>
          <w:lang w:val="en-GB"/>
        </w:rPr>
        <w:t xml:space="preserve"> – 3.2% </w:t>
      </w:r>
    </w:p>
    <w:p w14:paraId="483E7515" w14:textId="77777777" w:rsidR="00834337" w:rsidRPr="00834337" w:rsidRDefault="00834337" w:rsidP="00834337">
      <w:pPr>
        <w:rPr>
          <w:sz w:val="22"/>
          <w:szCs w:val="22"/>
          <w:lang w:val="en-GB"/>
        </w:rPr>
      </w:pPr>
    </w:p>
    <w:p w14:paraId="5759D4CF" w14:textId="54E0FF92" w:rsidR="00834337" w:rsidRDefault="00834337" w:rsidP="00834337">
      <w:pPr>
        <w:numPr>
          <w:ilvl w:val="0"/>
          <w:numId w:val="7"/>
        </w:numPr>
        <w:rPr>
          <w:sz w:val="22"/>
          <w:szCs w:val="22"/>
          <w:lang w:val="en-GB"/>
        </w:rPr>
      </w:pPr>
      <w:r w:rsidRPr="00834337">
        <w:rPr>
          <w:sz w:val="22"/>
          <w:szCs w:val="22"/>
          <w:lang w:val="en-GB"/>
        </w:rPr>
        <w:t>Do you believe the 80% requirement is likely to result in trainees being better prepared for their ECT years: (a) yes</w:t>
      </w:r>
      <w:r>
        <w:rPr>
          <w:sz w:val="22"/>
          <w:szCs w:val="22"/>
          <w:lang w:val="en-GB"/>
        </w:rPr>
        <w:t xml:space="preserve"> – 37.7% </w:t>
      </w:r>
      <w:r w:rsidRPr="00834337">
        <w:rPr>
          <w:sz w:val="22"/>
          <w:szCs w:val="22"/>
          <w:lang w:val="en-GB"/>
        </w:rPr>
        <w:t>(b) no</w:t>
      </w:r>
      <w:r>
        <w:rPr>
          <w:sz w:val="22"/>
          <w:szCs w:val="22"/>
          <w:lang w:val="en-GB"/>
        </w:rPr>
        <w:t xml:space="preserve"> – 62.3%</w:t>
      </w:r>
    </w:p>
    <w:p w14:paraId="15C2DD2B" w14:textId="77777777" w:rsidR="00834337" w:rsidRDefault="00834337" w:rsidP="00834337">
      <w:pPr>
        <w:pStyle w:val="ListParagraph"/>
        <w:rPr>
          <w:sz w:val="22"/>
          <w:szCs w:val="22"/>
          <w:lang w:val="en-GB"/>
        </w:rPr>
      </w:pPr>
    </w:p>
    <w:p w14:paraId="22363CAF" w14:textId="77777777" w:rsidR="00834337" w:rsidRPr="00834337" w:rsidRDefault="00834337" w:rsidP="00834337">
      <w:pPr>
        <w:ind w:left="720"/>
        <w:rPr>
          <w:sz w:val="22"/>
          <w:szCs w:val="22"/>
          <w:lang w:val="en-GB"/>
        </w:rPr>
      </w:pPr>
    </w:p>
    <w:p w14:paraId="2C45E224" w14:textId="73BB6FC8" w:rsidR="00834337" w:rsidRDefault="00834337" w:rsidP="00834337">
      <w:pPr>
        <w:numPr>
          <w:ilvl w:val="0"/>
          <w:numId w:val="7"/>
        </w:numPr>
        <w:rPr>
          <w:sz w:val="22"/>
          <w:szCs w:val="22"/>
          <w:lang w:val="en-GB"/>
        </w:rPr>
      </w:pPr>
      <w:r w:rsidRPr="00834337">
        <w:rPr>
          <w:sz w:val="22"/>
          <w:szCs w:val="22"/>
          <w:lang w:val="en-GB"/>
        </w:rPr>
        <w:t>Do you consider the requirement for 80% at six weeks will impact student completion/being recommended for QTS: (a) positively</w:t>
      </w:r>
      <w:r>
        <w:rPr>
          <w:sz w:val="22"/>
          <w:szCs w:val="22"/>
          <w:lang w:val="en-GB"/>
        </w:rPr>
        <w:t xml:space="preserve"> – 1.6% </w:t>
      </w:r>
      <w:r w:rsidRPr="00834337">
        <w:rPr>
          <w:sz w:val="22"/>
          <w:szCs w:val="22"/>
          <w:lang w:val="en-GB"/>
        </w:rPr>
        <w:t>(b) negatively</w:t>
      </w:r>
      <w:r>
        <w:rPr>
          <w:sz w:val="22"/>
          <w:szCs w:val="22"/>
          <w:lang w:val="en-GB"/>
        </w:rPr>
        <w:t xml:space="preserve"> – 57.6% </w:t>
      </w:r>
      <w:r w:rsidRPr="00834337">
        <w:rPr>
          <w:sz w:val="22"/>
          <w:szCs w:val="22"/>
          <w:lang w:val="en-GB"/>
        </w:rPr>
        <w:t xml:space="preserve"> (c) not at all</w:t>
      </w:r>
      <w:r>
        <w:rPr>
          <w:sz w:val="22"/>
          <w:szCs w:val="22"/>
          <w:lang w:val="en-GB"/>
        </w:rPr>
        <w:t xml:space="preserve"> – 40.6% </w:t>
      </w:r>
    </w:p>
    <w:p w14:paraId="6BEAA64B" w14:textId="77777777" w:rsidR="00834337" w:rsidRPr="00834337" w:rsidRDefault="00834337" w:rsidP="00834337">
      <w:pPr>
        <w:rPr>
          <w:sz w:val="22"/>
          <w:szCs w:val="22"/>
          <w:lang w:val="en-GB"/>
        </w:rPr>
      </w:pPr>
    </w:p>
    <w:p w14:paraId="100149DC" w14:textId="343DF4E6" w:rsidR="00834337" w:rsidRPr="00834337" w:rsidRDefault="00834337" w:rsidP="00834337">
      <w:pPr>
        <w:numPr>
          <w:ilvl w:val="0"/>
          <w:numId w:val="7"/>
        </w:numPr>
        <w:rPr>
          <w:sz w:val="22"/>
          <w:szCs w:val="22"/>
          <w:lang w:val="en-GB"/>
        </w:rPr>
      </w:pPr>
      <w:r w:rsidRPr="00834337">
        <w:rPr>
          <w:sz w:val="22"/>
          <w:szCs w:val="22"/>
          <w:lang w:val="en-GB"/>
        </w:rPr>
        <w:t xml:space="preserve">Please use the space below to make any other comments, positive or negative, about the impact of the 80% contact teaching requirement: </w:t>
      </w:r>
      <w:r w:rsidRPr="00834337">
        <w:rPr>
          <w:i/>
          <w:iCs/>
          <w:sz w:val="22"/>
          <w:szCs w:val="22"/>
          <w:lang w:val="en-GB"/>
        </w:rPr>
        <w:t xml:space="preserve">please see the attached </w:t>
      </w:r>
      <w:r w:rsidR="002F5301">
        <w:rPr>
          <w:i/>
          <w:iCs/>
          <w:sz w:val="22"/>
          <w:szCs w:val="22"/>
          <w:lang w:val="en-GB"/>
        </w:rPr>
        <w:t xml:space="preserve">PDF. </w:t>
      </w:r>
    </w:p>
    <w:p w14:paraId="1C7B3B0A" w14:textId="77777777" w:rsidR="00834337" w:rsidRPr="00834337" w:rsidRDefault="00834337" w:rsidP="00834337">
      <w:pPr>
        <w:ind w:left="360"/>
        <w:rPr>
          <w:b/>
          <w:bCs/>
          <w:sz w:val="22"/>
          <w:szCs w:val="22"/>
          <w:lang w:val="en-GB"/>
        </w:rPr>
      </w:pPr>
    </w:p>
    <w:p w14:paraId="3E94B85D" w14:textId="77777777" w:rsidR="00834337" w:rsidRPr="00834337" w:rsidRDefault="00834337" w:rsidP="00834337">
      <w:pPr>
        <w:ind w:left="360"/>
        <w:rPr>
          <w:b/>
          <w:bCs/>
          <w:sz w:val="22"/>
          <w:szCs w:val="22"/>
          <w:lang w:val="en-GB"/>
        </w:rPr>
      </w:pPr>
      <w:r w:rsidRPr="00834337">
        <w:rPr>
          <w:b/>
          <w:bCs/>
          <w:sz w:val="22"/>
          <w:szCs w:val="22"/>
          <w:lang w:val="en-GB"/>
        </w:rPr>
        <w:t>DfE funding for mentor training and ITAPs</w:t>
      </w:r>
    </w:p>
    <w:p w14:paraId="673BFA4D" w14:textId="77777777" w:rsidR="00834337" w:rsidRDefault="00834337" w:rsidP="00834337">
      <w:pPr>
        <w:ind w:left="360"/>
        <w:rPr>
          <w:sz w:val="22"/>
          <w:szCs w:val="22"/>
          <w:u w:val="single"/>
          <w:lang w:val="en-GB"/>
        </w:rPr>
      </w:pPr>
    </w:p>
    <w:p w14:paraId="70265E6B" w14:textId="77777777" w:rsidR="00834337" w:rsidRPr="00834337" w:rsidRDefault="00834337" w:rsidP="00834337">
      <w:pPr>
        <w:ind w:left="360"/>
        <w:rPr>
          <w:sz w:val="22"/>
          <w:szCs w:val="22"/>
          <w:u w:val="single"/>
          <w:lang w:val="en-GB"/>
        </w:rPr>
      </w:pPr>
    </w:p>
    <w:p w14:paraId="6A71976F" w14:textId="7758EDF4" w:rsidR="00834337" w:rsidRPr="00834337" w:rsidRDefault="00834337" w:rsidP="00834337">
      <w:pPr>
        <w:pStyle w:val="ListParagraph"/>
        <w:numPr>
          <w:ilvl w:val="0"/>
          <w:numId w:val="8"/>
        </w:numPr>
        <w:rPr>
          <w:sz w:val="22"/>
          <w:szCs w:val="22"/>
          <w:lang w:val="en-GB"/>
        </w:rPr>
      </w:pPr>
      <w:r w:rsidRPr="00834337">
        <w:rPr>
          <w:sz w:val="22"/>
          <w:szCs w:val="22"/>
          <w:lang w:val="en-GB"/>
        </w:rPr>
        <w:t>What impact does central grant funding have on the quality of training that you are able to provide to mentors: (a) a significant positive impact</w:t>
      </w:r>
      <w:r>
        <w:rPr>
          <w:sz w:val="22"/>
          <w:szCs w:val="22"/>
          <w:lang w:val="en-GB"/>
        </w:rPr>
        <w:t xml:space="preserve"> – 55.5% </w:t>
      </w:r>
      <w:r w:rsidRPr="00834337">
        <w:rPr>
          <w:sz w:val="22"/>
          <w:szCs w:val="22"/>
          <w:lang w:val="en-GB"/>
        </w:rPr>
        <w:t>(b) a slight positive impact</w:t>
      </w:r>
      <w:r>
        <w:rPr>
          <w:sz w:val="22"/>
          <w:szCs w:val="22"/>
          <w:lang w:val="en-GB"/>
        </w:rPr>
        <w:t xml:space="preserve"> – 28.3% </w:t>
      </w:r>
      <w:r w:rsidRPr="00834337">
        <w:rPr>
          <w:sz w:val="22"/>
          <w:szCs w:val="22"/>
          <w:lang w:val="en-GB"/>
        </w:rPr>
        <w:t>(c) no impact</w:t>
      </w:r>
      <w:r>
        <w:rPr>
          <w:sz w:val="22"/>
          <w:szCs w:val="22"/>
          <w:lang w:val="en-GB"/>
        </w:rPr>
        <w:t xml:space="preserve"> – 16.6%</w:t>
      </w:r>
    </w:p>
    <w:p w14:paraId="5D865A94" w14:textId="77777777" w:rsidR="00834337" w:rsidRPr="00834337" w:rsidRDefault="00834337" w:rsidP="00834337">
      <w:pPr>
        <w:ind w:left="360"/>
        <w:rPr>
          <w:sz w:val="22"/>
          <w:szCs w:val="22"/>
          <w:lang w:val="en-GB"/>
        </w:rPr>
      </w:pPr>
    </w:p>
    <w:p w14:paraId="22CB5A63" w14:textId="0CC7D800" w:rsidR="00834337" w:rsidRDefault="00834337" w:rsidP="00834337">
      <w:pPr>
        <w:numPr>
          <w:ilvl w:val="0"/>
          <w:numId w:val="8"/>
        </w:numPr>
        <w:rPr>
          <w:sz w:val="22"/>
          <w:szCs w:val="22"/>
          <w:lang w:val="en-GB"/>
        </w:rPr>
      </w:pPr>
      <w:r w:rsidRPr="00834337">
        <w:rPr>
          <w:sz w:val="22"/>
          <w:szCs w:val="22"/>
          <w:lang w:val="en-GB"/>
        </w:rPr>
        <w:t>What impact does grant funding for mentor training have on the retention of student teachers on your ITE programmes: (a) a significant positive impact</w:t>
      </w:r>
      <w:r>
        <w:rPr>
          <w:sz w:val="22"/>
          <w:szCs w:val="22"/>
          <w:lang w:val="en-GB"/>
        </w:rPr>
        <w:t xml:space="preserve"> – 31.6% </w:t>
      </w:r>
      <w:r w:rsidRPr="00834337">
        <w:rPr>
          <w:sz w:val="22"/>
          <w:szCs w:val="22"/>
          <w:lang w:val="en-GB"/>
        </w:rPr>
        <w:t>(b) a slight positive impact</w:t>
      </w:r>
      <w:r>
        <w:rPr>
          <w:sz w:val="22"/>
          <w:szCs w:val="22"/>
          <w:lang w:val="en-GB"/>
        </w:rPr>
        <w:t xml:space="preserve"> – 41.6% </w:t>
      </w:r>
      <w:r w:rsidRPr="00834337">
        <w:rPr>
          <w:sz w:val="22"/>
          <w:szCs w:val="22"/>
          <w:lang w:val="en-GB"/>
        </w:rPr>
        <w:t xml:space="preserve"> (c) no impact</w:t>
      </w:r>
      <w:r>
        <w:rPr>
          <w:sz w:val="22"/>
          <w:szCs w:val="22"/>
          <w:lang w:val="en-GB"/>
        </w:rPr>
        <w:t xml:space="preserve"> – 26.6% </w:t>
      </w:r>
    </w:p>
    <w:p w14:paraId="537CBF5D" w14:textId="77777777" w:rsidR="00834337" w:rsidRDefault="00834337" w:rsidP="00834337">
      <w:pPr>
        <w:pStyle w:val="ListParagraph"/>
        <w:rPr>
          <w:sz w:val="22"/>
          <w:szCs w:val="22"/>
          <w:lang w:val="en-GB"/>
        </w:rPr>
      </w:pPr>
    </w:p>
    <w:p w14:paraId="051D6372" w14:textId="77777777" w:rsidR="00834337" w:rsidRPr="00834337" w:rsidRDefault="00834337" w:rsidP="00834337">
      <w:pPr>
        <w:ind w:left="720"/>
        <w:rPr>
          <w:sz w:val="22"/>
          <w:szCs w:val="22"/>
          <w:lang w:val="en-GB"/>
        </w:rPr>
      </w:pPr>
    </w:p>
    <w:p w14:paraId="6E57525E" w14:textId="7B00A263" w:rsidR="00834337" w:rsidRDefault="00834337" w:rsidP="00834337">
      <w:pPr>
        <w:numPr>
          <w:ilvl w:val="0"/>
          <w:numId w:val="8"/>
        </w:numPr>
        <w:rPr>
          <w:sz w:val="22"/>
          <w:szCs w:val="22"/>
          <w:lang w:val="en-GB"/>
        </w:rPr>
      </w:pPr>
      <w:r w:rsidRPr="00834337">
        <w:rPr>
          <w:sz w:val="22"/>
          <w:szCs w:val="22"/>
          <w:lang w:val="en-GB"/>
        </w:rPr>
        <w:lastRenderedPageBreak/>
        <w:t>What impact does grant funding for mentor training have on the securing of school placements for your student teachers: (a) a significant positive impact</w:t>
      </w:r>
      <w:r>
        <w:rPr>
          <w:sz w:val="22"/>
          <w:szCs w:val="22"/>
          <w:lang w:val="en-GB"/>
        </w:rPr>
        <w:t xml:space="preserve"> – 41.6% </w:t>
      </w:r>
      <w:r w:rsidRPr="00834337">
        <w:rPr>
          <w:sz w:val="22"/>
          <w:szCs w:val="22"/>
          <w:lang w:val="en-GB"/>
        </w:rPr>
        <w:t>(b) a slight positive impact</w:t>
      </w:r>
      <w:r>
        <w:rPr>
          <w:sz w:val="22"/>
          <w:szCs w:val="22"/>
          <w:lang w:val="en-GB"/>
        </w:rPr>
        <w:t xml:space="preserve"> – 28.3% </w:t>
      </w:r>
      <w:r w:rsidRPr="00834337">
        <w:rPr>
          <w:sz w:val="22"/>
          <w:szCs w:val="22"/>
          <w:lang w:val="en-GB"/>
        </w:rPr>
        <w:t xml:space="preserve"> (c) no impact</w:t>
      </w:r>
      <w:r>
        <w:rPr>
          <w:sz w:val="22"/>
          <w:szCs w:val="22"/>
          <w:lang w:val="en-GB"/>
        </w:rPr>
        <w:t xml:space="preserve"> – 30%. </w:t>
      </w:r>
    </w:p>
    <w:p w14:paraId="0D751012" w14:textId="77777777" w:rsidR="00834337" w:rsidRPr="00834337" w:rsidRDefault="00834337" w:rsidP="00834337">
      <w:pPr>
        <w:ind w:left="720"/>
        <w:rPr>
          <w:sz w:val="22"/>
          <w:szCs w:val="22"/>
          <w:lang w:val="en-GB"/>
        </w:rPr>
      </w:pPr>
    </w:p>
    <w:p w14:paraId="609781AD" w14:textId="77777777" w:rsidR="00834337" w:rsidRDefault="00834337" w:rsidP="00834337">
      <w:pPr>
        <w:numPr>
          <w:ilvl w:val="0"/>
          <w:numId w:val="8"/>
        </w:numPr>
        <w:rPr>
          <w:sz w:val="22"/>
          <w:szCs w:val="22"/>
          <w:lang w:val="en-GB"/>
        </w:rPr>
      </w:pPr>
      <w:r w:rsidRPr="00834337">
        <w:rPr>
          <w:sz w:val="22"/>
          <w:szCs w:val="22"/>
          <w:lang w:val="en-GB"/>
        </w:rPr>
        <w:t xml:space="preserve">Has Intensive Training and Practice (ITAP): </w:t>
      </w:r>
    </w:p>
    <w:p w14:paraId="2F56B1ED" w14:textId="77777777" w:rsidR="00834337" w:rsidRDefault="00834337" w:rsidP="00834337">
      <w:pPr>
        <w:pStyle w:val="ListParagraph"/>
        <w:rPr>
          <w:sz w:val="22"/>
          <w:szCs w:val="22"/>
          <w:lang w:val="en-GB"/>
        </w:rPr>
      </w:pPr>
    </w:p>
    <w:p w14:paraId="60469949" w14:textId="21563C81" w:rsidR="00834337" w:rsidRDefault="00834337" w:rsidP="00834337">
      <w:pPr>
        <w:ind w:left="720"/>
        <w:rPr>
          <w:sz w:val="22"/>
          <w:szCs w:val="22"/>
          <w:lang w:val="en-GB"/>
        </w:rPr>
      </w:pPr>
      <w:r w:rsidRPr="00834337">
        <w:rPr>
          <w:sz w:val="22"/>
          <w:szCs w:val="22"/>
          <w:lang w:val="en-GB"/>
        </w:rPr>
        <w:t>(a) improved the quality and effectiveness of your ITE programmes</w:t>
      </w:r>
      <w:r>
        <w:rPr>
          <w:sz w:val="22"/>
          <w:szCs w:val="22"/>
          <w:lang w:val="en-GB"/>
        </w:rPr>
        <w:t xml:space="preserve"> </w:t>
      </w:r>
      <w:r w:rsidR="002F5301">
        <w:rPr>
          <w:sz w:val="22"/>
          <w:szCs w:val="22"/>
          <w:lang w:val="en-GB"/>
        </w:rPr>
        <w:t>–</w:t>
      </w:r>
      <w:r>
        <w:rPr>
          <w:sz w:val="22"/>
          <w:szCs w:val="22"/>
          <w:lang w:val="en-GB"/>
        </w:rPr>
        <w:t xml:space="preserve"> </w:t>
      </w:r>
      <w:r w:rsidR="002F5301">
        <w:rPr>
          <w:sz w:val="22"/>
          <w:szCs w:val="22"/>
          <w:lang w:val="en-GB"/>
        </w:rPr>
        <w:t xml:space="preserve">55.7% </w:t>
      </w:r>
    </w:p>
    <w:p w14:paraId="3631424F" w14:textId="2101B04E" w:rsidR="00834337" w:rsidRDefault="00834337" w:rsidP="00834337">
      <w:pPr>
        <w:ind w:left="720"/>
        <w:rPr>
          <w:sz w:val="22"/>
          <w:szCs w:val="22"/>
          <w:lang w:val="en-GB"/>
        </w:rPr>
      </w:pPr>
      <w:r w:rsidRPr="00834337">
        <w:rPr>
          <w:sz w:val="22"/>
          <w:szCs w:val="22"/>
          <w:lang w:val="en-GB"/>
        </w:rPr>
        <w:t>(b) made no difference to the quality and effectiveness of our ITE programmes</w:t>
      </w:r>
      <w:r w:rsidR="002F5301">
        <w:rPr>
          <w:sz w:val="22"/>
          <w:szCs w:val="22"/>
          <w:lang w:val="en-GB"/>
        </w:rPr>
        <w:t xml:space="preserve"> – 26.2%</w:t>
      </w:r>
    </w:p>
    <w:p w14:paraId="26FFC827" w14:textId="50987977" w:rsidR="00834337" w:rsidRDefault="00834337" w:rsidP="00834337">
      <w:pPr>
        <w:ind w:left="720"/>
        <w:rPr>
          <w:sz w:val="22"/>
          <w:szCs w:val="22"/>
          <w:lang w:val="en-GB"/>
        </w:rPr>
      </w:pPr>
      <w:r w:rsidRPr="00834337">
        <w:rPr>
          <w:sz w:val="22"/>
          <w:szCs w:val="22"/>
          <w:lang w:val="en-GB"/>
        </w:rPr>
        <w:t>(c) had a detrimental impact on the quality and effectiveness of out ITE programmes</w:t>
      </w:r>
      <w:r w:rsidR="002F5301">
        <w:rPr>
          <w:sz w:val="22"/>
          <w:szCs w:val="22"/>
          <w:lang w:val="en-GB"/>
        </w:rPr>
        <w:t xml:space="preserve"> – 18.0% </w:t>
      </w:r>
    </w:p>
    <w:p w14:paraId="65CE553C" w14:textId="77777777" w:rsidR="00834337" w:rsidRDefault="00834337" w:rsidP="00834337">
      <w:pPr>
        <w:pStyle w:val="ListParagraph"/>
        <w:rPr>
          <w:sz w:val="22"/>
          <w:szCs w:val="22"/>
          <w:lang w:val="en-GB"/>
        </w:rPr>
      </w:pPr>
    </w:p>
    <w:p w14:paraId="7EDC55A3" w14:textId="77777777" w:rsidR="00834337" w:rsidRPr="00834337" w:rsidRDefault="00834337" w:rsidP="00834337">
      <w:pPr>
        <w:ind w:left="720"/>
        <w:rPr>
          <w:sz w:val="22"/>
          <w:szCs w:val="22"/>
          <w:lang w:val="en-GB"/>
        </w:rPr>
      </w:pPr>
    </w:p>
    <w:p w14:paraId="727D2EA2" w14:textId="77777777" w:rsidR="002F5301" w:rsidRDefault="00834337" w:rsidP="00834337">
      <w:pPr>
        <w:numPr>
          <w:ilvl w:val="0"/>
          <w:numId w:val="8"/>
        </w:numPr>
        <w:rPr>
          <w:sz w:val="22"/>
          <w:szCs w:val="22"/>
          <w:lang w:val="en-GB"/>
        </w:rPr>
      </w:pPr>
      <w:r w:rsidRPr="00834337">
        <w:rPr>
          <w:sz w:val="22"/>
          <w:szCs w:val="22"/>
          <w:lang w:val="en-GB"/>
        </w:rPr>
        <w:t xml:space="preserve">To what extent would you have to change your ITAP provision if central grant funding was ended: </w:t>
      </w:r>
    </w:p>
    <w:p w14:paraId="34F23239" w14:textId="7395BF9C" w:rsidR="002F5301" w:rsidRDefault="00834337" w:rsidP="002F5301">
      <w:pPr>
        <w:ind w:left="720"/>
        <w:rPr>
          <w:sz w:val="22"/>
          <w:szCs w:val="22"/>
          <w:lang w:val="en-GB"/>
        </w:rPr>
      </w:pPr>
      <w:r w:rsidRPr="00834337">
        <w:rPr>
          <w:sz w:val="22"/>
          <w:szCs w:val="22"/>
          <w:lang w:val="en-GB"/>
        </w:rPr>
        <w:t>a) significantly</w:t>
      </w:r>
      <w:r w:rsidR="002F5301">
        <w:rPr>
          <w:sz w:val="22"/>
          <w:szCs w:val="22"/>
          <w:lang w:val="en-GB"/>
        </w:rPr>
        <w:t xml:space="preserve"> – 47.5%</w:t>
      </w:r>
      <w:r w:rsidRPr="00834337">
        <w:rPr>
          <w:sz w:val="22"/>
          <w:szCs w:val="22"/>
          <w:lang w:val="en-GB"/>
        </w:rPr>
        <w:t xml:space="preserve"> </w:t>
      </w:r>
    </w:p>
    <w:p w14:paraId="59C3845F" w14:textId="283D7B0C" w:rsidR="002F5301" w:rsidRPr="002F5301" w:rsidRDefault="00834337" w:rsidP="002F5301">
      <w:pPr>
        <w:ind w:left="720"/>
        <w:rPr>
          <w:sz w:val="22"/>
          <w:szCs w:val="22"/>
          <w:lang w:val="en-GB"/>
        </w:rPr>
      </w:pPr>
      <w:r w:rsidRPr="00834337">
        <w:rPr>
          <w:sz w:val="22"/>
          <w:szCs w:val="22"/>
          <w:lang w:val="en-GB"/>
        </w:rPr>
        <w:t>(b) to a slight extent</w:t>
      </w:r>
      <w:r w:rsidR="002F5301">
        <w:rPr>
          <w:sz w:val="22"/>
          <w:szCs w:val="22"/>
          <w:lang w:val="en-GB"/>
        </w:rPr>
        <w:t xml:space="preserve"> – 36%</w:t>
      </w:r>
    </w:p>
    <w:p w14:paraId="3DAE3824" w14:textId="692CD658" w:rsidR="00834337" w:rsidRDefault="00834337" w:rsidP="002F5301">
      <w:pPr>
        <w:ind w:left="720"/>
        <w:rPr>
          <w:sz w:val="22"/>
          <w:szCs w:val="22"/>
          <w:lang w:val="en-GB"/>
        </w:rPr>
      </w:pPr>
      <w:r w:rsidRPr="00834337">
        <w:rPr>
          <w:sz w:val="22"/>
          <w:szCs w:val="22"/>
          <w:lang w:val="en-GB"/>
        </w:rPr>
        <w:t>(c) not at all</w:t>
      </w:r>
      <w:r w:rsidR="002F5301">
        <w:rPr>
          <w:sz w:val="22"/>
          <w:szCs w:val="22"/>
          <w:lang w:val="en-GB"/>
        </w:rPr>
        <w:t xml:space="preserve"> – 16.3%</w:t>
      </w:r>
    </w:p>
    <w:p w14:paraId="338E157B" w14:textId="77777777" w:rsidR="002F5301" w:rsidRPr="00834337" w:rsidRDefault="002F5301" w:rsidP="002F5301">
      <w:pPr>
        <w:ind w:left="720"/>
        <w:rPr>
          <w:sz w:val="22"/>
          <w:szCs w:val="22"/>
          <w:lang w:val="en-GB"/>
        </w:rPr>
      </w:pPr>
    </w:p>
    <w:p w14:paraId="5FAC8ADA" w14:textId="5D5A710E" w:rsidR="00834337" w:rsidRPr="002F5301" w:rsidRDefault="00834337" w:rsidP="002F5301">
      <w:pPr>
        <w:numPr>
          <w:ilvl w:val="0"/>
          <w:numId w:val="8"/>
        </w:numPr>
        <w:rPr>
          <w:sz w:val="22"/>
          <w:szCs w:val="22"/>
          <w:lang w:val="en-GB"/>
        </w:rPr>
      </w:pPr>
      <w:r w:rsidRPr="00834337">
        <w:rPr>
          <w:sz w:val="22"/>
          <w:szCs w:val="22"/>
          <w:lang w:val="en-GB"/>
        </w:rPr>
        <w:t>Please use the space below to make any further comments about funding for mentor training and ITA</w:t>
      </w:r>
      <w:r w:rsidRPr="002F5301">
        <w:rPr>
          <w:sz w:val="22"/>
          <w:szCs w:val="22"/>
          <w:lang w:val="en-GB"/>
        </w:rPr>
        <w:t xml:space="preserve">P: </w:t>
      </w:r>
      <w:r w:rsidR="002F5301" w:rsidRPr="002F5301">
        <w:rPr>
          <w:i/>
          <w:iCs/>
          <w:sz w:val="22"/>
          <w:szCs w:val="22"/>
          <w:lang w:val="en-GB"/>
        </w:rPr>
        <w:t>please see the attached PDF.</w:t>
      </w:r>
      <w:r w:rsidR="002F5301">
        <w:rPr>
          <w:sz w:val="22"/>
          <w:szCs w:val="22"/>
          <w:lang w:val="en-GB"/>
        </w:rPr>
        <w:t xml:space="preserve"> </w:t>
      </w:r>
    </w:p>
    <w:p w14:paraId="7957BBDC" w14:textId="77777777" w:rsidR="00834337" w:rsidRDefault="00834337" w:rsidP="00834337">
      <w:pPr>
        <w:ind w:left="360"/>
        <w:rPr>
          <w:sz w:val="22"/>
          <w:szCs w:val="22"/>
          <w:lang w:val="en-GB"/>
        </w:rPr>
      </w:pPr>
      <w:r w:rsidRPr="00834337">
        <w:rPr>
          <w:sz w:val="22"/>
          <w:szCs w:val="22"/>
          <w:lang w:val="en-GB"/>
        </w:rPr>
        <w:t> </w:t>
      </w:r>
    </w:p>
    <w:p w14:paraId="1ED09187" w14:textId="77777777" w:rsidR="002F5301" w:rsidRPr="00834337" w:rsidRDefault="002F5301" w:rsidP="00834337">
      <w:pPr>
        <w:ind w:left="360"/>
        <w:rPr>
          <w:sz w:val="22"/>
          <w:szCs w:val="22"/>
          <w:lang w:val="en-GB"/>
        </w:rPr>
      </w:pPr>
    </w:p>
    <w:p w14:paraId="35CEF1FD" w14:textId="77777777" w:rsidR="00834337" w:rsidRPr="00834337" w:rsidRDefault="00834337" w:rsidP="00834337">
      <w:pPr>
        <w:ind w:left="360"/>
        <w:rPr>
          <w:sz w:val="22"/>
          <w:szCs w:val="22"/>
          <w:lang w:val="en-GB"/>
        </w:rPr>
      </w:pPr>
    </w:p>
    <w:p w14:paraId="3F1C13E8" w14:textId="77777777" w:rsidR="00834337" w:rsidRDefault="00834337" w:rsidP="00834337">
      <w:pPr>
        <w:ind w:left="360"/>
        <w:rPr>
          <w:sz w:val="22"/>
          <w:szCs w:val="22"/>
        </w:rPr>
      </w:pPr>
    </w:p>
    <w:p w14:paraId="3334912F" w14:textId="77777777" w:rsidR="00834337" w:rsidRDefault="00834337" w:rsidP="00834337">
      <w:pPr>
        <w:ind w:left="360"/>
        <w:rPr>
          <w:sz w:val="22"/>
          <w:szCs w:val="22"/>
        </w:rPr>
      </w:pPr>
    </w:p>
    <w:p w14:paraId="02B2931E" w14:textId="77777777" w:rsidR="00834337" w:rsidRPr="00BA3F88" w:rsidRDefault="00834337" w:rsidP="00834337">
      <w:pPr>
        <w:rPr>
          <w:sz w:val="22"/>
          <w:szCs w:val="22"/>
        </w:rPr>
      </w:pPr>
    </w:p>
    <w:p w14:paraId="17C28D9D" w14:textId="77777777" w:rsidR="00834337" w:rsidRPr="00AE66C4" w:rsidRDefault="00834337" w:rsidP="00834337">
      <w:pPr>
        <w:pStyle w:val="ListParagraph"/>
        <w:rPr>
          <w:sz w:val="22"/>
          <w:szCs w:val="22"/>
        </w:rPr>
      </w:pPr>
    </w:p>
    <w:p w14:paraId="1DBF7DDB" w14:textId="77777777" w:rsidR="00834337" w:rsidRDefault="00834337" w:rsidP="00834337">
      <w:pPr>
        <w:pStyle w:val="ListParagraph"/>
      </w:pPr>
    </w:p>
    <w:p w14:paraId="564BFF6B" w14:textId="77777777" w:rsidR="00834337" w:rsidRPr="00E278D1" w:rsidRDefault="00834337" w:rsidP="00834337">
      <w:pPr>
        <w:pStyle w:val="ListParagraph"/>
      </w:pPr>
    </w:p>
    <w:p w14:paraId="3C9282F0" w14:textId="77777777" w:rsidR="004239FC" w:rsidRDefault="004239FC"/>
    <w:sectPr w:rsidR="004239FC" w:rsidSect="00834337">
      <w:pgSz w:w="11907" w:h="16840" w:code="9"/>
      <w:pgMar w:top="1440" w:right="1080" w:bottom="1440" w:left="1080" w:header="567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054EB"/>
    <w:multiLevelType w:val="hybridMultilevel"/>
    <w:tmpl w:val="7DF8F9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8429D2"/>
    <w:multiLevelType w:val="hybridMultilevel"/>
    <w:tmpl w:val="7B9CAE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18F6060"/>
    <w:multiLevelType w:val="hybridMultilevel"/>
    <w:tmpl w:val="163E86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493391A"/>
    <w:multiLevelType w:val="multilevel"/>
    <w:tmpl w:val="C9345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785047"/>
    <w:multiLevelType w:val="hybridMultilevel"/>
    <w:tmpl w:val="324E32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821A11"/>
    <w:multiLevelType w:val="hybridMultilevel"/>
    <w:tmpl w:val="1C7619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34F003B"/>
    <w:multiLevelType w:val="hybridMultilevel"/>
    <w:tmpl w:val="45764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FB3D16"/>
    <w:multiLevelType w:val="multilevel"/>
    <w:tmpl w:val="54640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0234302">
    <w:abstractNumId w:val="6"/>
  </w:num>
  <w:num w:numId="2" w16cid:durableId="1249920958">
    <w:abstractNumId w:val="0"/>
  </w:num>
  <w:num w:numId="3" w16cid:durableId="403643486">
    <w:abstractNumId w:val="1"/>
  </w:num>
  <w:num w:numId="4" w16cid:durableId="1617830767">
    <w:abstractNumId w:val="4"/>
  </w:num>
  <w:num w:numId="5" w16cid:durableId="169491720">
    <w:abstractNumId w:val="2"/>
  </w:num>
  <w:num w:numId="6" w16cid:durableId="2144232642">
    <w:abstractNumId w:val="5"/>
  </w:num>
  <w:num w:numId="7" w16cid:durableId="5136862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0157944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337"/>
    <w:rsid w:val="00034915"/>
    <w:rsid w:val="00232BED"/>
    <w:rsid w:val="002408F7"/>
    <w:rsid w:val="002F5301"/>
    <w:rsid w:val="0040751B"/>
    <w:rsid w:val="004239FC"/>
    <w:rsid w:val="008102AD"/>
    <w:rsid w:val="00834337"/>
    <w:rsid w:val="00AF25CD"/>
    <w:rsid w:val="00B56462"/>
    <w:rsid w:val="00C73394"/>
    <w:rsid w:val="00E32558"/>
    <w:rsid w:val="00F94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7D184"/>
  <w15:chartTrackingRefBased/>
  <w15:docId w15:val="{44D0807B-06B0-41F6-B875-917CAE781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4337"/>
    <w:pPr>
      <w:spacing w:after="0" w:line="240" w:lineRule="auto"/>
    </w:pPr>
    <w:rPr>
      <w:rFonts w:ascii="Arial" w:eastAsia="Times New Roman" w:hAnsi="Arial" w:cs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43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43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43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43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43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43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43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43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43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43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43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43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43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43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43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43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43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43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43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43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43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43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43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43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43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43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3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3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433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3433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0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Max Fincher</cp:lastModifiedBy>
  <cp:revision>2</cp:revision>
  <dcterms:created xsi:type="dcterms:W3CDTF">2025-05-27T15:54:00Z</dcterms:created>
  <dcterms:modified xsi:type="dcterms:W3CDTF">2025-05-27T16:14:00Z</dcterms:modified>
</cp:coreProperties>
</file>