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A874E" w14:textId="51EF585E" w:rsidR="001522C4" w:rsidRPr="00712C0A" w:rsidRDefault="001522C4" w:rsidP="008E15F8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4304B041" wp14:editId="0EC50B38">
            <wp:extent cx="2362453" cy="1715696"/>
            <wp:effectExtent l="0" t="0" r="0" b="0"/>
            <wp:docPr id="305761986" name="Picture 2" descr="A logo for the university of the education of teach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761986" name="Picture 2" descr="A logo for the university of the education of teach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106" cy="1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F8102" w14:textId="5F2174DD" w:rsidR="008E15F8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Prof Becky Francis</w:t>
      </w:r>
    </w:p>
    <w:p w14:paraId="025D3780" w14:textId="77777777" w:rsidR="008E15F8" w:rsidRPr="00712C0A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Curriculum and Assessment Review</w:t>
      </w:r>
      <w:r w:rsidR="008E15F8" w:rsidRPr="00712C0A">
        <w:rPr>
          <w:rFonts w:ascii="Calibri" w:hAnsi="Calibri" w:cs="Calibri"/>
          <w:sz w:val="24"/>
          <w:szCs w:val="24"/>
        </w:rPr>
        <w:t xml:space="preserve"> Team</w:t>
      </w:r>
    </w:p>
    <w:p w14:paraId="242C156C" w14:textId="77777777" w:rsidR="008E15F8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 xml:space="preserve">Department for Education </w:t>
      </w:r>
      <w:r w:rsidRPr="00712C0A">
        <w:rPr>
          <w:rFonts w:ascii="Calibri" w:hAnsi="Calibri" w:cs="Calibri"/>
          <w:sz w:val="24"/>
          <w:szCs w:val="24"/>
        </w:rPr>
        <w:br/>
        <w:t>Sanctuary Buildings</w:t>
      </w:r>
    </w:p>
    <w:p w14:paraId="109514B5" w14:textId="77777777" w:rsidR="008E15F8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Great Smith Street</w:t>
      </w:r>
    </w:p>
    <w:p w14:paraId="58400CB5" w14:textId="424825EA" w:rsidR="001522C4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London ​​​SW1P 3BT</w:t>
      </w:r>
      <w:r w:rsidRPr="00712C0A">
        <w:rPr>
          <w:rFonts w:ascii="Calibri" w:hAnsi="Calibri" w:cs="Calibri"/>
          <w:sz w:val="24"/>
          <w:szCs w:val="24"/>
        </w:rPr>
        <w:br/>
      </w:r>
    </w:p>
    <w:p w14:paraId="03836BC6" w14:textId="5C2E41AA" w:rsidR="008E15F8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ab/>
      </w:r>
      <w:r w:rsidRPr="00712C0A">
        <w:rPr>
          <w:rFonts w:ascii="Calibri" w:hAnsi="Calibri" w:cs="Calibri"/>
          <w:sz w:val="24"/>
          <w:szCs w:val="24"/>
        </w:rPr>
        <w:tab/>
      </w:r>
      <w:r w:rsidRPr="00712C0A">
        <w:rPr>
          <w:rFonts w:ascii="Calibri" w:hAnsi="Calibri" w:cs="Calibri"/>
          <w:sz w:val="24"/>
          <w:szCs w:val="24"/>
        </w:rPr>
        <w:tab/>
      </w:r>
      <w:r w:rsidRPr="00712C0A">
        <w:rPr>
          <w:rFonts w:ascii="Calibri" w:hAnsi="Calibri" w:cs="Calibri"/>
          <w:sz w:val="24"/>
          <w:szCs w:val="24"/>
        </w:rPr>
        <w:tab/>
      </w:r>
      <w:r w:rsidRPr="00712C0A">
        <w:rPr>
          <w:rFonts w:ascii="Calibri" w:hAnsi="Calibri" w:cs="Calibri"/>
          <w:sz w:val="24"/>
          <w:szCs w:val="24"/>
        </w:rPr>
        <w:tab/>
      </w:r>
      <w:r w:rsidRPr="00712C0A">
        <w:rPr>
          <w:rFonts w:ascii="Calibri" w:hAnsi="Calibri" w:cs="Calibri"/>
          <w:sz w:val="24"/>
          <w:szCs w:val="24"/>
        </w:rPr>
        <w:tab/>
      </w:r>
      <w:r w:rsidRPr="00712C0A">
        <w:rPr>
          <w:rFonts w:ascii="Calibri" w:hAnsi="Calibri" w:cs="Calibri"/>
          <w:sz w:val="24"/>
          <w:szCs w:val="24"/>
        </w:rPr>
        <w:tab/>
      </w:r>
    </w:p>
    <w:p w14:paraId="7D8523F9" w14:textId="04A08A44" w:rsidR="001522C4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16</w:t>
      </w:r>
      <w:r w:rsidRPr="00712C0A">
        <w:rPr>
          <w:rFonts w:ascii="Calibri" w:hAnsi="Calibri" w:cs="Calibri"/>
          <w:sz w:val="24"/>
          <w:szCs w:val="24"/>
          <w:vertAlign w:val="superscript"/>
        </w:rPr>
        <w:t>th</w:t>
      </w:r>
      <w:r w:rsidRPr="00712C0A">
        <w:rPr>
          <w:rFonts w:ascii="Calibri" w:hAnsi="Calibri" w:cs="Calibri"/>
          <w:sz w:val="24"/>
          <w:szCs w:val="24"/>
        </w:rPr>
        <w:t xml:space="preserve"> April 2025</w:t>
      </w:r>
    </w:p>
    <w:p w14:paraId="760B45CD" w14:textId="77777777" w:rsidR="008E15F8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41CD86A" w14:textId="77777777" w:rsidR="008E15F8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C58698D" w14:textId="77777777" w:rsidR="008E15F8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5180ED6" w14:textId="551573E7" w:rsidR="001522C4" w:rsidRPr="00712C0A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 xml:space="preserve">Dear Professor Francis </w:t>
      </w:r>
    </w:p>
    <w:p w14:paraId="28B22CC3" w14:textId="77777777" w:rsidR="001522C4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564760E" w14:textId="77777777" w:rsidR="008050B5" w:rsidRPr="00712C0A" w:rsidRDefault="008050B5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FC3F58C" w14:textId="552EFA38" w:rsidR="008E15F8" w:rsidRPr="00712C0A" w:rsidRDefault="008E15F8" w:rsidP="001522C4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712C0A">
        <w:rPr>
          <w:rFonts w:ascii="Calibri" w:hAnsi="Calibri" w:cs="Calibri"/>
          <w:b/>
          <w:bCs/>
          <w:sz w:val="24"/>
          <w:szCs w:val="24"/>
        </w:rPr>
        <w:t>Teacher Education and the Curriculum and Assessment Review</w:t>
      </w:r>
      <w:r w:rsidR="00FF14DF" w:rsidRPr="00712C0A">
        <w:rPr>
          <w:rFonts w:ascii="Calibri" w:hAnsi="Calibri" w:cs="Calibri"/>
          <w:b/>
          <w:bCs/>
          <w:sz w:val="24"/>
          <w:szCs w:val="24"/>
        </w:rPr>
        <w:t xml:space="preserve"> (CAR)</w:t>
      </w:r>
    </w:p>
    <w:p w14:paraId="03E35609" w14:textId="77777777" w:rsidR="008E15F8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00D83CA" w14:textId="3A75747B" w:rsidR="009A4B59" w:rsidRPr="00712C0A" w:rsidRDefault="00821801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A</w:t>
      </w:r>
      <w:r w:rsidR="00605DD6" w:rsidRPr="00712C0A">
        <w:rPr>
          <w:rFonts w:ascii="Calibri" w:hAnsi="Calibri" w:cs="Calibri"/>
          <w:sz w:val="24"/>
          <w:szCs w:val="24"/>
        </w:rPr>
        <w:t>s</w:t>
      </w:r>
      <w:r w:rsidRPr="00712C0A">
        <w:rPr>
          <w:rFonts w:ascii="Calibri" w:hAnsi="Calibri" w:cs="Calibri"/>
          <w:sz w:val="24"/>
          <w:szCs w:val="24"/>
        </w:rPr>
        <w:t xml:space="preserve"> Chair of the UCET Sustainability and Climate Change Group, I have been asked to respond </w:t>
      </w:r>
      <w:r w:rsidR="009A4B59" w:rsidRPr="00712C0A">
        <w:rPr>
          <w:rFonts w:ascii="Calibri" w:hAnsi="Calibri" w:cs="Calibri"/>
          <w:sz w:val="24"/>
          <w:szCs w:val="24"/>
        </w:rPr>
        <w:t xml:space="preserve">to the CAR Interim Report as we have some </w:t>
      </w:r>
      <w:r w:rsidR="00B45408">
        <w:rPr>
          <w:rFonts w:ascii="Calibri" w:hAnsi="Calibri" w:cs="Calibri"/>
          <w:sz w:val="24"/>
          <w:szCs w:val="24"/>
        </w:rPr>
        <w:t>specific observations</w:t>
      </w:r>
      <w:r w:rsidR="00FD572F" w:rsidRPr="00712C0A">
        <w:rPr>
          <w:rFonts w:ascii="Calibri" w:hAnsi="Calibri" w:cs="Calibri"/>
          <w:sz w:val="24"/>
          <w:szCs w:val="24"/>
        </w:rPr>
        <w:t xml:space="preserve"> </w:t>
      </w:r>
      <w:r w:rsidR="009A4B59" w:rsidRPr="00712C0A">
        <w:rPr>
          <w:rFonts w:ascii="Calibri" w:hAnsi="Calibri" w:cs="Calibri"/>
          <w:sz w:val="24"/>
          <w:szCs w:val="24"/>
        </w:rPr>
        <w:t>and evidence to share</w:t>
      </w:r>
      <w:r w:rsidR="00FD572F" w:rsidRPr="00712C0A">
        <w:rPr>
          <w:rFonts w:ascii="Calibri" w:hAnsi="Calibri" w:cs="Calibri"/>
          <w:sz w:val="24"/>
          <w:szCs w:val="24"/>
        </w:rPr>
        <w:t xml:space="preserve"> with </w:t>
      </w:r>
      <w:r w:rsidR="00EF0CA8" w:rsidRPr="00712C0A">
        <w:rPr>
          <w:rFonts w:ascii="Calibri" w:hAnsi="Calibri" w:cs="Calibri"/>
          <w:sz w:val="24"/>
          <w:szCs w:val="24"/>
        </w:rPr>
        <w:t>your R</w:t>
      </w:r>
      <w:r w:rsidR="00FD572F" w:rsidRPr="00712C0A">
        <w:rPr>
          <w:rFonts w:ascii="Calibri" w:hAnsi="Calibri" w:cs="Calibri"/>
          <w:sz w:val="24"/>
          <w:szCs w:val="24"/>
        </w:rPr>
        <w:t xml:space="preserve">eview </w:t>
      </w:r>
      <w:r w:rsidR="00EF0CA8" w:rsidRPr="00712C0A">
        <w:rPr>
          <w:rFonts w:ascii="Calibri" w:hAnsi="Calibri" w:cs="Calibri"/>
          <w:sz w:val="24"/>
          <w:szCs w:val="24"/>
        </w:rPr>
        <w:t>T</w:t>
      </w:r>
      <w:r w:rsidR="00FD572F" w:rsidRPr="00712C0A">
        <w:rPr>
          <w:rFonts w:ascii="Calibri" w:hAnsi="Calibri" w:cs="Calibri"/>
          <w:sz w:val="24"/>
          <w:szCs w:val="24"/>
        </w:rPr>
        <w:t>eam</w:t>
      </w:r>
      <w:r w:rsidR="009A4B59" w:rsidRPr="00712C0A">
        <w:rPr>
          <w:rFonts w:ascii="Calibri" w:hAnsi="Calibri" w:cs="Calibri"/>
          <w:sz w:val="24"/>
          <w:szCs w:val="24"/>
        </w:rPr>
        <w:t xml:space="preserve">. </w:t>
      </w:r>
    </w:p>
    <w:p w14:paraId="62BD8E17" w14:textId="77777777" w:rsidR="009A4B59" w:rsidRPr="00712C0A" w:rsidRDefault="009A4B59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C69AB63" w14:textId="166404B0" w:rsidR="008E15F8" w:rsidRPr="00712C0A" w:rsidRDefault="0003088C" w:rsidP="004D41C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 xml:space="preserve">Firstly, we would </w:t>
      </w:r>
      <w:r w:rsidR="00FF14DF" w:rsidRPr="00712C0A">
        <w:rPr>
          <w:rFonts w:ascii="Calibri" w:hAnsi="Calibri" w:cs="Calibri"/>
          <w:sz w:val="24"/>
          <w:szCs w:val="24"/>
        </w:rPr>
        <w:t>l</w:t>
      </w:r>
      <w:r w:rsidRPr="00712C0A">
        <w:rPr>
          <w:rFonts w:ascii="Calibri" w:hAnsi="Calibri" w:cs="Calibri"/>
          <w:sz w:val="24"/>
          <w:szCs w:val="24"/>
        </w:rPr>
        <w:t xml:space="preserve">ike to congratulate you on </w:t>
      </w:r>
      <w:r w:rsidR="00FF14DF" w:rsidRPr="00712C0A">
        <w:rPr>
          <w:rFonts w:ascii="Calibri" w:hAnsi="Calibri" w:cs="Calibri"/>
          <w:sz w:val="24"/>
          <w:szCs w:val="24"/>
        </w:rPr>
        <w:t xml:space="preserve">the </w:t>
      </w:r>
      <w:r w:rsidR="00604035" w:rsidRPr="00712C0A">
        <w:rPr>
          <w:rFonts w:ascii="Calibri" w:hAnsi="Calibri" w:cs="Calibri"/>
          <w:sz w:val="24"/>
          <w:szCs w:val="24"/>
        </w:rPr>
        <w:t>Interim Report</w:t>
      </w:r>
      <w:r w:rsidR="00C97B39" w:rsidRPr="00712C0A">
        <w:rPr>
          <w:rFonts w:ascii="Calibri" w:hAnsi="Calibri" w:cs="Calibri"/>
          <w:sz w:val="24"/>
          <w:szCs w:val="24"/>
        </w:rPr>
        <w:t xml:space="preserve">, not least </w:t>
      </w:r>
      <w:r w:rsidR="004D41C3" w:rsidRPr="00712C0A">
        <w:rPr>
          <w:rFonts w:ascii="Calibri" w:hAnsi="Calibri" w:cs="Calibri"/>
          <w:sz w:val="24"/>
          <w:szCs w:val="24"/>
        </w:rPr>
        <w:t xml:space="preserve">for the way in which it </w:t>
      </w:r>
      <w:r w:rsidR="00C97B39" w:rsidRPr="00712C0A">
        <w:rPr>
          <w:rFonts w:ascii="Calibri" w:hAnsi="Calibri" w:cs="Calibri"/>
          <w:sz w:val="24"/>
          <w:szCs w:val="24"/>
        </w:rPr>
        <w:t>reiterates</w:t>
      </w:r>
      <w:r w:rsidR="00FF14DF" w:rsidRPr="00712C0A">
        <w:rPr>
          <w:rFonts w:ascii="Calibri" w:hAnsi="Calibri" w:cs="Calibri"/>
          <w:sz w:val="24"/>
          <w:szCs w:val="24"/>
        </w:rPr>
        <w:t xml:space="preserve"> </w:t>
      </w:r>
      <w:r w:rsidR="008A3D7E" w:rsidRPr="00712C0A">
        <w:rPr>
          <w:rFonts w:ascii="Calibri" w:hAnsi="Calibri" w:cs="Calibri"/>
          <w:sz w:val="24"/>
          <w:szCs w:val="24"/>
        </w:rPr>
        <w:t xml:space="preserve">the </w:t>
      </w:r>
      <w:r w:rsidR="00404DAB" w:rsidRPr="00712C0A">
        <w:rPr>
          <w:rFonts w:ascii="Calibri" w:hAnsi="Calibri" w:cs="Calibri"/>
          <w:sz w:val="24"/>
          <w:szCs w:val="24"/>
        </w:rPr>
        <w:t xml:space="preserve">importance of </w:t>
      </w:r>
      <w:r w:rsidR="00B9721C" w:rsidRPr="00712C0A">
        <w:rPr>
          <w:rFonts w:ascii="Calibri" w:hAnsi="Calibri" w:cs="Calibri"/>
          <w:sz w:val="24"/>
          <w:szCs w:val="24"/>
        </w:rPr>
        <w:t>support</w:t>
      </w:r>
      <w:r w:rsidR="00404DAB" w:rsidRPr="00712C0A">
        <w:rPr>
          <w:rFonts w:ascii="Calibri" w:hAnsi="Calibri" w:cs="Calibri"/>
          <w:sz w:val="24"/>
          <w:szCs w:val="24"/>
        </w:rPr>
        <w:t>ing</w:t>
      </w:r>
      <w:r w:rsidR="00B9721C" w:rsidRPr="00712C0A">
        <w:rPr>
          <w:rFonts w:ascii="Calibri" w:hAnsi="Calibri" w:cs="Calibri"/>
          <w:sz w:val="24"/>
          <w:szCs w:val="24"/>
        </w:rPr>
        <w:t xml:space="preserve"> the innovation and professionalism of teacher</w:t>
      </w:r>
      <w:r w:rsidR="008A3D7E" w:rsidRPr="00712C0A">
        <w:rPr>
          <w:rFonts w:ascii="Calibri" w:hAnsi="Calibri" w:cs="Calibri"/>
          <w:sz w:val="24"/>
          <w:szCs w:val="24"/>
        </w:rPr>
        <w:t>s</w:t>
      </w:r>
      <w:r w:rsidR="00DE5645" w:rsidRPr="00712C0A">
        <w:rPr>
          <w:rFonts w:ascii="Calibri" w:hAnsi="Calibri" w:cs="Calibri"/>
          <w:sz w:val="24"/>
          <w:szCs w:val="24"/>
        </w:rPr>
        <w:t xml:space="preserve"> as evidenced by points </w:t>
      </w:r>
      <w:r w:rsidR="00624C50" w:rsidRPr="00712C0A">
        <w:rPr>
          <w:rFonts w:ascii="Calibri" w:hAnsi="Calibri" w:cs="Calibri"/>
          <w:sz w:val="24"/>
          <w:szCs w:val="24"/>
        </w:rPr>
        <w:t xml:space="preserve">3 and 6 of your </w:t>
      </w:r>
      <w:r w:rsidR="00624C50" w:rsidRPr="00712C0A">
        <w:rPr>
          <w:rFonts w:ascii="Calibri" w:hAnsi="Calibri" w:cs="Calibri"/>
          <w:i/>
          <w:iCs/>
          <w:sz w:val="24"/>
          <w:szCs w:val="24"/>
        </w:rPr>
        <w:t>Ambitions for a refreshed national curriculum</w:t>
      </w:r>
      <w:r w:rsidR="00B77526" w:rsidRPr="00712C0A">
        <w:rPr>
          <w:rFonts w:ascii="Calibri" w:hAnsi="Calibri" w:cs="Calibri"/>
          <w:sz w:val="24"/>
          <w:szCs w:val="24"/>
        </w:rPr>
        <w:t xml:space="preserve"> (p.19),</w:t>
      </w:r>
      <w:r w:rsidR="00624C50" w:rsidRPr="00712C0A">
        <w:rPr>
          <w:rFonts w:ascii="Calibri" w:hAnsi="Calibri" w:cs="Calibri"/>
          <w:sz w:val="24"/>
          <w:szCs w:val="24"/>
        </w:rPr>
        <w:t xml:space="preserve"> i.e. </w:t>
      </w:r>
      <w:r w:rsidR="00F148A3" w:rsidRPr="00712C0A">
        <w:rPr>
          <w:rFonts w:ascii="Calibri" w:hAnsi="Calibri" w:cs="Calibri"/>
          <w:sz w:val="24"/>
          <w:szCs w:val="24"/>
        </w:rPr>
        <w:t xml:space="preserve">that “the </w:t>
      </w:r>
      <w:r w:rsidR="008E15F8" w:rsidRPr="00712C0A">
        <w:rPr>
          <w:rFonts w:ascii="Calibri" w:hAnsi="Calibri" w:cs="Calibri"/>
          <w:sz w:val="24"/>
          <w:szCs w:val="24"/>
        </w:rPr>
        <w:t>national curriculum should empower teachers</w:t>
      </w:r>
      <w:r w:rsidR="00F148A3" w:rsidRPr="00712C0A">
        <w:rPr>
          <w:rFonts w:ascii="Calibri" w:hAnsi="Calibri" w:cs="Calibri"/>
          <w:sz w:val="24"/>
          <w:szCs w:val="24"/>
        </w:rPr>
        <w:t>…”</w:t>
      </w:r>
      <w:r w:rsidR="008E15F8" w:rsidRPr="00712C0A">
        <w:rPr>
          <w:rFonts w:ascii="Calibri" w:hAnsi="Calibri" w:cs="Calibri"/>
          <w:sz w:val="24"/>
          <w:szCs w:val="24"/>
        </w:rPr>
        <w:t xml:space="preserve"> </w:t>
      </w:r>
      <w:r w:rsidR="004D41C3" w:rsidRPr="00712C0A">
        <w:rPr>
          <w:rFonts w:ascii="Calibri" w:hAnsi="Calibri" w:cs="Calibri"/>
          <w:sz w:val="24"/>
          <w:szCs w:val="24"/>
        </w:rPr>
        <w:t xml:space="preserve">and that it </w:t>
      </w:r>
      <w:r w:rsidR="00B77526" w:rsidRPr="00712C0A">
        <w:rPr>
          <w:rFonts w:ascii="Calibri" w:hAnsi="Calibri" w:cs="Calibri"/>
          <w:sz w:val="24"/>
          <w:szCs w:val="24"/>
        </w:rPr>
        <w:t xml:space="preserve">should </w:t>
      </w:r>
      <w:r w:rsidR="00567387" w:rsidRPr="00712C0A">
        <w:rPr>
          <w:rFonts w:ascii="Calibri" w:hAnsi="Calibri" w:cs="Calibri"/>
          <w:sz w:val="24"/>
          <w:szCs w:val="24"/>
        </w:rPr>
        <w:t>“</w:t>
      </w:r>
      <w:r w:rsidR="008E15F8" w:rsidRPr="00712C0A">
        <w:rPr>
          <w:rFonts w:ascii="Calibri" w:hAnsi="Calibri" w:cs="Calibri"/>
          <w:sz w:val="24"/>
          <w:szCs w:val="24"/>
        </w:rPr>
        <w:t>support teachers to use their professional expertise in designing or selecting an engaging and stretching programme of learning that best suits their students’ needs.</w:t>
      </w:r>
      <w:r w:rsidR="004D41C3" w:rsidRPr="00712C0A">
        <w:rPr>
          <w:rFonts w:ascii="Calibri" w:hAnsi="Calibri" w:cs="Calibri"/>
          <w:sz w:val="24"/>
          <w:szCs w:val="24"/>
        </w:rPr>
        <w:t>”</w:t>
      </w:r>
      <w:r w:rsidR="008E15F8" w:rsidRPr="00712C0A">
        <w:rPr>
          <w:rFonts w:ascii="Calibri" w:hAnsi="Calibri" w:cs="Calibri"/>
          <w:sz w:val="24"/>
          <w:szCs w:val="24"/>
        </w:rPr>
        <w:t xml:space="preserve"> </w:t>
      </w:r>
    </w:p>
    <w:p w14:paraId="3E12F7F2" w14:textId="77777777" w:rsidR="008E15F8" w:rsidRPr="00712C0A" w:rsidRDefault="008E15F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AFF9E3" w14:textId="568F5E9E" w:rsidR="009B365B" w:rsidRDefault="00567387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A</w:t>
      </w:r>
      <w:r w:rsidR="00A159E0" w:rsidRPr="00712C0A">
        <w:rPr>
          <w:rFonts w:ascii="Calibri" w:hAnsi="Calibri" w:cs="Calibri"/>
          <w:sz w:val="24"/>
          <w:szCs w:val="24"/>
        </w:rPr>
        <w:t>s</w:t>
      </w:r>
      <w:r w:rsidRPr="00712C0A">
        <w:rPr>
          <w:rFonts w:ascii="Calibri" w:hAnsi="Calibri" w:cs="Calibri"/>
          <w:sz w:val="24"/>
          <w:szCs w:val="24"/>
        </w:rPr>
        <w:t xml:space="preserve"> a group with</w:t>
      </w:r>
      <w:r w:rsidR="00CD008A">
        <w:rPr>
          <w:rFonts w:ascii="Calibri" w:hAnsi="Calibri" w:cs="Calibri"/>
          <w:sz w:val="24"/>
          <w:szCs w:val="24"/>
        </w:rPr>
        <w:t>in UCET with</w:t>
      </w:r>
      <w:r w:rsidRPr="00712C0A">
        <w:rPr>
          <w:rFonts w:ascii="Calibri" w:hAnsi="Calibri" w:cs="Calibri"/>
          <w:sz w:val="24"/>
          <w:szCs w:val="24"/>
        </w:rPr>
        <w:t xml:space="preserve"> a specific interest </w:t>
      </w:r>
      <w:r w:rsidR="00E3773D">
        <w:rPr>
          <w:rFonts w:ascii="Calibri" w:hAnsi="Calibri" w:cs="Calibri"/>
          <w:sz w:val="24"/>
          <w:szCs w:val="24"/>
        </w:rPr>
        <w:t>in</w:t>
      </w:r>
      <w:r w:rsidRPr="00712C0A">
        <w:rPr>
          <w:rFonts w:ascii="Calibri" w:hAnsi="Calibri" w:cs="Calibri"/>
          <w:sz w:val="24"/>
          <w:szCs w:val="24"/>
        </w:rPr>
        <w:t xml:space="preserve"> </w:t>
      </w:r>
      <w:r w:rsidR="00E3773D">
        <w:rPr>
          <w:rFonts w:ascii="Calibri" w:hAnsi="Calibri" w:cs="Calibri"/>
          <w:sz w:val="24"/>
          <w:szCs w:val="24"/>
        </w:rPr>
        <w:t xml:space="preserve">the way that </w:t>
      </w:r>
      <w:r w:rsidR="00A159E0" w:rsidRPr="00712C0A">
        <w:rPr>
          <w:rFonts w:ascii="Calibri" w:hAnsi="Calibri" w:cs="Calibri"/>
          <w:sz w:val="24"/>
          <w:szCs w:val="24"/>
        </w:rPr>
        <w:t xml:space="preserve">education is responding to the climate and nature crises, we are </w:t>
      </w:r>
      <w:r w:rsidR="00B53120" w:rsidRPr="00712C0A">
        <w:rPr>
          <w:rFonts w:ascii="Calibri" w:hAnsi="Calibri" w:cs="Calibri"/>
          <w:sz w:val="24"/>
          <w:szCs w:val="24"/>
        </w:rPr>
        <w:t xml:space="preserve">heartened </w:t>
      </w:r>
      <w:r w:rsidR="00821801" w:rsidRPr="00712C0A">
        <w:rPr>
          <w:rFonts w:ascii="Calibri" w:hAnsi="Calibri" w:cs="Calibri"/>
          <w:sz w:val="24"/>
          <w:szCs w:val="24"/>
        </w:rPr>
        <w:t xml:space="preserve">to see that sustainability and climate change is acknowledged </w:t>
      </w:r>
      <w:r w:rsidR="0099649D" w:rsidRPr="00712C0A">
        <w:rPr>
          <w:rFonts w:ascii="Calibri" w:hAnsi="Calibri" w:cs="Calibri"/>
          <w:sz w:val="24"/>
          <w:szCs w:val="24"/>
        </w:rPr>
        <w:t xml:space="preserve">within the report and that </w:t>
      </w:r>
      <w:r w:rsidR="00B77533">
        <w:rPr>
          <w:rFonts w:ascii="Calibri" w:hAnsi="Calibri" w:cs="Calibri"/>
          <w:sz w:val="24"/>
          <w:szCs w:val="24"/>
        </w:rPr>
        <w:t xml:space="preserve">these </w:t>
      </w:r>
      <w:r w:rsidR="00821801" w:rsidRPr="00712C0A">
        <w:rPr>
          <w:rFonts w:ascii="Calibri" w:hAnsi="Calibri" w:cs="Calibri"/>
          <w:sz w:val="24"/>
          <w:szCs w:val="24"/>
        </w:rPr>
        <w:t xml:space="preserve">challenges </w:t>
      </w:r>
      <w:r w:rsidR="00BB5911">
        <w:rPr>
          <w:rFonts w:ascii="Calibri" w:hAnsi="Calibri" w:cs="Calibri"/>
          <w:sz w:val="24"/>
          <w:szCs w:val="24"/>
        </w:rPr>
        <w:t>“</w:t>
      </w:r>
      <w:r w:rsidR="00821801" w:rsidRPr="00712C0A">
        <w:rPr>
          <w:rFonts w:ascii="Calibri" w:hAnsi="Calibri" w:cs="Calibri"/>
          <w:sz w:val="24"/>
          <w:szCs w:val="24"/>
        </w:rPr>
        <w:t>require attention to scientific and cultural knowledge and skills</w:t>
      </w:r>
      <w:r w:rsidR="00BB5911">
        <w:rPr>
          <w:rFonts w:ascii="Calibri" w:hAnsi="Calibri" w:cs="Calibri"/>
          <w:sz w:val="24"/>
          <w:szCs w:val="24"/>
        </w:rPr>
        <w:t>…”</w:t>
      </w:r>
      <w:r w:rsidR="009B365B">
        <w:rPr>
          <w:rFonts w:ascii="Calibri" w:hAnsi="Calibri" w:cs="Calibri"/>
          <w:sz w:val="24"/>
          <w:szCs w:val="24"/>
        </w:rPr>
        <w:t xml:space="preserve"> (p.7)</w:t>
      </w:r>
      <w:r w:rsidR="00BB5911">
        <w:rPr>
          <w:rFonts w:ascii="Calibri" w:hAnsi="Calibri" w:cs="Calibri"/>
          <w:sz w:val="24"/>
          <w:szCs w:val="24"/>
        </w:rPr>
        <w:t xml:space="preserve">, which </w:t>
      </w:r>
      <w:r w:rsidR="00BC55E9">
        <w:rPr>
          <w:rFonts w:ascii="Calibri" w:hAnsi="Calibri" w:cs="Calibri"/>
          <w:sz w:val="24"/>
          <w:szCs w:val="24"/>
        </w:rPr>
        <w:t>has</w:t>
      </w:r>
      <w:r w:rsidR="00BB5911">
        <w:rPr>
          <w:rFonts w:ascii="Calibri" w:hAnsi="Calibri" w:cs="Calibri"/>
          <w:sz w:val="24"/>
          <w:szCs w:val="24"/>
        </w:rPr>
        <w:t xml:space="preserve"> implications beyond the </w:t>
      </w:r>
      <w:r w:rsidR="009B365B">
        <w:rPr>
          <w:rFonts w:ascii="Calibri" w:hAnsi="Calibri" w:cs="Calibri"/>
          <w:sz w:val="24"/>
          <w:szCs w:val="24"/>
        </w:rPr>
        <w:t xml:space="preserve">current coverage that is confined to Science and Geography. </w:t>
      </w:r>
    </w:p>
    <w:p w14:paraId="12A3931D" w14:textId="77777777" w:rsidR="009B365B" w:rsidRDefault="009B365B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5FDD320" w14:textId="48F48369" w:rsidR="00E2424F" w:rsidRDefault="00D60AB5" w:rsidP="00D4553E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On p.27 of the Interim Report </w:t>
      </w:r>
      <w:r w:rsidR="00821801" w:rsidRPr="00712C0A">
        <w:rPr>
          <w:rFonts w:ascii="Calibri" w:hAnsi="Calibri" w:cs="Calibri"/>
          <w:sz w:val="24"/>
          <w:szCs w:val="24"/>
        </w:rPr>
        <w:t xml:space="preserve">there is an acknowledgement that </w:t>
      </w:r>
      <w:r w:rsidR="003629AB">
        <w:rPr>
          <w:rFonts w:ascii="Calibri" w:hAnsi="Calibri" w:cs="Calibri"/>
          <w:sz w:val="24"/>
          <w:szCs w:val="24"/>
        </w:rPr>
        <w:t xml:space="preserve">the curriculum needs to respond to </w:t>
      </w:r>
      <w:r w:rsidR="00821801" w:rsidRPr="00712C0A">
        <w:rPr>
          <w:rFonts w:ascii="Calibri" w:hAnsi="Calibri" w:cs="Calibri"/>
          <w:sz w:val="24"/>
          <w:szCs w:val="24"/>
        </w:rPr>
        <w:t>“new opportunities and challenges, including those presented by AI, and those relating to global political developments and climate change”.</w:t>
      </w:r>
      <w:r w:rsidR="00A16253">
        <w:rPr>
          <w:rFonts w:ascii="Calibri" w:hAnsi="Calibri" w:cs="Calibri"/>
          <w:sz w:val="24"/>
          <w:szCs w:val="24"/>
        </w:rPr>
        <w:t xml:space="preserve"> </w:t>
      </w:r>
      <w:r w:rsidR="00437888">
        <w:rPr>
          <w:rFonts w:ascii="Calibri" w:hAnsi="Calibri" w:cs="Calibri"/>
          <w:sz w:val="24"/>
          <w:szCs w:val="24"/>
        </w:rPr>
        <w:t>Th</w:t>
      </w:r>
      <w:r w:rsidR="006347BF">
        <w:rPr>
          <w:rFonts w:ascii="Calibri" w:hAnsi="Calibri" w:cs="Calibri"/>
          <w:sz w:val="24"/>
          <w:szCs w:val="24"/>
        </w:rPr>
        <w:t xml:space="preserve">e wording of this </w:t>
      </w:r>
      <w:r w:rsidR="00437888">
        <w:rPr>
          <w:rFonts w:ascii="Calibri" w:hAnsi="Calibri" w:cs="Calibri"/>
          <w:sz w:val="24"/>
          <w:szCs w:val="24"/>
        </w:rPr>
        <w:t xml:space="preserve">is concerning because </w:t>
      </w:r>
      <w:r w:rsidR="00863BEB">
        <w:rPr>
          <w:rFonts w:ascii="Calibri" w:hAnsi="Calibri" w:cs="Calibri"/>
          <w:sz w:val="24"/>
          <w:szCs w:val="24"/>
        </w:rPr>
        <w:t xml:space="preserve">the </w:t>
      </w:r>
      <w:r w:rsidR="00351C66">
        <w:rPr>
          <w:rFonts w:ascii="Calibri" w:hAnsi="Calibri" w:cs="Calibri"/>
          <w:sz w:val="24"/>
          <w:szCs w:val="24"/>
        </w:rPr>
        <w:t xml:space="preserve">technological and social </w:t>
      </w:r>
      <w:r w:rsidR="00CE5D51">
        <w:rPr>
          <w:rFonts w:ascii="Calibri" w:hAnsi="Calibri" w:cs="Calibri"/>
          <w:sz w:val="24"/>
          <w:szCs w:val="24"/>
        </w:rPr>
        <w:t>issues</w:t>
      </w:r>
      <w:r w:rsidR="00863BEB">
        <w:rPr>
          <w:rFonts w:ascii="Calibri" w:hAnsi="Calibri" w:cs="Calibri"/>
          <w:sz w:val="24"/>
          <w:szCs w:val="24"/>
        </w:rPr>
        <w:t xml:space="preserve"> </w:t>
      </w:r>
      <w:r w:rsidR="00DD3059">
        <w:rPr>
          <w:rFonts w:ascii="Calibri" w:hAnsi="Calibri" w:cs="Calibri"/>
          <w:sz w:val="24"/>
          <w:szCs w:val="24"/>
        </w:rPr>
        <w:t>mentioned</w:t>
      </w:r>
      <w:r w:rsidR="00094646">
        <w:rPr>
          <w:rFonts w:ascii="Calibri" w:hAnsi="Calibri" w:cs="Calibri"/>
          <w:sz w:val="24"/>
          <w:szCs w:val="24"/>
        </w:rPr>
        <w:t xml:space="preserve"> </w:t>
      </w:r>
      <w:r w:rsidR="00351C66">
        <w:rPr>
          <w:rFonts w:ascii="Calibri" w:hAnsi="Calibri" w:cs="Calibri"/>
          <w:sz w:val="24"/>
          <w:szCs w:val="24"/>
        </w:rPr>
        <w:t xml:space="preserve">are </w:t>
      </w:r>
      <w:r w:rsidR="00FF0433">
        <w:rPr>
          <w:rFonts w:ascii="Calibri" w:hAnsi="Calibri" w:cs="Calibri"/>
          <w:sz w:val="24"/>
          <w:szCs w:val="24"/>
        </w:rPr>
        <w:t xml:space="preserve">not of the same order </w:t>
      </w:r>
      <w:r w:rsidR="00FF0433">
        <w:rPr>
          <w:rFonts w:ascii="Calibri" w:hAnsi="Calibri" w:cs="Calibri"/>
          <w:sz w:val="24"/>
          <w:szCs w:val="24"/>
        </w:rPr>
        <w:lastRenderedPageBreak/>
        <w:t xml:space="preserve">as </w:t>
      </w:r>
      <w:r w:rsidR="00692996" w:rsidRPr="00712C0A">
        <w:rPr>
          <w:rFonts w:ascii="Calibri" w:hAnsi="Calibri" w:cs="Calibri"/>
          <w:sz w:val="24"/>
          <w:szCs w:val="24"/>
        </w:rPr>
        <w:t>climate change</w:t>
      </w:r>
      <w:r w:rsidR="00DD3059">
        <w:rPr>
          <w:rFonts w:ascii="Calibri" w:hAnsi="Calibri" w:cs="Calibri"/>
          <w:sz w:val="24"/>
          <w:szCs w:val="24"/>
        </w:rPr>
        <w:t xml:space="preserve">, which </w:t>
      </w:r>
      <w:r w:rsidR="00A256C0">
        <w:rPr>
          <w:rFonts w:ascii="Calibri" w:hAnsi="Calibri" w:cs="Calibri"/>
          <w:sz w:val="24"/>
          <w:szCs w:val="24"/>
        </w:rPr>
        <w:t>represents the context in which all other changes are taking place</w:t>
      </w:r>
      <w:r w:rsidR="00F8216C">
        <w:rPr>
          <w:rFonts w:ascii="Calibri" w:hAnsi="Calibri" w:cs="Calibri"/>
          <w:sz w:val="24"/>
          <w:szCs w:val="24"/>
        </w:rPr>
        <w:t>. As the latest IPCC</w:t>
      </w:r>
      <w:r w:rsidR="00DD3059">
        <w:rPr>
          <w:rFonts w:ascii="Calibri" w:hAnsi="Calibri" w:cs="Calibri"/>
          <w:sz w:val="24"/>
          <w:szCs w:val="24"/>
        </w:rPr>
        <w:t xml:space="preserve"> (2023)</w:t>
      </w:r>
      <w:r w:rsidR="00F8216C">
        <w:rPr>
          <w:rFonts w:ascii="Calibri" w:hAnsi="Calibri" w:cs="Calibri"/>
          <w:sz w:val="24"/>
          <w:szCs w:val="24"/>
        </w:rPr>
        <w:t xml:space="preserve"> Report </w:t>
      </w:r>
      <w:r w:rsidR="00FE6A60">
        <w:rPr>
          <w:rFonts w:ascii="Calibri" w:hAnsi="Calibri" w:cs="Calibri"/>
          <w:sz w:val="24"/>
          <w:szCs w:val="24"/>
        </w:rPr>
        <w:t xml:space="preserve">states, with ‘very high confidence’, climate change represents </w:t>
      </w:r>
      <w:r w:rsidR="00FE6A60" w:rsidRPr="00FE6A60">
        <w:rPr>
          <w:rFonts w:ascii="Calibri" w:hAnsi="Calibri" w:cs="Calibri"/>
          <w:sz w:val="24"/>
          <w:szCs w:val="24"/>
        </w:rPr>
        <w:t>a threat to human well-being and planetary health</w:t>
      </w:r>
      <w:r w:rsidR="00FB2A84">
        <w:rPr>
          <w:rFonts w:ascii="Calibri" w:hAnsi="Calibri" w:cs="Calibri"/>
          <w:sz w:val="24"/>
          <w:szCs w:val="24"/>
        </w:rPr>
        <w:t xml:space="preserve">. </w:t>
      </w:r>
      <w:r w:rsidR="00F90E82">
        <w:rPr>
          <w:rFonts w:ascii="Calibri" w:hAnsi="Calibri" w:cs="Calibri"/>
          <w:sz w:val="24"/>
          <w:szCs w:val="24"/>
        </w:rPr>
        <w:t>While</w:t>
      </w:r>
      <w:r w:rsidR="00FA7164">
        <w:rPr>
          <w:rFonts w:ascii="Calibri" w:hAnsi="Calibri" w:cs="Calibri"/>
          <w:sz w:val="24"/>
          <w:szCs w:val="24"/>
        </w:rPr>
        <w:t xml:space="preserve"> the </w:t>
      </w:r>
      <w:r w:rsidR="00F70E3E">
        <w:rPr>
          <w:rFonts w:ascii="Calibri" w:hAnsi="Calibri" w:cs="Calibri"/>
          <w:sz w:val="24"/>
          <w:szCs w:val="24"/>
        </w:rPr>
        <w:t xml:space="preserve">CAR </w:t>
      </w:r>
      <w:r w:rsidR="001062E7">
        <w:rPr>
          <w:rFonts w:ascii="Calibri" w:hAnsi="Calibri" w:cs="Calibri"/>
          <w:sz w:val="24"/>
          <w:szCs w:val="24"/>
        </w:rPr>
        <w:t xml:space="preserve">Interim Report </w:t>
      </w:r>
      <w:r w:rsidR="00F90E82">
        <w:rPr>
          <w:rFonts w:ascii="Calibri" w:hAnsi="Calibri" w:cs="Calibri"/>
          <w:sz w:val="24"/>
          <w:szCs w:val="24"/>
        </w:rPr>
        <w:t xml:space="preserve">shows that </w:t>
      </w:r>
      <w:r w:rsidR="00FA7164">
        <w:rPr>
          <w:rFonts w:ascii="Calibri" w:hAnsi="Calibri" w:cs="Calibri"/>
          <w:sz w:val="24"/>
          <w:szCs w:val="24"/>
        </w:rPr>
        <w:t xml:space="preserve">environmental concern </w:t>
      </w:r>
      <w:r w:rsidR="00F70E3E">
        <w:rPr>
          <w:rFonts w:ascii="Calibri" w:hAnsi="Calibri" w:cs="Calibri"/>
          <w:sz w:val="24"/>
          <w:szCs w:val="24"/>
        </w:rPr>
        <w:t xml:space="preserve">has </w:t>
      </w:r>
      <w:r w:rsidR="00FA7164">
        <w:rPr>
          <w:rFonts w:ascii="Calibri" w:hAnsi="Calibri" w:cs="Calibri"/>
          <w:sz w:val="24"/>
          <w:szCs w:val="24"/>
        </w:rPr>
        <w:t xml:space="preserve">cut through the wealth of responses </w:t>
      </w:r>
      <w:r w:rsidR="006F4D05">
        <w:rPr>
          <w:rFonts w:ascii="Calibri" w:hAnsi="Calibri" w:cs="Calibri"/>
          <w:sz w:val="24"/>
          <w:szCs w:val="24"/>
        </w:rPr>
        <w:t>received</w:t>
      </w:r>
      <w:r w:rsidR="00F90E82">
        <w:rPr>
          <w:rFonts w:ascii="Calibri" w:hAnsi="Calibri" w:cs="Calibri"/>
          <w:sz w:val="24"/>
          <w:szCs w:val="24"/>
        </w:rPr>
        <w:t>,</w:t>
      </w:r>
      <w:r w:rsidR="00614890">
        <w:rPr>
          <w:rFonts w:ascii="Calibri" w:hAnsi="Calibri" w:cs="Calibri"/>
          <w:sz w:val="24"/>
          <w:szCs w:val="24"/>
        </w:rPr>
        <w:t xml:space="preserve"> </w:t>
      </w:r>
      <w:r w:rsidR="00F87B37">
        <w:rPr>
          <w:rFonts w:ascii="Calibri" w:hAnsi="Calibri" w:cs="Calibri"/>
          <w:sz w:val="24"/>
          <w:szCs w:val="24"/>
        </w:rPr>
        <w:t>the wording of the report suggests that the</w:t>
      </w:r>
      <w:r w:rsidR="00F90E82">
        <w:rPr>
          <w:rFonts w:ascii="Calibri" w:hAnsi="Calibri" w:cs="Calibri"/>
          <w:sz w:val="24"/>
          <w:szCs w:val="24"/>
        </w:rPr>
        <w:t xml:space="preserve"> </w:t>
      </w:r>
      <w:r w:rsidR="00033306">
        <w:rPr>
          <w:rFonts w:ascii="Calibri" w:hAnsi="Calibri" w:cs="Calibri"/>
          <w:sz w:val="24"/>
          <w:szCs w:val="24"/>
        </w:rPr>
        <w:t xml:space="preserve">far-reaching consequences of </w:t>
      </w:r>
      <w:r w:rsidR="00A22E15">
        <w:rPr>
          <w:rFonts w:ascii="Calibri" w:hAnsi="Calibri" w:cs="Calibri"/>
          <w:sz w:val="24"/>
          <w:szCs w:val="24"/>
        </w:rPr>
        <w:t xml:space="preserve">climate change, </w:t>
      </w:r>
      <w:r w:rsidR="00B11D33">
        <w:rPr>
          <w:rFonts w:ascii="Calibri" w:hAnsi="Calibri" w:cs="Calibri"/>
          <w:sz w:val="24"/>
          <w:szCs w:val="24"/>
        </w:rPr>
        <w:t xml:space="preserve">although </w:t>
      </w:r>
      <w:r w:rsidR="00EC01EC">
        <w:rPr>
          <w:rFonts w:ascii="Calibri" w:hAnsi="Calibri" w:cs="Calibri"/>
          <w:sz w:val="24"/>
          <w:szCs w:val="24"/>
        </w:rPr>
        <w:t>often</w:t>
      </w:r>
      <w:r w:rsidR="00A22E15">
        <w:rPr>
          <w:rFonts w:ascii="Calibri" w:hAnsi="Calibri" w:cs="Calibri"/>
          <w:sz w:val="24"/>
          <w:szCs w:val="24"/>
        </w:rPr>
        <w:t xml:space="preserve"> perceived by young people themselves</w:t>
      </w:r>
      <w:r w:rsidR="00B11D33">
        <w:rPr>
          <w:rFonts w:ascii="Calibri" w:hAnsi="Calibri" w:cs="Calibri"/>
          <w:sz w:val="24"/>
          <w:szCs w:val="24"/>
        </w:rPr>
        <w:t xml:space="preserve"> (</w:t>
      </w:r>
      <w:r w:rsidR="00CE08B0">
        <w:rPr>
          <w:rFonts w:ascii="Calibri" w:hAnsi="Calibri" w:cs="Calibri"/>
          <w:sz w:val="24"/>
          <w:szCs w:val="24"/>
        </w:rPr>
        <w:t xml:space="preserve">Walshe </w:t>
      </w:r>
      <w:r w:rsidR="00CE08B0" w:rsidRPr="00CE08B0">
        <w:rPr>
          <w:rFonts w:ascii="Calibri" w:hAnsi="Calibri" w:cs="Calibri"/>
          <w:i/>
          <w:iCs/>
          <w:sz w:val="24"/>
          <w:szCs w:val="24"/>
        </w:rPr>
        <w:t>et al</w:t>
      </w:r>
      <w:r w:rsidR="00CE08B0">
        <w:rPr>
          <w:rFonts w:ascii="Calibri" w:hAnsi="Calibri" w:cs="Calibri"/>
          <w:sz w:val="24"/>
          <w:szCs w:val="24"/>
        </w:rPr>
        <w:t xml:space="preserve"> 2024</w:t>
      </w:r>
      <w:r w:rsidR="00B11D33">
        <w:rPr>
          <w:rFonts w:ascii="Calibri" w:hAnsi="Calibri" w:cs="Calibri"/>
          <w:sz w:val="24"/>
          <w:szCs w:val="24"/>
        </w:rPr>
        <w:t>)</w:t>
      </w:r>
      <w:r w:rsidR="00A22E15">
        <w:rPr>
          <w:rFonts w:ascii="Calibri" w:hAnsi="Calibri" w:cs="Calibri"/>
          <w:sz w:val="24"/>
          <w:szCs w:val="24"/>
        </w:rPr>
        <w:t xml:space="preserve">, </w:t>
      </w:r>
      <w:r w:rsidR="00B27231">
        <w:rPr>
          <w:rFonts w:ascii="Calibri" w:hAnsi="Calibri" w:cs="Calibri"/>
          <w:sz w:val="24"/>
          <w:szCs w:val="24"/>
        </w:rPr>
        <w:t>may not have been fully grasped</w:t>
      </w:r>
      <w:r w:rsidR="00B11D33">
        <w:rPr>
          <w:rFonts w:ascii="Calibri" w:hAnsi="Calibri" w:cs="Calibri"/>
          <w:sz w:val="24"/>
          <w:szCs w:val="24"/>
        </w:rPr>
        <w:t xml:space="preserve"> by the team</w:t>
      </w:r>
      <w:r w:rsidR="00B27231">
        <w:rPr>
          <w:rFonts w:ascii="Calibri" w:hAnsi="Calibri" w:cs="Calibri"/>
          <w:sz w:val="24"/>
          <w:szCs w:val="24"/>
        </w:rPr>
        <w:t xml:space="preserve">. </w:t>
      </w:r>
    </w:p>
    <w:p w14:paraId="41430F01" w14:textId="77777777" w:rsidR="00E2424F" w:rsidRDefault="00E2424F" w:rsidP="00D4553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53A4C3E" w14:textId="6ACBEDE3" w:rsidR="00593769" w:rsidRDefault="00E2424F" w:rsidP="00AD10E8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Given that c</w:t>
      </w:r>
      <w:r w:rsidR="00823E00">
        <w:rPr>
          <w:rFonts w:ascii="Calibri" w:hAnsi="Calibri" w:cs="Calibri"/>
          <w:sz w:val="24"/>
          <w:szCs w:val="24"/>
        </w:rPr>
        <w:t xml:space="preserve">limate change is </w:t>
      </w:r>
      <w:r w:rsidR="00D4553E">
        <w:rPr>
          <w:rFonts w:ascii="Calibri" w:hAnsi="Calibri" w:cs="Calibri"/>
          <w:sz w:val="24"/>
          <w:szCs w:val="24"/>
        </w:rPr>
        <w:t xml:space="preserve">reshaping the </w:t>
      </w:r>
      <w:r w:rsidR="009C3580">
        <w:rPr>
          <w:rFonts w:ascii="Calibri" w:hAnsi="Calibri" w:cs="Calibri"/>
          <w:sz w:val="24"/>
          <w:szCs w:val="24"/>
        </w:rPr>
        <w:t xml:space="preserve">world </w:t>
      </w:r>
      <w:r w:rsidR="00D63A86">
        <w:rPr>
          <w:rFonts w:ascii="Calibri" w:hAnsi="Calibri" w:cs="Calibri"/>
          <w:sz w:val="24"/>
          <w:szCs w:val="24"/>
        </w:rPr>
        <w:t xml:space="preserve">in which </w:t>
      </w:r>
      <w:r w:rsidR="00B674F8">
        <w:rPr>
          <w:rFonts w:ascii="Calibri" w:hAnsi="Calibri" w:cs="Calibri"/>
          <w:sz w:val="24"/>
          <w:szCs w:val="24"/>
        </w:rPr>
        <w:t>our young people</w:t>
      </w:r>
      <w:r w:rsidR="00A256C0">
        <w:rPr>
          <w:rFonts w:ascii="Calibri" w:hAnsi="Calibri" w:cs="Calibri"/>
          <w:sz w:val="24"/>
          <w:szCs w:val="24"/>
        </w:rPr>
        <w:t xml:space="preserve"> </w:t>
      </w:r>
      <w:r w:rsidR="00D4553E">
        <w:rPr>
          <w:rFonts w:ascii="Calibri" w:hAnsi="Calibri" w:cs="Calibri"/>
          <w:sz w:val="24"/>
          <w:szCs w:val="24"/>
        </w:rPr>
        <w:t xml:space="preserve">are </w:t>
      </w:r>
      <w:r w:rsidR="00D63A86">
        <w:rPr>
          <w:rFonts w:ascii="Calibri" w:hAnsi="Calibri" w:cs="Calibri"/>
          <w:sz w:val="24"/>
          <w:szCs w:val="24"/>
        </w:rPr>
        <w:t>grow</w:t>
      </w:r>
      <w:r w:rsidR="00D4553E">
        <w:rPr>
          <w:rFonts w:ascii="Calibri" w:hAnsi="Calibri" w:cs="Calibri"/>
          <w:sz w:val="24"/>
          <w:szCs w:val="24"/>
        </w:rPr>
        <w:t>ing</w:t>
      </w:r>
      <w:r w:rsidR="00D63A86">
        <w:rPr>
          <w:rFonts w:ascii="Calibri" w:hAnsi="Calibri" w:cs="Calibri"/>
          <w:sz w:val="24"/>
          <w:szCs w:val="24"/>
        </w:rPr>
        <w:t xml:space="preserve"> up</w:t>
      </w:r>
      <w:r>
        <w:rPr>
          <w:rFonts w:ascii="Calibri" w:hAnsi="Calibri" w:cs="Calibri"/>
          <w:sz w:val="24"/>
          <w:szCs w:val="24"/>
        </w:rPr>
        <w:t xml:space="preserve"> and that teachers themselves need to be prepared for this reality</w:t>
      </w:r>
      <w:r w:rsidR="00E97242">
        <w:rPr>
          <w:rFonts w:ascii="Calibri" w:hAnsi="Calibri" w:cs="Calibri"/>
          <w:sz w:val="24"/>
          <w:szCs w:val="24"/>
        </w:rPr>
        <w:t xml:space="preserve">, we have been conducting a </w:t>
      </w:r>
      <w:r w:rsidR="001522C4" w:rsidRPr="00712C0A">
        <w:rPr>
          <w:rFonts w:ascii="Calibri" w:hAnsi="Calibri" w:cs="Calibri"/>
          <w:sz w:val="24"/>
          <w:szCs w:val="24"/>
        </w:rPr>
        <w:t xml:space="preserve">survey of </w:t>
      </w:r>
      <w:r w:rsidR="00E97242">
        <w:rPr>
          <w:rFonts w:ascii="Calibri" w:hAnsi="Calibri" w:cs="Calibri"/>
          <w:sz w:val="24"/>
          <w:szCs w:val="24"/>
        </w:rPr>
        <w:t xml:space="preserve">initial teacher education </w:t>
      </w:r>
      <w:r w:rsidR="006B742F">
        <w:rPr>
          <w:rFonts w:ascii="Calibri" w:hAnsi="Calibri" w:cs="Calibri"/>
          <w:sz w:val="24"/>
          <w:szCs w:val="24"/>
        </w:rPr>
        <w:t xml:space="preserve">(ITE) </w:t>
      </w:r>
      <w:r w:rsidR="00E97242">
        <w:rPr>
          <w:rFonts w:ascii="Calibri" w:hAnsi="Calibri" w:cs="Calibri"/>
          <w:sz w:val="24"/>
          <w:szCs w:val="24"/>
        </w:rPr>
        <w:t xml:space="preserve">and </w:t>
      </w:r>
      <w:r w:rsidR="003F694F">
        <w:rPr>
          <w:rFonts w:ascii="Calibri" w:hAnsi="Calibri" w:cs="Calibri"/>
          <w:sz w:val="24"/>
          <w:szCs w:val="24"/>
        </w:rPr>
        <w:t xml:space="preserve">continuing </w:t>
      </w:r>
      <w:r w:rsidR="00E97242">
        <w:rPr>
          <w:rFonts w:ascii="Calibri" w:hAnsi="Calibri" w:cs="Calibri"/>
          <w:sz w:val="24"/>
          <w:szCs w:val="24"/>
        </w:rPr>
        <w:t xml:space="preserve">professional development </w:t>
      </w:r>
      <w:r w:rsidR="003F694F">
        <w:rPr>
          <w:rFonts w:ascii="Calibri" w:hAnsi="Calibri" w:cs="Calibri"/>
          <w:sz w:val="24"/>
          <w:szCs w:val="24"/>
        </w:rPr>
        <w:t xml:space="preserve">(CPD) </w:t>
      </w:r>
      <w:r w:rsidR="001522C4" w:rsidRPr="00712C0A">
        <w:rPr>
          <w:rFonts w:ascii="Calibri" w:hAnsi="Calibri" w:cs="Calibri"/>
          <w:sz w:val="24"/>
          <w:szCs w:val="24"/>
        </w:rPr>
        <w:t>providers</w:t>
      </w:r>
      <w:r w:rsidR="00FF42ED">
        <w:rPr>
          <w:rFonts w:ascii="Calibri" w:hAnsi="Calibri" w:cs="Calibri"/>
          <w:sz w:val="24"/>
          <w:szCs w:val="24"/>
        </w:rPr>
        <w:t xml:space="preserve">. We gained </w:t>
      </w:r>
      <w:r w:rsidR="001522C4" w:rsidRPr="00712C0A">
        <w:rPr>
          <w:rFonts w:ascii="Calibri" w:hAnsi="Calibri" w:cs="Calibri"/>
          <w:sz w:val="24"/>
          <w:szCs w:val="24"/>
        </w:rPr>
        <w:t xml:space="preserve">responses from 47 different institutions and </w:t>
      </w:r>
      <w:r w:rsidR="00FF42ED">
        <w:rPr>
          <w:rFonts w:ascii="Calibri" w:hAnsi="Calibri" w:cs="Calibri"/>
          <w:sz w:val="24"/>
          <w:szCs w:val="24"/>
        </w:rPr>
        <w:t>i</w:t>
      </w:r>
      <w:r w:rsidR="001522C4" w:rsidRPr="00712C0A">
        <w:rPr>
          <w:rFonts w:ascii="Calibri" w:hAnsi="Calibri" w:cs="Calibri"/>
          <w:sz w:val="24"/>
          <w:szCs w:val="24"/>
        </w:rPr>
        <w:t xml:space="preserve">nitial analysis of the survey </w:t>
      </w:r>
      <w:r w:rsidR="008769C9">
        <w:rPr>
          <w:rFonts w:ascii="Calibri" w:hAnsi="Calibri" w:cs="Calibri"/>
          <w:sz w:val="24"/>
          <w:szCs w:val="24"/>
        </w:rPr>
        <w:t>illustrates the wide range of creative approaches being taken to embed sustainability and climate change education across teacher education</w:t>
      </w:r>
      <w:r w:rsidR="0048747B">
        <w:rPr>
          <w:rFonts w:ascii="Calibri" w:hAnsi="Calibri" w:cs="Calibri"/>
          <w:sz w:val="24"/>
          <w:szCs w:val="24"/>
        </w:rPr>
        <w:t>. R</w:t>
      </w:r>
      <w:r w:rsidR="0048747B" w:rsidRPr="00712C0A">
        <w:rPr>
          <w:rFonts w:ascii="Calibri" w:hAnsi="Calibri" w:cs="Calibri"/>
          <w:sz w:val="24"/>
          <w:szCs w:val="24"/>
        </w:rPr>
        <w:t>espon</w:t>
      </w:r>
      <w:r w:rsidR="00AC4FA2">
        <w:rPr>
          <w:rFonts w:ascii="Calibri" w:hAnsi="Calibri" w:cs="Calibri"/>
          <w:sz w:val="24"/>
          <w:szCs w:val="24"/>
        </w:rPr>
        <w:t xml:space="preserve">dents </w:t>
      </w:r>
      <w:r w:rsidR="008769C9">
        <w:rPr>
          <w:rFonts w:ascii="Calibri" w:hAnsi="Calibri" w:cs="Calibri"/>
          <w:sz w:val="24"/>
          <w:szCs w:val="24"/>
        </w:rPr>
        <w:t xml:space="preserve">also </w:t>
      </w:r>
      <w:r w:rsidR="00D05F2E">
        <w:rPr>
          <w:rFonts w:ascii="Calibri" w:hAnsi="Calibri" w:cs="Calibri"/>
          <w:sz w:val="24"/>
          <w:szCs w:val="24"/>
        </w:rPr>
        <w:t xml:space="preserve">identify </w:t>
      </w:r>
      <w:r w:rsidR="008769C9">
        <w:rPr>
          <w:rFonts w:ascii="Calibri" w:hAnsi="Calibri" w:cs="Calibri"/>
          <w:sz w:val="24"/>
          <w:szCs w:val="24"/>
        </w:rPr>
        <w:t>significant barriers</w:t>
      </w:r>
      <w:r w:rsidR="00AC4FA2">
        <w:rPr>
          <w:rFonts w:ascii="Calibri" w:hAnsi="Calibri" w:cs="Calibri"/>
          <w:sz w:val="24"/>
          <w:szCs w:val="24"/>
        </w:rPr>
        <w:t xml:space="preserve"> and </w:t>
      </w:r>
      <w:r w:rsidR="009E3400">
        <w:rPr>
          <w:rFonts w:ascii="Calibri" w:hAnsi="Calibri" w:cs="Calibri"/>
          <w:sz w:val="24"/>
          <w:szCs w:val="24"/>
        </w:rPr>
        <w:t>highlight</w:t>
      </w:r>
      <w:r w:rsidR="00513477">
        <w:rPr>
          <w:rFonts w:ascii="Calibri" w:hAnsi="Calibri" w:cs="Calibri"/>
          <w:sz w:val="24"/>
          <w:szCs w:val="24"/>
        </w:rPr>
        <w:t>,</w:t>
      </w:r>
      <w:r w:rsidR="009E3400">
        <w:rPr>
          <w:rFonts w:ascii="Calibri" w:hAnsi="Calibri" w:cs="Calibri"/>
          <w:sz w:val="24"/>
          <w:szCs w:val="24"/>
        </w:rPr>
        <w:t xml:space="preserve"> </w:t>
      </w:r>
      <w:r w:rsidR="00AC4FA2">
        <w:rPr>
          <w:rFonts w:ascii="Calibri" w:hAnsi="Calibri" w:cs="Calibri"/>
          <w:sz w:val="24"/>
          <w:szCs w:val="24"/>
        </w:rPr>
        <w:t xml:space="preserve">in particular, </w:t>
      </w:r>
      <w:r w:rsidR="001522C4" w:rsidRPr="00B645DE">
        <w:rPr>
          <w:rFonts w:ascii="Calibri" w:hAnsi="Calibri" w:cs="Calibri"/>
          <w:i/>
          <w:iCs/>
          <w:sz w:val="24"/>
          <w:szCs w:val="24"/>
        </w:rPr>
        <w:t xml:space="preserve">the importance of embedding sustainability and climate change in </w:t>
      </w:r>
      <w:r w:rsidR="001522C4" w:rsidRPr="00B645DE">
        <w:rPr>
          <w:rFonts w:ascii="Calibri" w:hAnsi="Calibri" w:cs="Calibri"/>
          <w:i/>
          <w:iCs/>
          <w:sz w:val="24"/>
          <w:szCs w:val="24"/>
          <w:u w:val="single"/>
        </w:rPr>
        <w:t>all</w:t>
      </w:r>
      <w:r w:rsidR="001522C4" w:rsidRPr="00B645DE">
        <w:rPr>
          <w:rFonts w:ascii="Calibri" w:hAnsi="Calibri" w:cs="Calibri"/>
          <w:i/>
          <w:iCs/>
          <w:sz w:val="24"/>
          <w:szCs w:val="24"/>
        </w:rPr>
        <w:t xml:space="preserve"> subjects </w:t>
      </w:r>
      <w:r w:rsidR="00490B2A" w:rsidRPr="00B645DE">
        <w:rPr>
          <w:rFonts w:ascii="Calibri" w:hAnsi="Calibri" w:cs="Calibri"/>
          <w:i/>
          <w:iCs/>
          <w:sz w:val="24"/>
          <w:szCs w:val="24"/>
        </w:rPr>
        <w:t xml:space="preserve">right </w:t>
      </w:r>
      <w:r w:rsidR="001522C4" w:rsidRPr="00B645DE">
        <w:rPr>
          <w:rFonts w:ascii="Calibri" w:hAnsi="Calibri" w:cs="Calibri"/>
          <w:i/>
          <w:iCs/>
          <w:sz w:val="24"/>
          <w:szCs w:val="24"/>
        </w:rPr>
        <w:t xml:space="preserve">across the </w:t>
      </w:r>
      <w:r w:rsidR="00490B2A" w:rsidRPr="00B645DE">
        <w:rPr>
          <w:rFonts w:ascii="Calibri" w:hAnsi="Calibri" w:cs="Calibri"/>
          <w:i/>
          <w:iCs/>
          <w:sz w:val="24"/>
          <w:szCs w:val="24"/>
        </w:rPr>
        <w:t>n</w:t>
      </w:r>
      <w:r w:rsidR="001522C4" w:rsidRPr="00B645DE">
        <w:rPr>
          <w:rFonts w:ascii="Calibri" w:hAnsi="Calibri" w:cs="Calibri"/>
          <w:i/>
          <w:iCs/>
          <w:sz w:val="24"/>
          <w:szCs w:val="24"/>
        </w:rPr>
        <w:t xml:space="preserve">ational </w:t>
      </w:r>
      <w:r w:rsidR="00490B2A" w:rsidRPr="00B645DE">
        <w:rPr>
          <w:rFonts w:ascii="Calibri" w:hAnsi="Calibri" w:cs="Calibri"/>
          <w:i/>
          <w:iCs/>
          <w:sz w:val="24"/>
          <w:szCs w:val="24"/>
        </w:rPr>
        <w:t>c</w:t>
      </w:r>
      <w:r w:rsidR="001522C4" w:rsidRPr="00B645DE">
        <w:rPr>
          <w:rFonts w:ascii="Calibri" w:hAnsi="Calibri" w:cs="Calibri"/>
          <w:i/>
          <w:iCs/>
          <w:sz w:val="24"/>
          <w:szCs w:val="24"/>
        </w:rPr>
        <w:t>urriculum</w:t>
      </w:r>
      <w:r w:rsidR="00593769" w:rsidRPr="00B645DE">
        <w:rPr>
          <w:rFonts w:ascii="Calibri" w:hAnsi="Calibri" w:cs="Calibri"/>
          <w:i/>
          <w:iCs/>
          <w:sz w:val="24"/>
          <w:szCs w:val="24"/>
        </w:rPr>
        <w:t>.</w:t>
      </w:r>
      <w:r w:rsidR="00593769">
        <w:rPr>
          <w:rFonts w:ascii="Calibri" w:hAnsi="Calibri" w:cs="Calibri"/>
          <w:sz w:val="24"/>
          <w:szCs w:val="24"/>
        </w:rPr>
        <w:t xml:space="preserve"> </w:t>
      </w:r>
    </w:p>
    <w:p w14:paraId="0B4D11AB" w14:textId="77777777" w:rsidR="00593769" w:rsidRDefault="00593769" w:rsidP="00AD10E8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48F3AAC" w14:textId="77777777" w:rsidR="00EC2D98" w:rsidRDefault="00593769" w:rsidP="00FF42ED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This latter finding</w:t>
      </w:r>
      <w:r w:rsidR="000109AB">
        <w:rPr>
          <w:rFonts w:ascii="Calibri" w:hAnsi="Calibri" w:cs="Calibri"/>
          <w:sz w:val="24"/>
          <w:szCs w:val="24"/>
        </w:rPr>
        <w:t xml:space="preserve">, among others, </w:t>
      </w:r>
      <w:r w:rsidR="008769C9">
        <w:rPr>
          <w:rFonts w:ascii="Calibri" w:hAnsi="Calibri" w:cs="Calibri"/>
          <w:sz w:val="24"/>
          <w:szCs w:val="24"/>
        </w:rPr>
        <w:t xml:space="preserve">is of direct relevance to </w:t>
      </w:r>
      <w:r w:rsidR="00AB4BBB">
        <w:rPr>
          <w:rFonts w:ascii="Calibri" w:hAnsi="Calibri" w:cs="Calibri"/>
          <w:sz w:val="24"/>
          <w:szCs w:val="24"/>
        </w:rPr>
        <w:t xml:space="preserve">the </w:t>
      </w:r>
      <w:r w:rsidR="008B574C">
        <w:rPr>
          <w:rFonts w:ascii="Calibri" w:hAnsi="Calibri" w:cs="Calibri"/>
          <w:sz w:val="24"/>
          <w:szCs w:val="24"/>
        </w:rPr>
        <w:t>CAR Team</w:t>
      </w:r>
      <w:r w:rsidR="000109AB">
        <w:rPr>
          <w:rFonts w:ascii="Calibri" w:hAnsi="Calibri" w:cs="Calibri"/>
          <w:sz w:val="24"/>
          <w:szCs w:val="24"/>
        </w:rPr>
        <w:t xml:space="preserve"> so we will be sure to share </w:t>
      </w:r>
      <w:r w:rsidR="00AD10E8" w:rsidRPr="00712C0A">
        <w:rPr>
          <w:rFonts w:ascii="Calibri" w:hAnsi="Calibri" w:cs="Calibri"/>
          <w:sz w:val="24"/>
          <w:szCs w:val="24"/>
        </w:rPr>
        <w:t xml:space="preserve">the survey report </w:t>
      </w:r>
      <w:r w:rsidR="000109AB">
        <w:rPr>
          <w:rFonts w:ascii="Calibri" w:hAnsi="Calibri" w:cs="Calibri"/>
          <w:sz w:val="24"/>
          <w:szCs w:val="24"/>
        </w:rPr>
        <w:t xml:space="preserve">with you as soon as it </w:t>
      </w:r>
      <w:r w:rsidR="00AD10E8">
        <w:rPr>
          <w:rFonts w:ascii="Calibri" w:hAnsi="Calibri" w:cs="Calibri"/>
          <w:sz w:val="24"/>
          <w:szCs w:val="24"/>
        </w:rPr>
        <w:t xml:space="preserve">is </w:t>
      </w:r>
      <w:r w:rsidR="000109AB">
        <w:rPr>
          <w:rFonts w:ascii="Calibri" w:hAnsi="Calibri" w:cs="Calibri"/>
          <w:sz w:val="24"/>
          <w:szCs w:val="24"/>
        </w:rPr>
        <w:t>published</w:t>
      </w:r>
      <w:r w:rsidR="006A2CBF">
        <w:rPr>
          <w:rFonts w:ascii="Calibri" w:hAnsi="Calibri" w:cs="Calibri"/>
          <w:sz w:val="24"/>
          <w:szCs w:val="24"/>
        </w:rPr>
        <w:t xml:space="preserve">, hopefully </w:t>
      </w:r>
      <w:r w:rsidR="00AD10E8">
        <w:rPr>
          <w:rFonts w:ascii="Calibri" w:hAnsi="Calibri" w:cs="Calibri"/>
          <w:sz w:val="24"/>
          <w:szCs w:val="24"/>
        </w:rPr>
        <w:t xml:space="preserve">by end of </w:t>
      </w:r>
      <w:proofErr w:type="gramStart"/>
      <w:r w:rsidR="00AD10E8" w:rsidRPr="00712C0A">
        <w:rPr>
          <w:rFonts w:ascii="Calibri" w:hAnsi="Calibri" w:cs="Calibri"/>
          <w:sz w:val="24"/>
          <w:szCs w:val="24"/>
        </w:rPr>
        <w:t>June</w:t>
      </w:r>
      <w:r w:rsidR="00AD10E8">
        <w:rPr>
          <w:rFonts w:ascii="Calibri" w:hAnsi="Calibri" w:cs="Calibri"/>
          <w:sz w:val="24"/>
          <w:szCs w:val="24"/>
        </w:rPr>
        <w:t>,</w:t>
      </w:r>
      <w:proofErr w:type="gramEnd"/>
      <w:r w:rsidR="00AD10E8">
        <w:rPr>
          <w:rFonts w:ascii="Calibri" w:hAnsi="Calibri" w:cs="Calibri"/>
          <w:sz w:val="24"/>
          <w:szCs w:val="24"/>
        </w:rPr>
        <w:t xml:space="preserve"> 2025.</w:t>
      </w:r>
      <w:r w:rsidR="00EC2D98">
        <w:rPr>
          <w:rFonts w:ascii="Calibri" w:hAnsi="Calibri" w:cs="Calibri"/>
          <w:sz w:val="24"/>
          <w:szCs w:val="24"/>
        </w:rPr>
        <w:t xml:space="preserve"> </w:t>
      </w:r>
    </w:p>
    <w:p w14:paraId="1C7B4814" w14:textId="77777777" w:rsidR="00EC2D98" w:rsidRDefault="00EC2D98" w:rsidP="00FF42E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8D6B40B" w14:textId="15CAB480" w:rsidR="00685F99" w:rsidRDefault="00685F99" w:rsidP="00FF42ED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 the meantime, we wish you well in your important work. </w:t>
      </w:r>
    </w:p>
    <w:p w14:paraId="0BEB03DA" w14:textId="77777777" w:rsidR="001522C4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 </w:t>
      </w:r>
    </w:p>
    <w:p w14:paraId="5C81A51A" w14:textId="77777777" w:rsidR="00EC2D98" w:rsidRPr="00712C0A" w:rsidRDefault="00EC2D98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C532063" w14:textId="08FBC67C" w:rsidR="001522C4" w:rsidRPr="00712C0A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Best wishes</w:t>
      </w:r>
    </w:p>
    <w:p w14:paraId="4121DA56" w14:textId="77777777" w:rsidR="001522C4" w:rsidRPr="00712C0A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DE44EE4" w14:textId="369F7A75" w:rsidR="001522C4" w:rsidRPr="00712C0A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noProof/>
          <w:sz w:val="24"/>
          <w:szCs w:val="24"/>
        </w:rPr>
        <w:drawing>
          <wp:inline distT="0" distB="0" distL="0" distR="0" wp14:anchorId="1F29A91B" wp14:editId="75654693">
            <wp:extent cx="863600" cy="635000"/>
            <wp:effectExtent l="0" t="0" r="0" b="0"/>
            <wp:docPr id="6" name="Picture 6" descr="A black text on a whit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black text on a white backgroun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044F4" w14:textId="77777777" w:rsidR="001522C4" w:rsidRPr="00712C0A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FE4DE12" w14:textId="15C2B12C" w:rsidR="001522C4" w:rsidRPr="00712C0A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Dr Paul Vare</w:t>
      </w:r>
    </w:p>
    <w:p w14:paraId="78FB5CB2" w14:textId="064DF34F" w:rsidR="001522C4" w:rsidRPr="00712C0A" w:rsidRDefault="001522C4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12C0A">
        <w:rPr>
          <w:rFonts w:ascii="Calibri" w:hAnsi="Calibri" w:cs="Calibri"/>
          <w:sz w:val="24"/>
          <w:szCs w:val="24"/>
        </w:rPr>
        <w:t>Chair of UCET Sustainability and Climate Change Education Working Group</w:t>
      </w:r>
      <w:r w:rsidR="00EC2D98">
        <w:rPr>
          <w:rFonts w:ascii="Calibri" w:hAnsi="Calibri" w:cs="Calibri"/>
          <w:sz w:val="24"/>
          <w:szCs w:val="24"/>
        </w:rPr>
        <w:br/>
      </w:r>
      <w:hyperlink r:id="rId9" w:history="1">
        <w:r w:rsidR="00EC2D98" w:rsidRPr="00B23855">
          <w:rPr>
            <w:rStyle w:val="Hyperlink"/>
            <w:rFonts w:ascii="Calibri" w:hAnsi="Calibri" w:cs="Calibri"/>
            <w:sz w:val="24"/>
            <w:szCs w:val="24"/>
          </w:rPr>
          <w:t>pvare@glos.ac.uk</w:t>
        </w:r>
      </w:hyperlink>
      <w:r w:rsidR="00EC2D98">
        <w:rPr>
          <w:rFonts w:ascii="Calibri" w:hAnsi="Calibri" w:cs="Calibri"/>
          <w:sz w:val="24"/>
          <w:szCs w:val="24"/>
        </w:rPr>
        <w:t xml:space="preserve"> </w:t>
      </w:r>
    </w:p>
    <w:p w14:paraId="1F7347C8" w14:textId="77777777" w:rsidR="00E418CB" w:rsidRDefault="00E418CB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2CC678" w14:textId="77777777" w:rsidR="000C7E49" w:rsidRDefault="000C7E49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26A3B02" w14:textId="77777777" w:rsidR="0041208C" w:rsidRDefault="0041208C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C44185" w14:textId="77777777" w:rsidR="0041208C" w:rsidRDefault="0041208C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C7E4AF0" w14:textId="3A98A7A2" w:rsidR="000C7E49" w:rsidRDefault="000C7E49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41762">
        <w:rPr>
          <w:rFonts w:ascii="Calibri" w:hAnsi="Calibri" w:cs="Calibri"/>
          <w:sz w:val="24"/>
          <w:szCs w:val="24"/>
          <w:u w:val="single"/>
        </w:rPr>
        <w:t>Reference</w:t>
      </w:r>
      <w:r w:rsidR="00E41762" w:rsidRPr="00E41762">
        <w:rPr>
          <w:rFonts w:ascii="Calibri" w:hAnsi="Calibri" w:cs="Calibri"/>
          <w:sz w:val="24"/>
          <w:szCs w:val="24"/>
          <w:u w:val="single"/>
        </w:rPr>
        <w:t>s</w:t>
      </w:r>
      <w:r>
        <w:rPr>
          <w:rFonts w:ascii="Calibri" w:hAnsi="Calibri" w:cs="Calibri"/>
          <w:sz w:val="24"/>
          <w:szCs w:val="24"/>
        </w:rPr>
        <w:t xml:space="preserve">: </w:t>
      </w:r>
    </w:p>
    <w:p w14:paraId="2C210E9F" w14:textId="77777777" w:rsidR="00082872" w:rsidRDefault="00B479C5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B479C5">
        <w:rPr>
          <w:rFonts w:ascii="Calibri" w:hAnsi="Calibri" w:cs="Calibri"/>
          <w:sz w:val="24"/>
          <w:szCs w:val="24"/>
        </w:rPr>
        <w:t xml:space="preserve">Intergovernmental Panel on Climate Change </w:t>
      </w:r>
      <w:r w:rsidR="003A3918">
        <w:rPr>
          <w:rFonts w:ascii="Calibri" w:hAnsi="Calibri" w:cs="Calibri"/>
          <w:sz w:val="24"/>
          <w:szCs w:val="24"/>
        </w:rPr>
        <w:t>(</w:t>
      </w:r>
      <w:r w:rsidR="000C7E49" w:rsidRPr="000C7E49">
        <w:rPr>
          <w:rFonts w:ascii="Calibri" w:hAnsi="Calibri" w:cs="Calibri"/>
          <w:sz w:val="24"/>
          <w:szCs w:val="24"/>
        </w:rPr>
        <w:t>2023</w:t>
      </w:r>
      <w:r w:rsidR="003A3918">
        <w:rPr>
          <w:rFonts w:ascii="Calibri" w:hAnsi="Calibri" w:cs="Calibri"/>
          <w:sz w:val="24"/>
          <w:szCs w:val="24"/>
        </w:rPr>
        <w:t>)</w:t>
      </w:r>
      <w:r w:rsidR="000C7E49" w:rsidRPr="000C7E49">
        <w:rPr>
          <w:rFonts w:ascii="Calibri" w:hAnsi="Calibri" w:cs="Calibri"/>
          <w:sz w:val="24"/>
          <w:szCs w:val="24"/>
        </w:rPr>
        <w:t xml:space="preserve"> </w:t>
      </w:r>
      <w:r w:rsidR="000C7E49" w:rsidRPr="00B479C5">
        <w:rPr>
          <w:rFonts w:ascii="Calibri" w:hAnsi="Calibri" w:cs="Calibri"/>
          <w:i/>
          <w:iCs/>
          <w:sz w:val="24"/>
          <w:szCs w:val="24"/>
        </w:rPr>
        <w:t>Climate Change 2023: Synthesis Report. Contribution of Working Groups I, II and III to the Sixth Assessment Report of the Intergovernmental Panel on Climate Change</w:t>
      </w:r>
      <w:r w:rsidR="000C7E49" w:rsidRPr="000C7E49">
        <w:rPr>
          <w:rFonts w:ascii="Calibri" w:hAnsi="Calibri" w:cs="Calibri"/>
          <w:sz w:val="24"/>
          <w:szCs w:val="24"/>
        </w:rPr>
        <w:t>. IPCC, Geneva, Switzerland</w:t>
      </w:r>
      <w:r w:rsidR="0041208C">
        <w:rPr>
          <w:rFonts w:ascii="Calibri" w:hAnsi="Calibri" w:cs="Calibri"/>
          <w:sz w:val="24"/>
          <w:szCs w:val="24"/>
        </w:rPr>
        <w:t xml:space="preserve">. </w:t>
      </w:r>
      <w:r w:rsidR="0041208C">
        <w:rPr>
          <w:rFonts w:ascii="Calibri" w:hAnsi="Calibri" w:cs="Calibri"/>
          <w:sz w:val="24"/>
          <w:szCs w:val="24"/>
        </w:rPr>
        <w:br/>
      </w:r>
      <w:r w:rsidR="000C7E49" w:rsidRPr="000C7E49">
        <w:rPr>
          <w:rFonts w:ascii="Calibri" w:hAnsi="Calibri" w:cs="Calibri"/>
          <w:sz w:val="24"/>
          <w:szCs w:val="24"/>
        </w:rPr>
        <w:t>doi:10.59327/IPCC/AR6-9789291691647</w:t>
      </w:r>
    </w:p>
    <w:p w14:paraId="6601D88D" w14:textId="77777777" w:rsidR="00082872" w:rsidRDefault="00082872" w:rsidP="001522C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1E7912F" w14:textId="016C51EC" w:rsidR="00082872" w:rsidRPr="00082872" w:rsidRDefault="00082872" w:rsidP="0008287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082872">
        <w:rPr>
          <w:rFonts w:ascii="Calibri" w:hAnsi="Calibri" w:cs="Calibri"/>
          <w:sz w:val="24"/>
          <w:szCs w:val="24"/>
        </w:rPr>
        <w:t>Walshe, N., Sheldrake, R., Healy, G., Edwards, R.C., Wale, W., &amp; Hargreaves, E. (2024)</w:t>
      </w:r>
    </w:p>
    <w:p w14:paraId="00FF1F19" w14:textId="356BC1B3" w:rsidR="000C7E49" w:rsidRPr="00712C0A" w:rsidRDefault="00082872" w:rsidP="0008287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082872">
        <w:rPr>
          <w:rFonts w:ascii="Calibri" w:hAnsi="Calibri" w:cs="Calibri"/>
          <w:i/>
          <w:iCs/>
          <w:sz w:val="24"/>
          <w:szCs w:val="24"/>
        </w:rPr>
        <w:t>Climate change and sustainability education: A survey of students in England</w:t>
      </w:r>
      <w:r w:rsidRPr="00082872">
        <w:rPr>
          <w:rFonts w:ascii="Calibri" w:hAnsi="Calibri" w:cs="Calibri"/>
          <w:sz w:val="24"/>
          <w:szCs w:val="24"/>
        </w:rPr>
        <w:t>. University College London</w:t>
      </w:r>
      <w:r w:rsidR="00633E05">
        <w:rPr>
          <w:rFonts w:ascii="Calibri" w:hAnsi="Calibri" w:cs="Calibri"/>
          <w:sz w:val="24"/>
          <w:szCs w:val="24"/>
        </w:rPr>
        <w:t xml:space="preserve">: </w:t>
      </w:r>
      <w:r w:rsidRPr="00082872">
        <w:rPr>
          <w:rFonts w:ascii="Calibri" w:hAnsi="Calibri" w:cs="Calibri"/>
          <w:sz w:val="24"/>
          <w:szCs w:val="24"/>
        </w:rPr>
        <w:t xml:space="preserve">London, UK. </w:t>
      </w:r>
      <w:r w:rsidR="00633E05">
        <w:rPr>
          <w:rFonts w:ascii="Calibri" w:hAnsi="Calibri" w:cs="Calibri"/>
          <w:sz w:val="24"/>
          <w:szCs w:val="24"/>
        </w:rPr>
        <w:t xml:space="preserve">URL: </w:t>
      </w:r>
      <w:hyperlink r:id="rId10" w:history="1">
        <w:r w:rsidR="00633E05" w:rsidRPr="00082872">
          <w:rPr>
            <w:rStyle w:val="Hyperlink"/>
            <w:rFonts w:ascii="Calibri" w:hAnsi="Calibri" w:cs="Calibri"/>
            <w:sz w:val="24"/>
            <w:szCs w:val="24"/>
          </w:rPr>
          <w:t>www.ucl.ac.uk/ioe/departments-and-centres/centres/ucl</w:t>
        </w:r>
        <w:r w:rsidR="00633E05" w:rsidRPr="00B23855">
          <w:rPr>
            <w:rStyle w:val="Hyperlink"/>
            <w:rFonts w:ascii="Calibri" w:hAnsi="Calibri" w:cs="Calibri"/>
            <w:sz w:val="24"/>
            <w:szCs w:val="24"/>
          </w:rPr>
          <w:t>-</w:t>
        </w:r>
        <w:r w:rsidR="00633E05" w:rsidRPr="00082872">
          <w:rPr>
            <w:rStyle w:val="Hyperlink"/>
            <w:rFonts w:ascii="Calibri" w:hAnsi="Calibri" w:cs="Calibri"/>
            <w:sz w:val="24"/>
            <w:szCs w:val="24"/>
          </w:rPr>
          <w:t>centre-climate-change-andsustainability-</w:t>
        </w:r>
        <w:r w:rsidR="00633E05" w:rsidRPr="00B23855">
          <w:rPr>
            <w:rStyle w:val="Hyperlink"/>
            <w:rFonts w:ascii="Calibri" w:hAnsi="Calibri" w:cs="Calibri"/>
            <w:sz w:val="24"/>
            <w:szCs w:val="24"/>
          </w:rPr>
          <w:t>education</w:t>
        </w:r>
      </w:hyperlink>
      <w:r w:rsidR="00633E05">
        <w:rPr>
          <w:rFonts w:ascii="Calibri" w:hAnsi="Calibri" w:cs="Calibri"/>
          <w:sz w:val="24"/>
          <w:szCs w:val="24"/>
        </w:rPr>
        <w:t xml:space="preserve"> </w:t>
      </w:r>
    </w:p>
    <w:sectPr w:rsidR="000C7E49" w:rsidRPr="00712C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9F4F0" w14:textId="77777777" w:rsidR="008A0CB2" w:rsidRDefault="008A0CB2" w:rsidP="001522C4">
      <w:pPr>
        <w:spacing w:after="0" w:line="240" w:lineRule="auto"/>
      </w:pPr>
      <w:r>
        <w:separator/>
      </w:r>
    </w:p>
  </w:endnote>
  <w:endnote w:type="continuationSeparator" w:id="0">
    <w:p w14:paraId="52DE7A1D" w14:textId="77777777" w:rsidR="008A0CB2" w:rsidRDefault="008A0CB2" w:rsidP="00152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97887" w14:textId="77777777" w:rsidR="008A0CB2" w:rsidRDefault="008A0CB2" w:rsidP="001522C4">
      <w:pPr>
        <w:spacing w:after="0" w:line="240" w:lineRule="auto"/>
      </w:pPr>
      <w:r>
        <w:separator/>
      </w:r>
    </w:p>
  </w:footnote>
  <w:footnote w:type="continuationSeparator" w:id="0">
    <w:p w14:paraId="46A0A615" w14:textId="77777777" w:rsidR="008A0CB2" w:rsidRDefault="008A0CB2" w:rsidP="00152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92889"/>
    <w:multiLevelType w:val="multilevel"/>
    <w:tmpl w:val="87AA24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356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C4"/>
    <w:rsid w:val="000109AB"/>
    <w:rsid w:val="0003088C"/>
    <w:rsid w:val="00031535"/>
    <w:rsid w:val="00033306"/>
    <w:rsid w:val="00035BC0"/>
    <w:rsid w:val="00082872"/>
    <w:rsid w:val="00094646"/>
    <w:rsid w:val="000C7E49"/>
    <w:rsid w:val="001062E7"/>
    <w:rsid w:val="001522C4"/>
    <w:rsid w:val="001F5661"/>
    <w:rsid w:val="00285FA7"/>
    <w:rsid w:val="002A157C"/>
    <w:rsid w:val="002E5D33"/>
    <w:rsid w:val="0032308D"/>
    <w:rsid w:val="003326B0"/>
    <w:rsid w:val="00351C66"/>
    <w:rsid w:val="00357B8B"/>
    <w:rsid w:val="003629AB"/>
    <w:rsid w:val="003A3918"/>
    <w:rsid w:val="003F694F"/>
    <w:rsid w:val="00404DAB"/>
    <w:rsid w:val="0041208C"/>
    <w:rsid w:val="00437888"/>
    <w:rsid w:val="0048747B"/>
    <w:rsid w:val="00490B2A"/>
    <w:rsid w:val="004D41C3"/>
    <w:rsid w:val="00513477"/>
    <w:rsid w:val="00567387"/>
    <w:rsid w:val="0057471B"/>
    <w:rsid w:val="00593769"/>
    <w:rsid w:val="00595E11"/>
    <w:rsid w:val="00604035"/>
    <w:rsid w:val="00605DD6"/>
    <w:rsid w:val="00614890"/>
    <w:rsid w:val="00624C50"/>
    <w:rsid w:val="00633E05"/>
    <w:rsid w:val="006347BF"/>
    <w:rsid w:val="00634F91"/>
    <w:rsid w:val="00685F99"/>
    <w:rsid w:val="00692996"/>
    <w:rsid w:val="006A2CBF"/>
    <w:rsid w:val="006B742F"/>
    <w:rsid w:val="006F4D05"/>
    <w:rsid w:val="00712C0A"/>
    <w:rsid w:val="00747D65"/>
    <w:rsid w:val="008050B5"/>
    <w:rsid w:val="00821801"/>
    <w:rsid w:val="00823E00"/>
    <w:rsid w:val="00842D44"/>
    <w:rsid w:val="00863BEB"/>
    <w:rsid w:val="008769C9"/>
    <w:rsid w:val="008A0CB2"/>
    <w:rsid w:val="008A3D7E"/>
    <w:rsid w:val="008B574C"/>
    <w:rsid w:val="008D5291"/>
    <w:rsid w:val="008E15F8"/>
    <w:rsid w:val="009411D0"/>
    <w:rsid w:val="0099649D"/>
    <w:rsid w:val="009A4B59"/>
    <w:rsid w:val="009B365B"/>
    <w:rsid w:val="009C3580"/>
    <w:rsid w:val="009E3400"/>
    <w:rsid w:val="00A011B5"/>
    <w:rsid w:val="00A159E0"/>
    <w:rsid w:val="00A16253"/>
    <w:rsid w:val="00A22E15"/>
    <w:rsid w:val="00A256C0"/>
    <w:rsid w:val="00AB4BBB"/>
    <w:rsid w:val="00AC4FA2"/>
    <w:rsid w:val="00AD10E8"/>
    <w:rsid w:val="00B11D33"/>
    <w:rsid w:val="00B27231"/>
    <w:rsid w:val="00B45408"/>
    <w:rsid w:val="00B479C5"/>
    <w:rsid w:val="00B53120"/>
    <w:rsid w:val="00B645DE"/>
    <w:rsid w:val="00B674F8"/>
    <w:rsid w:val="00B77526"/>
    <w:rsid w:val="00B77533"/>
    <w:rsid w:val="00B9721C"/>
    <w:rsid w:val="00BA1A40"/>
    <w:rsid w:val="00BB38A4"/>
    <w:rsid w:val="00BB5911"/>
    <w:rsid w:val="00BC55E9"/>
    <w:rsid w:val="00C87091"/>
    <w:rsid w:val="00C97B39"/>
    <w:rsid w:val="00CD008A"/>
    <w:rsid w:val="00CE08B0"/>
    <w:rsid w:val="00CE5D51"/>
    <w:rsid w:val="00D05F2E"/>
    <w:rsid w:val="00D4553E"/>
    <w:rsid w:val="00D60AB5"/>
    <w:rsid w:val="00D63A86"/>
    <w:rsid w:val="00D94042"/>
    <w:rsid w:val="00DD3059"/>
    <w:rsid w:val="00DE5645"/>
    <w:rsid w:val="00E2424F"/>
    <w:rsid w:val="00E3773D"/>
    <w:rsid w:val="00E41762"/>
    <w:rsid w:val="00E418CB"/>
    <w:rsid w:val="00E97242"/>
    <w:rsid w:val="00EC01EC"/>
    <w:rsid w:val="00EC2D98"/>
    <w:rsid w:val="00EF0CA8"/>
    <w:rsid w:val="00F148A3"/>
    <w:rsid w:val="00F70E3E"/>
    <w:rsid w:val="00F8216C"/>
    <w:rsid w:val="00F87B37"/>
    <w:rsid w:val="00F90E82"/>
    <w:rsid w:val="00FA7164"/>
    <w:rsid w:val="00FB2A84"/>
    <w:rsid w:val="00FD572F"/>
    <w:rsid w:val="00FE6A60"/>
    <w:rsid w:val="00FF0433"/>
    <w:rsid w:val="00FF14DF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DBE8A"/>
  <w15:chartTrackingRefBased/>
  <w15:docId w15:val="{17D6418A-1E69-4699-AE0C-E33C8570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2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2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2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2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2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2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2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2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2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2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2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22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2C4"/>
  </w:style>
  <w:style w:type="paragraph" w:styleId="Footer">
    <w:name w:val="footer"/>
    <w:basedOn w:val="Normal"/>
    <w:link w:val="FooterChar"/>
    <w:uiPriority w:val="99"/>
    <w:unhideWhenUsed/>
    <w:rsid w:val="001522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2C4"/>
  </w:style>
  <w:style w:type="character" w:styleId="Hyperlink">
    <w:name w:val="Hyperlink"/>
    <w:basedOn w:val="DefaultParagraphFont"/>
    <w:uiPriority w:val="99"/>
    <w:unhideWhenUsed/>
    <w:rsid w:val="00633E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E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cl.ac.uk/ioe/departments-and-centres/centres/ucl-centre-climate-change-andsustainability-educ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vare@glos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VARE, Paul (Dr)</dc:creator>
  <cp:keywords/>
  <dc:description/>
  <cp:lastModifiedBy>VARE, Paul (Dr)</cp:lastModifiedBy>
  <cp:revision>107</cp:revision>
  <dcterms:created xsi:type="dcterms:W3CDTF">2025-04-15T09:26:00Z</dcterms:created>
  <dcterms:modified xsi:type="dcterms:W3CDTF">2025-04-22T16:59:00Z</dcterms:modified>
</cp:coreProperties>
</file>