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6EFB292" w14:textId="77777777" w:rsidR="003B2286" w:rsidRDefault="003B2286" w:rsidP="003B2286">
      <w:pPr>
        <w:rPr>
          <w:rFonts w:ascii="Frutiger 45 Light" w:hAnsi="Frutiger 45 Light"/>
        </w:rPr>
      </w:pPr>
    </w:p>
    <w:p w14:paraId="46DC77C9" w14:textId="77777777" w:rsidR="00905A21" w:rsidRDefault="00905A21" w:rsidP="003B2286">
      <w:pPr>
        <w:rPr>
          <w:b/>
          <w:bCs/>
          <w:sz w:val="28"/>
          <w:szCs w:val="28"/>
        </w:rPr>
      </w:pPr>
    </w:p>
    <w:p w14:paraId="5AB9D21C" w14:textId="77777777" w:rsidR="004C1DF4" w:rsidRDefault="004C1DF4" w:rsidP="00E92FC9">
      <w:pPr>
        <w:jc w:val="right"/>
        <w:rPr>
          <w:b/>
          <w:bCs/>
          <w:sz w:val="28"/>
          <w:szCs w:val="28"/>
        </w:rPr>
      </w:pPr>
    </w:p>
    <w:p w14:paraId="34141649" w14:textId="77777777" w:rsidR="00E92FC9" w:rsidRDefault="00E92FC9" w:rsidP="00E92FC9">
      <w:pPr>
        <w:jc w:val="right"/>
        <w:rPr>
          <w:b/>
          <w:bCs/>
          <w:sz w:val="28"/>
          <w:szCs w:val="28"/>
        </w:rPr>
      </w:pPr>
    </w:p>
    <w:p w14:paraId="5AE8CC1F" w14:textId="77777777" w:rsidR="00780F7D" w:rsidRDefault="00780F7D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3F8EAC" wp14:editId="745161A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9F917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533D60F3" wp14:editId="74BD2A42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45BB0D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25B771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8EAC" id="Text Box 1304073772" o:spid="_x0000_s1028" type="#_x0000_t202" style="position:absolute;left:0;text-align:left;margin-left:4pt;margin-top:46.7pt;width:469.3pt;height:15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E29F917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533D60F3" wp14:editId="74BD2A42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B45BB0D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25B771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743D2C25" w14:textId="4D92FCCD" w:rsidR="007B2E7E" w:rsidRPr="00BA3D8F" w:rsidRDefault="007B2E7E" w:rsidP="00AE0364">
      <w:pPr>
        <w:jc w:val="center"/>
        <w:rPr>
          <w:b/>
          <w:bCs/>
          <w:sz w:val="20"/>
          <w:szCs w:val="20"/>
        </w:rPr>
      </w:pPr>
      <w:r w:rsidRPr="00BA3D8F">
        <w:rPr>
          <w:b/>
          <w:bCs/>
          <w:sz w:val="20"/>
          <w:szCs w:val="20"/>
        </w:rPr>
        <w:t xml:space="preserve">Note of the </w:t>
      </w:r>
      <w:r w:rsidR="00EF35DD" w:rsidRPr="00BA3D8F">
        <w:rPr>
          <w:b/>
          <w:bCs/>
          <w:sz w:val="20"/>
          <w:szCs w:val="20"/>
        </w:rPr>
        <w:t xml:space="preserve">meeting of the </w:t>
      </w:r>
      <w:r w:rsidRPr="00BA3D8F">
        <w:rPr>
          <w:b/>
          <w:bCs/>
          <w:sz w:val="20"/>
          <w:szCs w:val="20"/>
        </w:rPr>
        <w:t>UCET Post 16 committee meeting</w:t>
      </w:r>
      <w:r w:rsidR="00EF35DD" w:rsidRPr="00BA3D8F">
        <w:rPr>
          <w:b/>
          <w:bCs/>
          <w:sz w:val="20"/>
          <w:szCs w:val="20"/>
        </w:rPr>
        <w:t xml:space="preserve"> </w:t>
      </w:r>
      <w:r w:rsidR="00B801B6" w:rsidRPr="00BA3D8F">
        <w:rPr>
          <w:b/>
          <w:bCs/>
          <w:sz w:val="20"/>
          <w:szCs w:val="20"/>
        </w:rPr>
        <w:t xml:space="preserve">held </w:t>
      </w:r>
      <w:r w:rsidR="00AE0364" w:rsidRPr="00BA3D8F">
        <w:rPr>
          <w:b/>
          <w:bCs/>
          <w:sz w:val="20"/>
          <w:szCs w:val="20"/>
        </w:rPr>
        <w:t xml:space="preserve">at 1pm </w:t>
      </w:r>
      <w:r w:rsidR="00B801B6" w:rsidRPr="00BA3D8F">
        <w:rPr>
          <w:b/>
          <w:bCs/>
          <w:sz w:val="20"/>
          <w:szCs w:val="20"/>
        </w:rPr>
        <w:t xml:space="preserve">on </w:t>
      </w:r>
      <w:r w:rsidRPr="00BA3D8F">
        <w:rPr>
          <w:b/>
          <w:bCs/>
          <w:sz w:val="20"/>
          <w:szCs w:val="20"/>
        </w:rPr>
        <w:t xml:space="preserve">Friday </w:t>
      </w:r>
      <w:r w:rsidR="00B801B6" w:rsidRPr="00BA3D8F">
        <w:rPr>
          <w:b/>
          <w:bCs/>
          <w:sz w:val="20"/>
          <w:szCs w:val="20"/>
        </w:rPr>
        <w:t>2</w:t>
      </w:r>
      <w:r w:rsidR="003449EA" w:rsidRPr="00BA3D8F">
        <w:rPr>
          <w:b/>
          <w:bCs/>
          <w:sz w:val="20"/>
          <w:szCs w:val="20"/>
        </w:rPr>
        <w:t>4</w:t>
      </w:r>
      <w:r w:rsidR="00B801B6" w:rsidRPr="00BA3D8F">
        <w:rPr>
          <w:b/>
          <w:bCs/>
          <w:sz w:val="20"/>
          <w:szCs w:val="20"/>
        </w:rPr>
        <w:t xml:space="preserve"> January 2025 </w:t>
      </w:r>
      <w:r w:rsidR="00AE0364" w:rsidRPr="00BA3D8F">
        <w:rPr>
          <w:b/>
          <w:bCs/>
          <w:sz w:val="20"/>
          <w:szCs w:val="20"/>
        </w:rPr>
        <w:t>via zoom</w:t>
      </w:r>
    </w:p>
    <w:p w14:paraId="5E87A447" w14:textId="77777777" w:rsidR="007B2E7E" w:rsidRPr="00BA3D8F" w:rsidRDefault="007B2E7E" w:rsidP="007B2E7E">
      <w:pPr>
        <w:jc w:val="center"/>
        <w:rPr>
          <w:b/>
          <w:bCs/>
          <w:sz w:val="20"/>
          <w:szCs w:val="20"/>
        </w:rPr>
      </w:pPr>
    </w:p>
    <w:p w14:paraId="5A9B109B" w14:textId="48F2D39C" w:rsidR="00C52FCF" w:rsidRPr="00BA3D8F" w:rsidRDefault="003449EA" w:rsidP="007B2E7E">
      <w:pPr>
        <w:rPr>
          <w:sz w:val="20"/>
          <w:szCs w:val="20"/>
          <w:u w:val="single"/>
        </w:rPr>
      </w:pPr>
      <w:r w:rsidRPr="00BA3D8F">
        <w:rPr>
          <w:sz w:val="20"/>
          <w:szCs w:val="20"/>
          <w:u w:val="single"/>
        </w:rPr>
        <w:t>Welcome, introductions and note of the previous meeting</w:t>
      </w:r>
    </w:p>
    <w:p w14:paraId="05FB5F46" w14:textId="77777777" w:rsidR="00A006F3" w:rsidRPr="00BA3D8F" w:rsidRDefault="00A006F3" w:rsidP="007B2E7E">
      <w:pPr>
        <w:rPr>
          <w:sz w:val="20"/>
          <w:szCs w:val="20"/>
          <w:u w:val="single"/>
        </w:rPr>
      </w:pPr>
    </w:p>
    <w:p w14:paraId="0BEC2094" w14:textId="6C31D872" w:rsidR="00A006F3" w:rsidRPr="00BA3D8F" w:rsidRDefault="00A006F3" w:rsidP="007B2E7E">
      <w:pPr>
        <w:rPr>
          <w:sz w:val="20"/>
          <w:szCs w:val="20"/>
        </w:rPr>
      </w:pPr>
      <w:r w:rsidRPr="00BA3D8F">
        <w:rPr>
          <w:sz w:val="20"/>
          <w:szCs w:val="20"/>
        </w:rPr>
        <w:t>Colleagues were welcomed to the 2</w:t>
      </w:r>
      <w:r w:rsidRPr="00BA3D8F">
        <w:rPr>
          <w:sz w:val="20"/>
          <w:szCs w:val="20"/>
          <w:vertAlign w:val="superscript"/>
        </w:rPr>
        <w:t>nd</w:t>
      </w:r>
      <w:r w:rsidRPr="00BA3D8F">
        <w:rPr>
          <w:sz w:val="20"/>
          <w:szCs w:val="20"/>
        </w:rPr>
        <w:t xml:space="preserve"> meeting of the academic year 2024/25. The </w:t>
      </w:r>
      <w:r w:rsidR="00DF147A" w:rsidRPr="00BA3D8F">
        <w:rPr>
          <w:sz w:val="20"/>
          <w:szCs w:val="20"/>
        </w:rPr>
        <w:t>note of the meeting held on 18 November 2024 was approved. There were no matters arising not included elsewhere on the meeting agenda.</w:t>
      </w:r>
    </w:p>
    <w:p w14:paraId="514F74CD" w14:textId="77777777" w:rsidR="00DF147A" w:rsidRPr="00BA3D8F" w:rsidRDefault="00DF147A" w:rsidP="007B2E7E">
      <w:pPr>
        <w:rPr>
          <w:sz w:val="20"/>
          <w:szCs w:val="20"/>
        </w:rPr>
      </w:pPr>
    </w:p>
    <w:p w14:paraId="7E2606A7" w14:textId="03ABCD9C" w:rsidR="00DF147A" w:rsidRPr="00BA3D8F" w:rsidRDefault="00DF147A" w:rsidP="007B2E7E">
      <w:pPr>
        <w:rPr>
          <w:sz w:val="20"/>
          <w:szCs w:val="20"/>
        </w:rPr>
      </w:pPr>
      <w:r w:rsidRPr="00BA3D8F">
        <w:rPr>
          <w:sz w:val="20"/>
          <w:szCs w:val="20"/>
          <w:u w:val="single"/>
        </w:rPr>
        <w:t>Discussions</w:t>
      </w:r>
    </w:p>
    <w:p w14:paraId="7C96A5A8" w14:textId="77777777" w:rsidR="00DF147A" w:rsidRPr="00BA3D8F" w:rsidRDefault="00DF147A" w:rsidP="007B2E7E">
      <w:pPr>
        <w:rPr>
          <w:sz w:val="20"/>
          <w:szCs w:val="20"/>
        </w:rPr>
      </w:pPr>
    </w:p>
    <w:p w14:paraId="45874EE4" w14:textId="0FA50600" w:rsidR="00DF147A" w:rsidRPr="00BA3D8F" w:rsidRDefault="00DF147A" w:rsidP="007B2E7E">
      <w:pPr>
        <w:rPr>
          <w:sz w:val="20"/>
          <w:szCs w:val="20"/>
        </w:rPr>
      </w:pPr>
      <w:r w:rsidRPr="00BA3D8F">
        <w:rPr>
          <w:sz w:val="20"/>
          <w:szCs w:val="20"/>
        </w:rPr>
        <w:t>A number of issues was discussed, including:</w:t>
      </w:r>
    </w:p>
    <w:p w14:paraId="695506AB" w14:textId="77777777" w:rsidR="00DF147A" w:rsidRPr="00BA3D8F" w:rsidRDefault="00DF147A" w:rsidP="007B2E7E">
      <w:pPr>
        <w:rPr>
          <w:sz w:val="20"/>
          <w:szCs w:val="20"/>
        </w:rPr>
      </w:pPr>
    </w:p>
    <w:p w14:paraId="447A9B33" w14:textId="5D2D0200" w:rsidR="00C613C9" w:rsidRPr="00BA3D8F" w:rsidRDefault="00C613C9" w:rsidP="00DF147A">
      <w:pPr>
        <w:pStyle w:val="ListParagraph"/>
        <w:numPr>
          <w:ilvl w:val="0"/>
          <w:numId w:val="2"/>
        </w:numPr>
        <w:rPr>
          <w:rFonts w:ascii="Arial" w:hAnsi="Arial"/>
          <w:bCs/>
          <w:sz w:val="20"/>
          <w:szCs w:val="20"/>
        </w:rPr>
      </w:pPr>
      <w:r w:rsidRPr="00BA3D8F">
        <w:rPr>
          <w:rFonts w:ascii="Arial" w:hAnsi="Arial"/>
          <w:bCs/>
          <w:sz w:val="20"/>
          <w:szCs w:val="20"/>
        </w:rPr>
        <w:t>Updates from JNR on non-Post 16 related issues, including QTS accreditation</w:t>
      </w:r>
      <w:r w:rsidR="0065262A" w:rsidRPr="00BA3D8F">
        <w:rPr>
          <w:rFonts w:ascii="Arial" w:hAnsi="Arial"/>
          <w:bCs/>
          <w:sz w:val="20"/>
          <w:szCs w:val="20"/>
        </w:rPr>
        <w:t xml:space="preserve"> and</w:t>
      </w:r>
      <w:r w:rsidRPr="00BA3D8F">
        <w:rPr>
          <w:rFonts w:ascii="Arial" w:hAnsi="Arial"/>
          <w:bCs/>
          <w:sz w:val="20"/>
          <w:szCs w:val="20"/>
        </w:rPr>
        <w:t xml:space="preserve"> the </w:t>
      </w:r>
      <w:r w:rsidR="00933F55" w:rsidRPr="00BA3D8F">
        <w:rPr>
          <w:rFonts w:ascii="Arial" w:hAnsi="Arial"/>
          <w:bCs/>
          <w:sz w:val="20"/>
          <w:szCs w:val="20"/>
        </w:rPr>
        <w:t xml:space="preserve">removal of </w:t>
      </w:r>
      <w:r w:rsidR="006B1E1F" w:rsidRPr="00BA3D8F">
        <w:rPr>
          <w:rFonts w:ascii="Arial" w:hAnsi="Arial"/>
          <w:bCs/>
          <w:sz w:val="20"/>
          <w:szCs w:val="20"/>
        </w:rPr>
        <w:t xml:space="preserve">the </w:t>
      </w:r>
      <w:r w:rsidRPr="00BA3D8F">
        <w:rPr>
          <w:rFonts w:ascii="Arial" w:hAnsi="Arial"/>
          <w:bCs/>
          <w:sz w:val="20"/>
          <w:szCs w:val="20"/>
        </w:rPr>
        <w:t xml:space="preserve">20-hour mentor training requirement for QTS programmes. </w:t>
      </w:r>
    </w:p>
    <w:p w14:paraId="22962B6D" w14:textId="01969AC1" w:rsidR="00DF147A" w:rsidRPr="00BA3D8F" w:rsidRDefault="00E75FE9" w:rsidP="00DF147A">
      <w:pPr>
        <w:pStyle w:val="ListParagraph"/>
        <w:numPr>
          <w:ilvl w:val="0"/>
          <w:numId w:val="2"/>
        </w:numPr>
        <w:rPr>
          <w:rFonts w:ascii="Arial" w:hAnsi="Arial"/>
          <w:bCs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Key points from that morning’s symposium on AI related issues which had been led by </w:t>
      </w:r>
      <w:r w:rsidR="00D6627B" w:rsidRPr="00BA3D8F">
        <w:rPr>
          <w:rFonts w:ascii="Arial" w:hAnsi="Arial"/>
          <w:sz w:val="20"/>
          <w:szCs w:val="20"/>
        </w:rPr>
        <w:t xml:space="preserve">Sally Preece and </w:t>
      </w:r>
      <w:r w:rsidRPr="00BA3D8F">
        <w:rPr>
          <w:rFonts w:ascii="Arial" w:hAnsi="Arial"/>
          <w:bCs/>
          <w:sz w:val="20"/>
          <w:szCs w:val="20"/>
        </w:rPr>
        <w:t>Paul Glossop</w:t>
      </w:r>
      <w:r w:rsidR="00D6627B" w:rsidRPr="00BA3D8F">
        <w:rPr>
          <w:rFonts w:ascii="Arial" w:hAnsi="Arial"/>
          <w:bCs/>
          <w:sz w:val="20"/>
          <w:szCs w:val="20"/>
        </w:rPr>
        <w:t xml:space="preserve">, a recording of which would be circulated. </w:t>
      </w:r>
      <w:r w:rsidR="003A69C0" w:rsidRPr="00BA3D8F">
        <w:rPr>
          <w:rFonts w:ascii="Arial" w:hAnsi="Arial"/>
          <w:bCs/>
          <w:sz w:val="20"/>
          <w:szCs w:val="20"/>
        </w:rPr>
        <w:t>It was agreed that Sarah Boodt w</w:t>
      </w:r>
      <w:r w:rsidR="006B1E1F" w:rsidRPr="00BA3D8F">
        <w:rPr>
          <w:rFonts w:ascii="Arial" w:hAnsi="Arial"/>
          <w:bCs/>
          <w:sz w:val="20"/>
          <w:szCs w:val="20"/>
        </w:rPr>
        <w:t>ould</w:t>
      </w:r>
      <w:r w:rsidR="003A69C0" w:rsidRPr="00BA3D8F">
        <w:rPr>
          <w:rFonts w:ascii="Arial" w:hAnsi="Arial"/>
          <w:bCs/>
          <w:sz w:val="20"/>
          <w:szCs w:val="20"/>
        </w:rPr>
        <w:t xml:space="preserve"> invite her colleagues from a partner college </w:t>
      </w:r>
      <w:r w:rsidR="00E24F38" w:rsidRPr="00BA3D8F">
        <w:rPr>
          <w:rFonts w:ascii="Arial" w:hAnsi="Arial"/>
          <w:bCs/>
          <w:sz w:val="20"/>
          <w:szCs w:val="20"/>
        </w:rPr>
        <w:t xml:space="preserve">to talk about their work in relation to sustainable development and SEND pathways. </w:t>
      </w:r>
    </w:p>
    <w:p w14:paraId="3FDA9D11" w14:textId="151A6064" w:rsidR="00E75FE9" w:rsidRPr="00BA3D8F" w:rsidRDefault="00AF129C" w:rsidP="00DF147A">
      <w:pPr>
        <w:pStyle w:val="ListParagraph"/>
        <w:numPr>
          <w:ilvl w:val="0"/>
          <w:numId w:val="2"/>
        </w:numPr>
        <w:rPr>
          <w:rFonts w:ascii="Arial" w:hAnsi="Arial"/>
          <w:bCs/>
          <w:sz w:val="20"/>
          <w:szCs w:val="20"/>
        </w:rPr>
      </w:pPr>
      <w:r w:rsidRPr="00BA3D8F">
        <w:rPr>
          <w:rFonts w:ascii="Arial" w:hAnsi="Arial"/>
          <w:bCs/>
          <w:sz w:val="20"/>
          <w:szCs w:val="20"/>
        </w:rPr>
        <w:t xml:space="preserve">A report from DfE </w:t>
      </w:r>
      <w:r w:rsidR="006B1E1F" w:rsidRPr="00BA3D8F">
        <w:rPr>
          <w:rFonts w:ascii="Arial" w:hAnsi="Arial"/>
          <w:bCs/>
          <w:sz w:val="20"/>
          <w:szCs w:val="20"/>
        </w:rPr>
        <w:t>on</w:t>
      </w:r>
      <w:r w:rsidRPr="00BA3D8F">
        <w:rPr>
          <w:rFonts w:ascii="Arial" w:hAnsi="Arial"/>
          <w:bCs/>
          <w:sz w:val="20"/>
          <w:szCs w:val="20"/>
        </w:rPr>
        <w:t xml:space="preserve"> relevant issues including:</w:t>
      </w:r>
    </w:p>
    <w:p w14:paraId="12066966" w14:textId="6C8DB6A9" w:rsidR="00D640A9" w:rsidRPr="00BA3D8F" w:rsidRDefault="00D640A9" w:rsidP="000F22AC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The publication of a new termly newsletter </w:t>
      </w:r>
      <w:r w:rsidR="00AB685C" w:rsidRPr="00BA3D8F">
        <w:rPr>
          <w:rFonts w:ascii="Arial" w:hAnsi="Arial"/>
          <w:sz w:val="20"/>
          <w:szCs w:val="20"/>
        </w:rPr>
        <w:t>by DfE on ITE related issues in the FE &amp; Skills sector.</w:t>
      </w:r>
    </w:p>
    <w:p w14:paraId="239E9F43" w14:textId="56D8C18D" w:rsidR="000F22AC" w:rsidRPr="00BA3D8F" w:rsidRDefault="000F22AC" w:rsidP="000F22AC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>The previous government’s trajectory towards re-regulation was likely to continue under the new administration</w:t>
      </w:r>
      <w:r w:rsidR="00915964">
        <w:rPr>
          <w:rFonts w:ascii="Arial" w:hAnsi="Arial"/>
          <w:sz w:val="20"/>
          <w:szCs w:val="20"/>
        </w:rPr>
        <w:t xml:space="preserve"> with the aim of improving quality, market management and data collection.</w:t>
      </w:r>
    </w:p>
    <w:p w14:paraId="73984AEA" w14:textId="441004CE" w:rsidR="000F22AC" w:rsidRPr="00BA3D8F" w:rsidRDefault="000F22AC" w:rsidP="000F22AC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Bursaries for pre-service </w:t>
      </w:r>
      <w:r w:rsidR="00025E5B" w:rsidRPr="00BA3D8F">
        <w:rPr>
          <w:rFonts w:ascii="Arial" w:hAnsi="Arial"/>
          <w:sz w:val="20"/>
          <w:szCs w:val="20"/>
        </w:rPr>
        <w:t>ITE</w:t>
      </w:r>
      <w:r w:rsidRPr="00BA3D8F">
        <w:rPr>
          <w:rFonts w:ascii="Arial" w:hAnsi="Arial"/>
          <w:sz w:val="20"/>
          <w:szCs w:val="20"/>
        </w:rPr>
        <w:t xml:space="preserve"> programmes for 2025/26 have been announced (</w:t>
      </w:r>
      <w:proofErr w:type="spellStart"/>
      <w:r w:rsidR="00025E5B" w:rsidRPr="00BA3D8F">
        <w:rPr>
          <w:rFonts w:ascii="Arial" w:hAnsi="Arial"/>
          <w:sz w:val="20"/>
          <w:szCs w:val="20"/>
        </w:rPr>
        <w:t>m</w:t>
      </w:r>
      <w:r w:rsidRPr="00BA3D8F">
        <w:rPr>
          <w:rFonts w:ascii="Arial" w:hAnsi="Arial"/>
          <w:sz w:val="20"/>
          <w:szCs w:val="20"/>
        </w:rPr>
        <w:t>aths</w:t>
      </w:r>
      <w:proofErr w:type="spellEnd"/>
      <w:r w:rsidRPr="00BA3D8F">
        <w:rPr>
          <w:rFonts w:ascii="Arial" w:hAnsi="Arial"/>
          <w:sz w:val="20"/>
          <w:szCs w:val="20"/>
        </w:rPr>
        <w:t xml:space="preserve"> £31k, Science £31k, £31k, Computing £31k, SEND £15k and English</w:t>
      </w:r>
      <w:r w:rsidR="00025E5B" w:rsidRPr="00BA3D8F">
        <w:rPr>
          <w:rFonts w:ascii="Arial" w:hAnsi="Arial"/>
          <w:sz w:val="20"/>
          <w:szCs w:val="20"/>
        </w:rPr>
        <w:t xml:space="preserve"> (</w:t>
      </w:r>
      <w:r w:rsidRPr="00BA3D8F">
        <w:rPr>
          <w:rFonts w:ascii="Arial" w:hAnsi="Arial"/>
          <w:sz w:val="20"/>
          <w:szCs w:val="20"/>
        </w:rPr>
        <w:t>which is capped at 100 places, £10k).</w:t>
      </w:r>
      <w:r w:rsidR="004822E4" w:rsidRPr="00BA3D8F">
        <w:rPr>
          <w:rFonts w:ascii="Arial" w:hAnsi="Arial"/>
          <w:sz w:val="20"/>
          <w:szCs w:val="20"/>
        </w:rPr>
        <w:t xml:space="preserve"> The reduction in the bursary for English</w:t>
      </w:r>
      <w:r w:rsidR="00C25CEF" w:rsidRPr="00BA3D8F">
        <w:rPr>
          <w:rFonts w:ascii="Arial" w:hAnsi="Arial"/>
          <w:sz w:val="20"/>
          <w:szCs w:val="20"/>
        </w:rPr>
        <w:t xml:space="preserve"> reflected the targeting of resources and general t</w:t>
      </w:r>
      <w:r w:rsidR="001505E8" w:rsidRPr="00BA3D8F">
        <w:rPr>
          <w:rFonts w:ascii="Arial" w:hAnsi="Arial"/>
          <w:sz w:val="20"/>
          <w:szCs w:val="20"/>
        </w:rPr>
        <w:t>r</w:t>
      </w:r>
      <w:r w:rsidR="00C25CEF" w:rsidRPr="00BA3D8F">
        <w:rPr>
          <w:rFonts w:ascii="Arial" w:hAnsi="Arial"/>
          <w:sz w:val="20"/>
          <w:szCs w:val="20"/>
        </w:rPr>
        <w:t xml:space="preserve">ends </w:t>
      </w:r>
      <w:r w:rsidR="001505E8" w:rsidRPr="00BA3D8F">
        <w:rPr>
          <w:rFonts w:ascii="Arial" w:hAnsi="Arial"/>
          <w:sz w:val="20"/>
          <w:szCs w:val="20"/>
        </w:rPr>
        <w:t>i</w:t>
      </w:r>
      <w:r w:rsidR="00C25CEF" w:rsidRPr="00BA3D8F">
        <w:rPr>
          <w:rFonts w:ascii="Arial" w:hAnsi="Arial"/>
          <w:sz w:val="20"/>
          <w:szCs w:val="20"/>
        </w:rPr>
        <w:t>n QTS bursary changes.</w:t>
      </w:r>
    </w:p>
    <w:p w14:paraId="347EE8B9" w14:textId="4E8DD503" w:rsidR="000F22AC" w:rsidRPr="00BA3D8F" w:rsidRDefault="000F22AC" w:rsidP="000F22AC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>The list of ITE programmes eligible to receive public funding in 2025/26 i</w:t>
      </w:r>
      <w:r w:rsidR="0064412C" w:rsidRPr="00BA3D8F">
        <w:rPr>
          <w:rFonts w:ascii="Arial" w:hAnsi="Arial"/>
          <w:sz w:val="20"/>
          <w:szCs w:val="20"/>
        </w:rPr>
        <w:t>s</w:t>
      </w:r>
      <w:r w:rsidRPr="00BA3D8F">
        <w:rPr>
          <w:rFonts w:ascii="Arial" w:hAnsi="Arial"/>
          <w:sz w:val="20"/>
          <w:szCs w:val="20"/>
        </w:rPr>
        <w:t xml:space="preserve"> unchanged from last year. Eligible programmes are those which: allow participants to meet the occupational standard for Learning &amp; Skills Teachers; a</w:t>
      </w:r>
      <w:r w:rsidR="0064412C" w:rsidRPr="00BA3D8F">
        <w:rPr>
          <w:rFonts w:ascii="Arial" w:hAnsi="Arial"/>
          <w:sz w:val="20"/>
          <w:szCs w:val="20"/>
        </w:rPr>
        <w:t>r</w:t>
      </w:r>
      <w:r w:rsidRPr="00BA3D8F">
        <w:rPr>
          <w:rFonts w:ascii="Arial" w:hAnsi="Arial"/>
          <w:sz w:val="20"/>
          <w:szCs w:val="20"/>
        </w:rPr>
        <w:t>e developed by an HEI with degree-awarding powers; and are a</w:t>
      </w:r>
      <w:r w:rsidR="0064412C" w:rsidRPr="00BA3D8F">
        <w:rPr>
          <w:rFonts w:ascii="Arial" w:hAnsi="Arial"/>
          <w:sz w:val="20"/>
          <w:szCs w:val="20"/>
        </w:rPr>
        <w:t>t</w:t>
      </w:r>
      <w:r w:rsidRPr="00BA3D8F">
        <w:rPr>
          <w:rFonts w:ascii="Arial" w:hAnsi="Arial"/>
          <w:sz w:val="20"/>
          <w:szCs w:val="20"/>
        </w:rPr>
        <w:t xml:space="preserve"> levels 5, 6 or 7 and eligible for student funding.</w:t>
      </w:r>
    </w:p>
    <w:p w14:paraId="03B2C279" w14:textId="20075AF9" w:rsidR="000F22AC" w:rsidRDefault="000F22AC" w:rsidP="000F22AC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Minor changes have been made to the published expectations for the delivery of ITE programmes. </w:t>
      </w:r>
    </w:p>
    <w:p w14:paraId="14EDC3B5" w14:textId="566CCF98" w:rsidR="00C7090B" w:rsidRPr="00BA3D8F" w:rsidRDefault="00C7090B" w:rsidP="000F22AC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DfE was working in partnership with </w:t>
      </w:r>
      <w:proofErr w:type="spellStart"/>
      <w:r>
        <w:rPr>
          <w:rFonts w:ascii="Arial" w:hAnsi="Arial"/>
          <w:sz w:val="20"/>
          <w:szCs w:val="20"/>
        </w:rPr>
        <w:t>OfS</w:t>
      </w:r>
      <w:proofErr w:type="spellEnd"/>
      <w:r>
        <w:rPr>
          <w:rFonts w:ascii="Arial" w:hAnsi="Arial"/>
          <w:sz w:val="20"/>
          <w:szCs w:val="20"/>
        </w:rPr>
        <w:t xml:space="preserve"> and the Office of the Independent </w:t>
      </w:r>
      <w:r w:rsidR="008911AA">
        <w:rPr>
          <w:rFonts w:ascii="Arial" w:hAnsi="Arial"/>
          <w:sz w:val="20"/>
          <w:szCs w:val="20"/>
        </w:rPr>
        <w:t>Adjudicator</w:t>
      </w:r>
      <w:r>
        <w:rPr>
          <w:rFonts w:ascii="Arial" w:hAnsi="Arial"/>
          <w:sz w:val="20"/>
          <w:szCs w:val="20"/>
        </w:rPr>
        <w:t xml:space="preserve"> </w:t>
      </w:r>
      <w:r w:rsidR="008911AA">
        <w:rPr>
          <w:rFonts w:ascii="Arial" w:hAnsi="Arial"/>
          <w:sz w:val="20"/>
          <w:szCs w:val="20"/>
        </w:rPr>
        <w:t xml:space="preserve">to address issues faced by students </w:t>
      </w:r>
      <w:r w:rsidR="003A6EC7">
        <w:rPr>
          <w:rFonts w:ascii="Arial" w:hAnsi="Arial"/>
          <w:sz w:val="20"/>
          <w:szCs w:val="20"/>
        </w:rPr>
        <w:t>who had</w:t>
      </w:r>
      <w:r w:rsidR="008911AA">
        <w:rPr>
          <w:rFonts w:ascii="Arial" w:hAnsi="Arial"/>
          <w:sz w:val="20"/>
          <w:szCs w:val="20"/>
        </w:rPr>
        <w:t xml:space="preserve"> attended </w:t>
      </w:r>
      <w:r w:rsidR="000C2CC6">
        <w:rPr>
          <w:rFonts w:ascii="Arial" w:hAnsi="Arial"/>
          <w:sz w:val="20"/>
          <w:szCs w:val="20"/>
        </w:rPr>
        <w:t>some private non-HEI ITE DET providers.</w:t>
      </w:r>
    </w:p>
    <w:p w14:paraId="2FE70812" w14:textId="63E60098" w:rsidR="00F1582A" w:rsidRPr="00BA3D8F" w:rsidRDefault="00585878" w:rsidP="00F1582A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>Inspection issues</w:t>
      </w:r>
      <w:r w:rsidR="004F5332" w:rsidRPr="00BA3D8F">
        <w:rPr>
          <w:rFonts w:ascii="Arial" w:hAnsi="Arial"/>
          <w:sz w:val="20"/>
          <w:szCs w:val="20"/>
        </w:rPr>
        <w:t xml:space="preserve"> and the DfE decision (reflecting suggestions from UCET and NASBTT) to pause ITE </w:t>
      </w:r>
      <w:r w:rsidR="002D661C" w:rsidRPr="00BA3D8F">
        <w:rPr>
          <w:rFonts w:ascii="Arial" w:hAnsi="Arial"/>
          <w:sz w:val="20"/>
          <w:szCs w:val="20"/>
        </w:rPr>
        <w:t>inspections</w:t>
      </w:r>
      <w:r w:rsidR="004F5332" w:rsidRPr="00BA3D8F">
        <w:rPr>
          <w:rFonts w:ascii="Arial" w:hAnsi="Arial"/>
          <w:sz w:val="20"/>
          <w:szCs w:val="20"/>
        </w:rPr>
        <w:t xml:space="preserve"> </w:t>
      </w:r>
      <w:r w:rsidR="002D661C" w:rsidRPr="00BA3D8F">
        <w:rPr>
          <w:rFonts w:ascii="Arial" w:hAnsi="Arial"/>
          <w:sz w:val="20"/>
          <w:szCs w:val="20"/>
        </w:rPr>
        <w:t>for</w:t>
      </w:r>
      <w:r w:rsidR="004F5332" w:rsidRPr="00BA3D8F">
        <w:rPr>
          <w:rFonts w:ascii="Arial" w:hAnsi="Arial"/>
          <w:sz w:val="20"/>
          <w:szCs w:val="20"/>
        </w:rPr>
        <w:t xml:space="preserve"> 2024/25 and use </w:t>
      </w:r>
      <w:r w:rsidR="0079227E" w:rsidRPr="00BA3D8F">
        <w:rPr>
          <w:rFonts w:ascii="Arial" w:hAnsi="Arial"/>
          <w:sz w:val="20"/>
          <w:szCs w:val="20"/>
        </w:rPr>
        <w:t xml:space="preserve">the year </w:t>
      </w:r>
      <w:r w:rsidR="004F5332" w:rsidRPr="00BA3D8F">
        <w:rPr>
          <w:rFonts w:ascii="Arial" w:hAnsi="Arial"/>
          <w:sz w:val="20"/>
          <w:szCs w:val="20"/>
        </w:rPr>
        <w:t>to c</w:t>
      </w:r>
      <w:r w:rsidR="002D661C" w:rsidRPr="00BA3D8F">
        <w:rPr>
          <w:rFonts w:ascii="Arial" w:hAnsi="Arial"/>
          <w:sz w:val="20"/>
          <w:szCs w:val="20"/>
        </w:rPr>
        <w:t xml:space="preserve">arry out </w:t>
      </w:r>
      <w:r w:rsidR="0079227E" w:rsidRPr="00BA3D8F">
        <w:rPr>
          <w:rFonts w:ascii="Arial" w:hAnsi="Arial"/>
          <w:sz w:val="20"/>
          <w:szCs w:val="20"/>
        </w:rPr>
        <w:t>T</w:t>
      </w:r>
      <w:r w:rsidR="002D661C" w:rsidRPr="00BA3D8F">
        <w:rPr>
          <w:rFonts w:ascii="Arial" w:hAnsi="Arial"/>
          <w:sz w:val="20"/>
          <w:szCs w:val="20"/>
        </w:rPr>
        <w:t xml:space="preserve">hematic </w:t>
      </w:r>
      <w:r w:rsidR="0079227E" w:rsidRPr="00BA3D8F">
        <w:rPr>
          <w:rFonts w:ascii="Arial" w:hAnsi="Arial"/>
          <w:sz w:val="20"/>
          <w:szCs w:val="20"/>
        </w:rPr>
        <w:t>M</w:t>
      </w:r>
      <w:r w:rsidR="002D661C" w:rsidRPr="00BA3D8F">
        <w:rPr>
          <w:rFonts w:ascii="Arial" w:hAnsi="Arial"/>
          <w:sz w:val="20"/>
          <w:szCs w:val="20"/>
        </w:rPr>
        <w:t xml:space="preserve">onitoring </w:t>
      </w:r>
      <w:r w:rsidR="0079227E" w:rsidRPr="00BA3D8F">
        <w:rPr>
          <w:rFonts w:ascii="Arial" w:hAnsi="Arial"/>
          <w:sz w:val="20"/>
          <w:szCs w:val="20"/>
        </w:rPr>
        <w:t>V</w:t>
      </w:r>
      <w:r w:rsidR="002D661C" w:rsidRPr="00BA3D8F">
        <w:rPr>
          <w:rFonts w:ascii="Arial" w:hAnsi="Arial"/>
          <w:sz w:val="20"/>
          <w:szCs w:val="20"/>
        </w:rPr>
        <w:t xml:space="preserve">isits </w:t>
      </w:r>
      <w:r w:rsidR="00C60C33" w:rsidRPr="00BA3D8F">
        <w:rPr>
          <w:rFonts w:ascii="Arial" w:hAnsi="Arial"/>
          <w:sz w:val="20"/>
          <w:szCs w:val="20"/>
        </w:rPr>
        <w:t>(TM</w:t>
      </w:r>
      <w:r w:rsidR="00FD44FE" w:rsidRPr="00BA3D8F">
        <w:rPr>
          <w:rFonts w:ascii="Arial" w:hAnsi="Arial"/>
          <w:sz w:val="20"/>
          <w:szCs w:val="20"/>
        </w:rPr>
        <w:t xml:space="preserve">Vs) </w:t>
      </w:r>
      <w:r w:rsidR="002D661C" w:rsidRPr="00BA3D8F">
        <w:rPr>
          <w:rFonts w:ascii="Arial" w:hAnsi="Arial"/>
          <w:sz w:val="20"/>
          <w:szCs w:val="20"/>
        </w:rPr>
        <w:t>to a re</w:t>
      </w:r>
      <w:r w:rsidR="0089093A" w:rsidRPr="00BA3D8F">
        <w:rPr>
          <w:rFonts w:ascii="Arial" w:hAnsi="Arial"/>
          <w:sz w:val="20"/>
          <w:szCs w:val="20"/>
        </w:rPr>
        <w:t>p</w:t>
      </w:r>
      <w:r w:rsidR="002D661C" w:rsidRPr="00BA3D8F">
        <w:rPr>
          <w:rFonts w:ascii="Arial" w:hAnsi="Arial"/>
          <w:sz w:val="20"/>
          <w:szCs w:val="20"/>
        </w:rPr>
        <w:t xml:space="preserve">resentative sample of providers, which for the FE &amp; Skills ITE sector would amongst other things focus on </w:t>
      </w:r>
      <w:r w:rsidR="00FC55B6" w:rsidRPr="00BA3D8F">
        <w:rPr>
          <w:rFonts w:ascii="Arial" w:hAnsi="Arial"/>
          <w:sz w:val="20"/>
          <w:szCs w:val="20"/>
        </w:rPr>
        <w:t xml:space="preserve">DIT implementation, ITE </w:t>
      </w:r>
      <w:r w:rsidR="009D042A" w:rsidRPr="00BA3D8F">
        <w:rPr>
          <w:rFonts w:ascii="Arial" w:hAnsi="Arial"/>
          <w:sz w:val="20"/>
          <w:szCs w:val="20"/>
        </w:rPr>
        <w:t>curricula</w:t>
      </w:r>
      <w:r w:rsidR="00FC55B6" w:rsidRPr="00BA3D8F">
        <w:rPr>
          <w:rFonts w:ascii="Arial" w:hAnsi="Arial"/>
          <w:sz w:val="20"/>
          <w:szCs w:val="20"/>
        </w:rPr>
        <w:t xml:space="preserve"> and SEND</w:t>
      </w:r>
      <w:r w:rsidR="001942FB" w:rsidRPr="00BA3D8F">
        <w:rPr>
          <w:rFonts w:ascii="Arial" w:hAnsi="Arial"/>
          <w:sz w:val="20"/>
          <w:szCs w:val="20"/>
        </w:rPr>
        <w:t>. These</w:t>
      </w:r>
      <w:r w:rsidR="00EB2247" w:rsidRPr="00BA3D8F">
        <w:rPr>
          <w:rFonts w:ascii="Arial" w:hAnsi="Arial"/>
          <w:sz w:val="20"/>
          <w:szCs w:val="20"/>
        </w:rPr>
        <w:t xml:space="preserve"> </w:t>
      </w:r>
      <w:r w:rsidR="009D042A" w:rsidRPr="00BA3D8F">
        <w:rPr>
          <w:rFonts w:ascii="Arial" w:hAnsi="Arial"/>
          <w:sz w:val="20"/>
          <w:szCs w:val="20"/>
        </w:rPr>
        <w:t>visits</w:t>
      </w:r>
      <w:r w:rsidR="00EB2247" w:rsidRPr="00BA3D8F">
        <w:rPr>
          <w:rFonts w:ascii="Arial" w:hAnsi="Arial"/>
          <w:sz w:val="20"/>
          <w:szCs w:val="20"/>
        </w:rPr>
        <w:t xml:space="preserve"> w</w:t>
      </w:r>
      <w:r w:rsidR="001942FB" w:rsidRPr="00BA3D8F">
        <w:rPr>
          <w:rFonts w:ascii="Arial" w:hAnsi="Arial"/>
          <w:sz w:val="20"/>
          <w:szCs w:val="20"/>
        </w:rPr>
        <w:t>ill n</w:t>
      </w:r>
      <w:r w:rsidR="00EB2247" w:rsidRPr="00BA3D8F">
        <w:rPr>
          <w:rFonts w:ascii="Arial" w:hAnsi="Arial"/>
          <w:sz w:val="20"/>
          <w:szCs w:val="20"/>
        </w:rPr>
        <w:t>ot lead to any grading for providers and w</w:t>
      </w:r>
      <w:r w:rsidR="001942FB" w:rsidRPr="00BA3D8F">
        <w:rPr>
          <w:rFonts w:ascii="Arial" w:hAnsi="Arial"/>
          <w:sz w:val="20"/>
          <w:szCs w:val="20"/>
        </w:rPr>
        <w:t xml:space="preserve">ill </w:t>
      </w:r>
      <w:r w:rsidR="00EB2247" w:rsidRPr="00BA3D8F">
        <w:rPr>
          <w:rFonts w:ascii="Arial" w:hAnsi="Arial"/>
          <w:sz w:val="20"/>
          <w:szCs w:val="20"/>
        </w:rPr>
        <w:t>h</w:t>
      </w:r>
      <w:r w:rsidR="001942FB" w:rsidRPr="00BA3D8F">
        <w:rPr>
          <w:rFonts w:ascii="Arial" w:hAnsi="Arial"/>
          <w:sz w:val="20"/>
          <w:szCs w:val="20"/>
        </w:rPr>
        <w:t>a</w:t>
      </w:r>
      <w:r w:rsidR="00EB2247" w:rsidRPr="00BA3D8F">
        <w:rPr>
          <w:rFonts w:ascii="Arial" w:hAnsi="Arial"/>
          <w:sz w:val="20"/>
          <w:szCs w:val="20"/>
        </w:rPr>
        <w:t>ve no implications for future inspection outcomes.</w:t>
      </w:r>
      <w:r w:rsidR="004E16B2" w:rsidRPr="00BA3D8F">
        <w:rPr>
          <w:rFonts w:ascii="Arial" w:hAnsi="Arial"/>
          <w:sz w:val="20"/>
          <w:szCs w:val="20"/>
        </w:rPr>
        <w:t xml:space="preserve"> ITE providers do not therefore need to over-prepare for the visits or be unduly concerned about the possible outcomes. </w:t>
      </w:r>
      <w:r w:rsidR="00EB2247" w:rsidRPr="00BA3D8F">
        <w:rPr>
          <w:rFonts w:ascii="Arial" w:hAnsi="Arial"/>
          <w:sz w:val="20"/>
          <w:szCs w:val="20"/>
        </w:rPr>
        <w:t>Discussions about the development of a new ITE inspection framework for 2025/26 w</w:t>
      </w:r>
      <w:r w:rsidR="009A396F" w:rsidRPr="00BA3D8F">
        <w:rPr>
          <w:rFonts w:ascii="Arial" w:hAnsi="Arial"/>
          <w:sz w:val="20"/>
          <w:szCs w:val="20"/>
        </w:rPr>
        <w:t>ill</w:t>
      </w:r>
      <w:r w:rsidR="00EB2247" w:rsidRPr="00BA3D8F">
        <w:rPr>
          <w:rFonts w:ascii="Arial" w:hAnsi="Arial"/>
          <w:sz w:val="20"/>
          <w:szCs w:val="20"/>
        </w:rPr>
        <w:t xml:space="preserve"> begin soon. </w:t>
      </w:r>
    </w:p>
    <w:p w14:paraId="5926070C" w14:textId="77777777" w:rsidR="004E16B2" w:rsidRPr="00BA3D8F" w:rsidRDefault="00870634" w:rsidP="00F1582A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>Updates from the ETF</w:t>
      </w:r>
      <w:r w:rsidR="004E16B2" w:rsidRPr="00BA3D8F">
        <w:rPr>
          <w:rFonts w:ascii="Arial" w:hAnsi="Arial"/>
          <w:sz w:val="20"/>
          <w:szCs w:val="20"/>
        </w:rPr>
        <w:t xml:space="preserve"> and questions, including: </w:t>
      </w:r>
    </w:p>
    <w:p w14:paraId="1448E9E5" w14:textId="2764E9DD" w:rsidR="00EB2247" w:rsidRPr="00BA3D8F" w:rsidRDefault="004E16B2" w:rsidP="004E16B2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Discussion about the 20-hour </w:t>
      </w:r>
      <w:r w:rsidR="00412EA7" w:rsidRPr="00BA3D8F">
        <w:rPr>
          <w:rFonts w:ascii="Arial" w:hAnsi="Arial"/>
          <w:sz w:val="20"/>
          <w:szCs w:val="20"/>
        </w:rPr>
        <w:t>online</w:t>
      </w:r>
      <w:r w:rsidRPr="00BA3D8F">
        <w:rPr>
          <w:rFonts w:ascii="Arial" w:hAnsi="Arial"/>
          <w:sz w:val="20"/>
          <w:szCs w:val="20"/>
        </w:rPr>
        <w:t xml:space="preserve"> </w:t>
      </w:r>
      <w:r w:rsidR="00263924">
        <w:rPr>
          <w:rFonts w:ascii="Arial" w:hAnsi="Arial"/>
          <w:sz w:val="20"/>
          <w:szCs w:val="20"/>
        </w:rPr>
        <w:t xml:space="preserve">DIT </w:t>
      </w:r>
      <w:r w:rsidRPr="00BA3D8F">
        <w:rPr>
          <w:rFonts w:ascii="Arial" w:hAnsi="Arial"/>
          <w:sz w:val="20"/>
          <w:szCs w:val="20"/>
        </w:rPr>
        <w:t xml:space="preserve">teaching requirement and </w:t>
      </w:r>
      <w:r w:rsidR="00432A64" w:rsidRPr="00BA3D8F">
        <w:rPr>
          <w:rFonts w:ascii="Arial" w:hAnsi="Arial"/>
          <w:sz w:val="20"/>
          <w:szCs w:val="20"/>
        </w:rPr>
        <w:t>other fundable</w:t>
      </w:r>
      <w:r w:rsidRPr="00BA3D8F">
        <w:rPr>
          <w:rFonts w:ascii="Arial" w:hAnsi="Arial"/>
          <w:sz w:val="20"/>
          <w:szCs w:val="20"/>
        </w:rPr>
        <w:t xml:space="preserve"> </w:t>
      </w:r>
      <w:r w:rsidR="00432A64" w:rsidRPr="00BA3D8F">
        <w:rPr>
          <w:rFonts w:ascii="Arial" w:hAnsi="Arial"/>
          <w:sz w:val="20"/>
          <w:szCs w:val="20"/>
        </w:rPr>
        <w:t>programmes</w:t>
      </w:r>
      <w:r w:rsidRPr="00BA3D8F">
        <w:rPr>
          <w:rFonts w:ascii="Arial" w:hAnsi="Arial"/>
          <w:sz w:val="20"/>
          <w:szCs w:val="20"/>
        </w:rPr>
        <w:t xml:space="preserve">, where UCET evidence had been helpful. </w:t>
      </w:r>
      <w:proofErr w:type="spellStart"/>
      <w:r w:rsidRPr="00BA3D8F">
        <w:rPr>
          <w:rFonts w:ascii="Arial" w:hAnsi="Arial"/>
          <w:sz w:val="20"/>
          <w:szCs w:val="20"/>
        </w:rPr>
        <w:t>Fur</w:t>
      </w:r>
      <w:r w:rsidR="003A6EC7">
        <w:rPr>
          <w:rFonts w:ascii="Arial" w:hAnsi="Arial"/>
          <w:sz w:val="20"/>
          <w:szCs w:val="20"/>
        </w:rPr>
        <w:t>h</w:t>
      </w:r>
      <w:r w:rsidRPr="00BA3D8F">
        <w:rPr>
          <w:rFonts w:ascii="Arial" w:hAnsi="Arial"/>
          <w:sz w:val="20"/>
          <w:szCs w:val="20"/>
        </w:rPr>
        <w:t>er</w:t>
      </w:r>
      <w:proofErr w:type="spellEnd"/>
      <w:r w:rsidRPr="00BA3D8F">
        <w:rPr>
          <w:rFonts w:ascii="Arial" w:hAnsi="Arial"/>
          <w:sz w:val="20"/>
          <w:szCs w:val="20"/>
        </w:rPr>
        <w:t xml:space="preserve"> evidence from other parts of the sector had been </w:t>
      </w:r>
      <w:r w:rsidRPr="00BA3D8F">
        <w:rPr>
          <w:rFonts w:ascii="Arial" w:hAnsi="Arial"/>
          <w:sz w:val="20"/>
          <w:szCs w:val="20"/>
        </w:rPr>
        <w:lastRenderedPageBreak/>
        <w:t>requested</w:t>
      </w:r>
      <w:r w:rsidR="00423050" w:rsidRPr="00BA3D8F">
        <w:rPr>
          <w:rFonts w:ascii="Arial" w:hAnsi="Arial"/>
          <w:sz w:val="20"/>
          <w:szCs w:val="20"/>
        </w:rPr>
        <w:t xml:space="preserve">. It was agreed that JNR would draft an alternative form of words, based on outcomes rather than </w:t>
      </w:r>
      <w:r w:rsidR="00432A64" w:rsidRPr="00BA3D8F">
        <w:rPr>
          <w:rFonts w:ascii="Arial" w:hAnsi="Arial"/>
          <w:sz w:val="20"/>
          <w:szCs w:val="20"/>
        </w:rPr>
        <w:t>output</w:t>
      </w:r>
      <w:r w:rsidR="00423050" w:rsidRPr="00BA3D8F">
        <w:rPr>
          <w:rFonts w:ascii="Arial" w:hAnsi="Arial"/>
          <w:sz w:val="20"/>
          <w:szCs w:val="20"/>
        </w:rPr>
        <w:t xml:space="preserve"> measures, </w:t>
      </w:r>
      <w:r w:rsidR="008342AA" w:rsidRPr="00BA3D8F">
        <w:rPr>
          <w:rFonts w:ascii="Arial" w:hAnsi="Arial"/>
          <w:sz w:val="20"/>
          <w:szCs w:val="20"/>
        </w:rPr>
        <w:t xml:space="preserve">about on-line teaching </w:t>
      </w:r>
      <w:r w:rsidR="00423050" w:rsidRPr="00BA3D8F">
        <w:rPr>
          <w:rFonts w:ascii="Arial" w:hAnsi="Arial"/>
          <w:sz w:val="20"/>
          <w:szCs w:val="20"/>
        </w:rPr>
        <w:t xml:space="preserve">to </w:t>
      </w:r>
      <w:r w:rsidR="00432A64" w:rsidRPr="00BA3D8F">
        <w:rPr>
          <w:rFonts w:ascii="Arial" w:hAnsi="Arial"/>
          <w:sz w:val="20"/>
          <w:szCs w:val="20"/>
        </w:rPr>
        <w:t>suggest</w:t>
      </w:r>
      <w:r w:rsidR="00423050" w:rsidRPr="00BA3D8F">
        <w:rPr>
          <w:rFonts w:ascii="Arial" w:hAnsi="Arial"/>
          <w:sz w:val="20"/>
          <w:szCs w:val="20"/>
        </w:rPr>
        <w:t xml:space="preserve"> to DfE via the ITE forum</w:t>
      </w:r>
      <w:r w:rsidR="00432A64" w:rsidRPr="00BA3D8F">
        <w:rPr>
          <w:rFonts w:ascii="Arial" w:hAnsi="Arial"/>
          <w:sz w:val="20"/>
          <w:szCs w:val="20"/>
        </w:rPr>
        <w:t>.</w:t>
      </w:r>
    </w:p>
    <w:p w14:paraId="5AC15484" w14:textId="5C23635A" w:rsidR="0033021D" w:rsidRPr="00BA3D8F" w:rsidRDefault="0033021D" w:rsidP="004E16B2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The </w:t>
      </w:r>
      <w:r w:rsidR="007A00B3" w:rsidRPr="00BA3D8F">
        <w:rPr>
          <w:rFonts w:ascii="Arial" w:hAnsi="Arial"/>
          <w:sz w:val="20"/>
          <w:szCs w:val="20"/>
        </w:rPr>
        <w:t xml:space="preserve">appropriate locations for teaching placements for students on ITE programmes for the FE &amp; Skills sector, where </w:t>
      </w:r>
      <w:r w:rsidR="00A83A02" w:rsidRPr="00BA3D8F">
        <w:rPr>
          <w:rFonts w:ascii="Arial" w:hAnsi="Arial"/>
          <w:sz w:val="20"/>
          <w:szCs w:val="20"/>
        </w:rPr>
        <w:t xml:space="preserve">FE </w:t>
      </w:r>
      <w:r w:rsidR="00E51752" w:rsidRPr="00BA3D8F">
        <w:rPr>
          <w:rFonts w:ascii="Arial" w:hAnsi="Arial"/>
          <w:sz w:val="20"/>
          <w:szCs w:val="20"/>
        </w:rPr>
        <w:t>college</w:t>
      </w:r>
      <w:r w:rsidR="00A83A02" w:rsidRPr="00BA3D8F">
        <w:rPr>
          <w:rFonts w:ascii="Arial" w:hAnsi="Arial"/>
          <w:sz w:val="20"/>
          <w:szCs w:val="20"/>
        </w:rPr>
        <w:t xml:space="preserve"> settings are </w:t>
      </w:r>
      <w:r w:rsidR="00100B59" w:rsidRPr="00BA3D8F">
        <w:rPr>
          <w:rFonts w:ascii="Arial" w:hAnsi="Arial"/>
          <w:sz w:val="20"/>
          <w:szCs w:val="20"/>
        </w:rPr>
        <w:t xml:space="preserve">clearly </w:t>
      </w:r>
      <w:r w:rsidR="00A83A02" w:rsidRPr="00BA3D8F">
        <w:rPr>
          <w:rFonts w:ascii="Arial" w:hAnsi="Arial"/>
          <w:sz w:val="20"/>
          <w:szCs w:val="20"/>
        </w:rPr>
        <w:t xml:space="preserve">acceptable, and mainstream school settings are not. There are however settings where </w:t>
      </w:r>
      <w:r w:rsidR="00E51752" w:rsidRPr="00BA3D8F">
        <w:rPr>
          <w:rFonts w:ascii="Arial" w:hAnsi="Arial"/>
          <w:sz w:val="20"/>
          <w:szCs w:val="20"/>
        </w:rPr>
        <w:t xml:space="preserve">it is not so clear cut, for example some SEND settings and those in which </w:t>
      </w:r>
      <w:r w:rsidR="00005F28" w:rsidRPr="00BA3D8F">
        <w:rPr>
          <w:rFonts w:ascii="Arial" w:hAnsi="Arial"/>
          <w:sz w:val="20"/>
          <w:szCs w:val="20"/>
        </w:rPr>
        <w:t>14–16-year-olds</w:t>
      </w:r>
      <w:r w:rsidR="00383375" w:rsidRPr="00BA3D8F">
        <w:rPr>
          <w:rFonts w:ascii="Arial" w:hAnsi="Arial"/>
          <w:sz w:val="20"/>
          <w:szCs w:val="20"/>
        </w:rPr>
        <w:t xml:space="preserve"> might study </w:t>
      </w:r>
      <w:r w:rsidR="00B220C3" w:rsidRPr="00BA3D8F">
        <w:rPr>
          <w:rFonts w:ascii="Arial" w:hAnsi="Arial"/>
          <w:sz w:val="20"/>
          <w:szCs w:val="20"/>
        </w:rPr>
        <w:t>alongside</w:t>
      </w:r>
      <w:r w:rsidR="00383375" w:rsidRPr="00BA3D8F">
        <w:rPr>
          <w:rFonts w:ascii="Arial" w:hAnsi="Arial"/>
          <w:sz w:val="20"/>
          <w:szCs w:val="20"/>
        </w:rPr>
        <w:t xml:space="preserve"> older pupils. In such cases it was suggested </w:t>
      </w:r>
      <w:r w:rsidR="00B220C3" w:rsidRPr="00BA3D8F">
        <w:rPr>
          <w:rFonts w:ascii="Arial" w:hAnsi="Arial"/>
          <w:sz w:val="20"/>
          <w:szCs w:val="20"/>
        </w:rPr>
        <w:t>that</w:t>
      </w:r>
      <w:r w:rsidR="00383375" w:rsidRPr="00BA3D8F">
        <w:rPr>
          <w:rFonts w:ascii="Arial" w:hAnsi="Arial"/>
          <w:sz w:val="20"/>
          <w:szCs w:val="20"/>
        </w:rPr>
        <w:t xml:space="preserve"> </w:t>
      </w:r>
      <w:r w:rsidR="00B220C3" w:rsidRPr="00BA3D8F">
        <w:rPr>
          <w:rFonts w:ascii="Arial" w:hAnsi="Arial"/>
          <w:sz w:val="20"/>
          <w:szCs w:val="20"/>
        </w:rPr>
        <w:t>providers</w:t>
      </w:r>
      <w:r w:rsidR="00383375" w:rsidRPr="00BA3D8F">
        <w:rPr>
          <w:rFonts w:ascii="Arial" w:hAnsi="Arial"/>
          <w:sz w:val="20"/>
          <w:szCs w:val="20"/>
        </w:rPr>
        <w:t xml:space="preserve"> exercise their </w:t>
      </w:r>
      <w:r w:rsidR="00B220C3" w:rsidRPr="00BA3D8F">
        <w:rPr>
          <w:rFonts w:ascii="Arial" w:hAnsi="Arial"/>
          <w:sz w:val="20"/>
          <w:szCs w:val="20"/>
        </w:rPr>
        <w:t>professional</w:t>
      </w:r>
      <w:r w:rsidR="00383375" w:rsidRPr="00BA3D8F">
        <w:rPr>
          <w:rFonts w:ascii="Arial" w:hAnsi="Arial"/>
          <w:sz w:val="20"/>
          <w:szCs w:val="20"/>
        </w:rPr>
        <w:t xml:space="preserve"> judgment about the </w:t>
      </w:r>
      <w:r w:rsidR="00B220C3" w:rsidRPr="00BA3D8F">
        <w:rPr>
          <w:rFonts w:ascii="Arial" w:hAnsi="Arial"/>
          <w:sz w:val="20"/>
          <w:szCs w:val="20"/>
        </w:rPr>
        <w:t>appropriateness</w:t>
      </w:r>
      <w:r w:rsidR="00383375" w:rsidRPr="00BA3D8F">
        <w:rPr>
          <w:rFonts w:ascii="Arial" w:hAnsi="Arial"/>
          <w:sz w:val="20"/>
          <w:szCs w:val="20"/>
        </w:rPr>
        <w:t xml:space="preserve"> of the </w:t>
      </w:r>
      <w:r w:rsidR="00B220C3" w:rsidRPr="00BA3D8F">
        <w:rPr>
          <w:rFonts w:ascii="Arial" w:hAnsi="Arial"/>
          <w:sz w:val="20"/>
          <w:szCs w:val="20"/>
        </w:rPr>
        <w:t>setting</w:t>
      </w:r>
      <w:r w:rsidR="00383375" w:rsidRPr="00BA3D8F">
        <w:rPr>
          <w:rFonts w:ascii="Arial" w:hAnsi="Arial"/>
          <w:sz w:val="20"/>
          <w:szCs w:val="20"/>
        </w:rPr>
        <w:t xml:space="preserve">, and </w:t>
      </w:r>
      <w:r w:rsidR="00B220C3" w:rsidRPr="00BA3D8F">
        <w:rPr>
          <w:rFonts w:ascii="Arial" w:hAnsi="Arial"/>
          <w:sz w:val="20"/>
          <w:szCs w:val="20"/>
        </w:rPr>
        <w:t>if</w:t>
      </w:r>
      <w:r w:rsidR="00383375" w:rsidRPr="00BA3D8F">
        <w:rPr>
          <w:rFonts w:ascii="Arial" w:hAnsi="Arial"/>
          <w:sz w:val="20"/>
          <w:szCs w:val="20"/>
        </w:rPr>
        <w:t xml:space="preserve"> there is a clear and </w:t>
      </w:r>
      <w:r w:rsidR="00B220C3" w:rsidRPr="00BA3D8F">
        <w:rPr>
          <w:rFonts w:ascii="Arial" w:hAnsi="Arial"/>
          <w:sz w:val="20"/>
          <w:szCs w:val="20"/>
        </w:rPr>
        <w:t>legitimate</w:t>
      </w:r>
      <w:r w:rsidR="00383375" w:rsidRPr="00BA3D8F">
        <w:rPr>
          <w:rFonts w:ascii="Arial" w:hAnsi="Arial"/>
          <w:sz w:val="20"/>
          <w:szCs w:val="20"/>
        </w:rPr>
        <w:t xml:space="preserve"> </w:t>
      </w:r>
      <w:r w:rsidR="00B220C3" w:rsidRPr="00BA3D8F">
        <w:rPr>
          <w:rFonts w:ascii="Arial" w:hAnsi="Arial"/>
          <w:sz w:val="20"/>
          <w:szCs w:val="20"/>
        </w:rPr>
        <w:t>rationale</w:t>
      </w:r>
      <w:r w:rsidR="00383375" w:rsidRPr="00BA3D8F">
        <w:rPr>
          <w:rFonts w:ascii="Arial" w:hAnsi="Arial"/>
          <w:sz w:val="20"/>
          <w:szCs w:val="20"/>
        </w:rPr>
        <w:t xml:space="preserve"> </w:t>
      </w:r>
      <w:r w:rsidR="00B220C3" w:rsidRPr="00BA3D8F">
        <w:rPr>
          <w:rFonts w:ascii="Arial" w:hAnsi="Arial"/>
          <w:sz w:val="20"/>
          <w:szCs w:val="20"/>
        </w:rPr>
        <w:t>for</w:t>
      </w:r>
      <w:r w:rsidR="00383375" w:rsidRPr="00BA3D8F">
        <w:rPr>
          <w:rFonts w:ascii="Arial" w:hAnsi="Arial"/>
          <w:sz w:val="20"/>
          <w:szCs w:val="20"/>
        </w:rPr>
        <w:t xml:space="preserve"> placing students in those </w:t>
      </w:r>
      <w:r w:rsidR="00B220C3" w:rsidRPr="00BA3D8F">
        <w:rPr>
          <w:rFonts w:ascii="Arial" w:hAnsi="Arial"/>
          <w:sz w:val="20"/>
          <w:szCs w:val="20"/>
        </w:rPr>
        <w:t>locations</w:t>
      </w:r>
      <w:r w:rsidR="008342AA" w:rsidRPr="00BA3D8F">
        <w:rPr>
          <w:rFonts w:ascii="Arial" w:hAnsi="Arial"/>
          <w:sz w:val="20"/>
          <w:szCs w:val="20"/>
        </w:rPr>
        <w:t>,</w:t>
      </w:r>
      <w:r w:rsidR="00383375" w:rsidRPr="00BA3D8F">
        <w:rPr>
          <w:rFonts w:ascii="Arial" w:hAnsi="Arial"/>
          <w:sz w:val="20"/>
          <w:szCs w:val="20"/>
        </w:rPr>
        <w:t xml:space="preserve"> they should feel f</w:t>
      </w:r>
      <w:r w:rsidR="00B220C3" w:rsidRPr="00BA3D8F">
        <w:rPr>
          <w:rFonts w:ascii="Arial" w:hAnsi="Arial"/>
          <w:sz w:val="20"/>
          <w:szCs w:val="20"/>
        </w:rPr>
        <w:t>re</w:t>
      </w:r>
      <w:r w:rsidR="00383375" w:rsidRPr="00BA3D8F">
        <w:rPr>
          <w:rFonts w:ascii="Arial" w:hAnsi="Arial"/>
          <w:sz w:val="20"/>
          <w:szCs w:val="20"/>
        </w:rPr>
        <w:t xml:space="preserve">e to do so. </w:t>
      </w:r>
      <w:r w:rsidR="008342AA" w:rsidRPr="00BA3D8F">
        <w:rPr>
          <w:rFonts w:ascii="Arial" w:hAnsi="Arial"/>
          <w:sz w:val="20"/>
          <w:szCs w:val="20"/>
        </w:rPr>
        <w:t>P</w:t>
      </w:r>
      <w:r w:rsidR="0050764E" w:rsidRPr="00BA3D8F">
        <w:rPr>
          <w:rFonts w:ascii="Arial" w:hAnsi="Arial"/>
          <w:sz w:val="20"/>
          <w:szCs w:val="20"/>
        </w:rPr>
        <w:t xml:space="preserve">rofessional judgement should also be exercised in respect of the </w:t>
      </w:r>
      <w:r w:rsidR="00507E46" w:rsidRPr="00BA3D8F">
        <w:rPr>
          <w:rFonts w:ascii="Arial" w:hAnsi="Arial"/>
          <w:sz w:val="20"/>
          <w:szCs w:val="20"/>
        </w:rPr>
        <w:t xml:space="preserve">number of students taught by ITE students in SEND classes with fewer than 10 pupils. </w:t>
      </w:r>
      <w:r w:rsidR="006B73F0" w:rsidRPr="00BA3D8F">
        <w:rPr>
          <w:rFonts w:ascii="Arial" w:hAnsi="Arial"/>
          <w:sz w:val="20"/>
          <w:szCs w:val="20"/>
        </w:rPr>
        <w:t xml:space="preserve"> </w:t>
      </w:r>
      <w:r w:rsidR="00B220C3" w:rsidRPr="00BA3D8F">
        <w:rPr>
          <w:rFonts w:ascii="Arial" w:hAnsi="Arial"/>
          <w:sz w:val="20"/>
          <w:szCs w:val="20"/>
        </w:rPr>
        <w:t xml:space="preserve"> </w:t>
      </w:r>
    </w:p>
    <w:p w14:paraId="4CE8720E" w14:textId="2FCF606B" w:rsidR="00432A64" w:rsidRPr="00BA3D8F" w:rsidRDefault="00F15A87" w:rsidP="004E16B2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>The introduction of s</w:t>
      </w:r>
      <w:r w:rsidR="00D72987" w:rsidRPr="00BA3D8F">
        <w:rPr>
          <w:rFonts w:ascii="Arial" w:hAnsi="Arial"/>
          <w:sz w:val="20"/>
          <w:szCs w:val="20"/>
        </w:rPr>
        <w:t>pecialist QTLS</w:t>
      </w:r>
      <w:r w:rsidRPr="00BA3D8F">
        <w:rPr>
          <w:rFonts w:ascii="Arial" w:hAnsi="Arial"/>
          <w:sz w:val="20"/>
          <w:szCs w:val="20"/>
        </w:rPr>
        <w:t xml:space="preserve"> status in respect of specific </w:t>
      </w:r>
      <w:r w:rsidR="006B2A4E" w:rsidRPr="00BA3D8F">
        <w:rPr>
          <w:rFonts w:ascii="Arial" w:hAnsi="Arial"/>
          <w:sz w:val="20"/>
          <w:szCs w:val="20"/>
        </w:rPr>
        <w:t>subject areas relating to Education for Sustainable Development.</w:t>
      </w:r>
    </w:p>
    <w:p w14:paraId="29697F3A" w14:textId="7C20ED62" w:rsidR="003831D9" w:rsidRPr="00BA3D8F" w:rsidRDefault="003831D9" w:rsidP="004E16B2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Applications from holders of the DET for QTLS will no longer </w:t>
      </w:r>
      <w:r w:rsidR="00FB4C14" w:rsidRPr="00BA3D8F">
        <w:rPr>
          <w:rFonts w:ascii="Arial" w:hAnsi="Arial"/>
          <w:sz w:val="20"/>
          <w:szCs w:val="20"/>
        </w:rPr>
        <w:t>be accepted.</w:t>
      </w:r>
    </w:p>
    <w:p w14:paraId="26948958" w14:textId="0F0200DF" w:rsidR="00FB4C14" w:rsidRPr="00BA3D8F" w:rsidRDefault="00FB4C14" w:rsidP="004E16B2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The launch of the new ITE network, which will have its first meeting </w:t>
      </w:r>
      <w:r w:rsidR="00053D2A" w:rsidRPr="00BA3D8F">
        <w:rPr>
          <w:rFonts w:ascii="Arial" w:hAnsi="Arial"/>
          <w:sz w:val="20"/>
          <w:szCs w:val="20"/>
        </w:rPr>
        <w:t xml:space="preserve">from 4-5.30pm on </w:t>
      </w:r>
      <w:r w:rsidR="00E93B1A" w:rsidRPr="00BA3D8F">
        <w:rPr>
          <w:rFonts w:ascii="Arial" w:hAnsi="Arial"/>
          <w:sz w:val="20"/>
          <w:szCs w:val="20"/>
        </w:rPr>
        <w:t xml:space="preserve">6 February </w:t>
      </w:r>
      <w:r w:rsidR="00AD03DA" w:rsidRPr="00BA3D8F">
        <w:rPr>
          <w:rFonts w:ascii="Arial" w:hAnsi="Arial"/>
          <w:sz w:val="20"/>
          <w:szCs w:val="20"/>
        </w:rPr>
        <w:t xml:space="preserve">and for which 145 people had registered </w:t>
      </w:r>
      <w:r w:rsidR="00E93B1A" w:rsidRPr="00BA3D8F">
        <w:rPr>
          <w:rFonts w:ascii="Arial" w:hAnsi="Arial"/>
          <w:sz w:val="20"/>
          <w:szCs w:val="20"/>
        </w:rPr>
        <w:t xml:space="preserve">(free for SET members, £10 for others). </w:t>
      </w:r>
    </w:p>
    <w:p w14:paraId="52976B90" w14:textId="64DC2A5F" w:rsidR="00DF7B98" w:rsidRPr="00BA3D8F" w:rsidRDefault="00DF7B98" w:rsidP="004E16B2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An update of the last meeting of the ETF ITE forum, new members for which would be welcome. </w:t>
      </w:r>
    </w:p>
    <w:p w14:paraId="35AC0B71" w14:textId="5BCAD5AC" w:rsidR="00870634" w:rsidRPr="00BA3D8F" w:rsidRDefault="009D042A" w:rsidP="00F1582A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sz w:val="20"/>
          <w:szCs w:val="20"/>
        </w:rPr>
      </w:pPr>
      <w:r w:rsidRPr="00BA3D8F">
        <w:rPr>
          <w:rFonts w:ascii="Arial" w:hAnsi="Arial"/>
          <w:sz w:val="20"/>
          <w:szCs w:val="20"/>
        </w:rPr>
        <w:t xml:space="preserve">An update from forum members on </w:t>
      </w:r>
      <w:r w:rsidR="003B1517" w:rsidRPr="00BA3D8F">
        <w:rPr>
          <w:rFonts w:ascii="Arial" w:hAnsi="Arial"/>
          <w:sz w:val="20"/>
          <w:szCs w:val="20"/>
        </w:rPr>
        <w:t xml:space="preserve">recruitment </w:t>
      </w:r>
      <w:r w:rsidRPr="00BA3D8F">
        <w:rPr>
          <w:rFonts w:ascii="Arial" w:hAnsi="Arial"/>
          <w:sz w:val="20"/>
          <w:szCs w:val="20"/>
        </w:rPr>
        <w:t>to ITE programmes for 2025/26, wher</w:t>
      </w:r>
      <w:r w:rsidR="00564C9E" w:rsidRPr="00BA3D8F">
        <w:rPr>
          <w:rFonts w:ascii="Arial" w:hAnsi="Arial"/>
          <w:sz w:val="20"/>
          <w:szCs w:val="20"/>
        </w:rPr>
        <w:t xml:space="preserve">e </w:t>
      </w:r>
      <w:r w:rsidR="008229DA" w:rsidRPr="00BA3D8F">
        <w:rPr>
          <w:rFonts w:ascii="Arial" w:hAnsi="Arial"/>
          <w:sz w:val="20"/>
          <w:szCs w:val="20"/>
        </w:rPr>
        <w:t>recruitment by colleges was in many cases good</w:t>
      </w:r>
      <w:r w:rsidR="00AF6455" w:rsidRPr="00BA3D8F">
        <w:rPr>
          <w:rFonts w:ascii="Arial" w:hAnsi="Arial"/>
          <w:sz w:val="20"/>
          <w:szCs w:val="20"/>
        </w:rPr>
        <w:t xml:space="preserve"> while that for </w:t>
      </w:r>
      <w:r w:rsidR="002C7F30" w:rsidRPr="00BA3D8F">
        <w:rPr>
          <w:rFonts w:ascii="Arial" w:hAnsi="Arial"/>
          <w:sz w:val="20"/>
          <w:szCs w:val="20"/>
        </w:rPr>
        <w:t xml:space="preserve">HEI based </w:t>
      </w:r>
      <w:r w:rsidR="00AF6455" w:rsidRPr="00BA3D8F">
        <w:rPr>
          <w:rFonts w:ascii="Arial" w:hAnsi="Arial"/>
          <w:sz w:val="20"/>
          <w:szCs w:val="20"/>
        </w:rPr>
        <w:t xml:space="preserve">pre-service provision was either on </w:t>
      </w:r>
      <w:r w:rsidR="00412EA7" w:rsidRPr="00BA3D8F">
        <w:rPr>
          <w:rFonts w:ascii="Arial" w:hAnsi="Arial"/>
          <w:sz w:val="20"/>
          <w:szCs w:val="20"/>
        </w:rPr>
        <w:t>par</w:t>
      </w:r>
      <w:r w:rsidR="00AF6455" w:rsidRPr="00BA3D8F">
        <w:rPr>
          <w:rFonts w:ascii="Arial" w:hAnsi="Arial"/>
          <w:sz w:val="20"/>
          <w:szCs w:val="20"/>
        </w:rPr>
        <w:t xml:space="preserve"> with that for recent years or </w:t>
      </w:r>
      <w:r w:rsidR="002C7F30" w:rsidRPr="00BA3D8F">
        <w:rPr>
          <w:rFonts w:ascii="Arial" w:hAnsi="Arial"/>
          <w:sz w:val="20"/>
          <w:szCs w:val="20"/>
        </w:rPr>
        <w:t>slightly down, although a continued trend for people to apply later in the year was noted. Bursaries had had a positive impact on applications, although recruitment to non-bursary subjects was sometimes struggling</w:t>
      </w:r>
      <w:r w:rsidR="0023238F" w:rsidRPr="00BA3D8F">
        <w:rPr>
          <w:rFonts w:ascii="Arial" w:hAnsi="Arial"/>
          <w:sz w:val="20"/>
          <w:szCs w:val="20"/>
        </w:rPr>
        <w:t xml:space="preserve"> with cohort sizes potentially becoming unviable</w:t>
      </w:r>
      <w:r w:rsidR="002C7F30" w:rsidRPr="00BA3D8F">
        <w:rPr>
          <w:rFonts w:ascii="Arial" w:hAnsi="Arial"/>
          <w:sz w:val="20"/>
          <w:szCs w:val="20"/>
        </w:rPr>
        <w:t xml:space="preserve">. </w:t>
      </w:r>
      <w:r w:rsidR="005D1C87">
        <w:rPr>
          <w:rFonts w:ascii="Arial" w:hAnsi="Arial"/>
          <w:sz w:val="20"/>
          <w:szCs w:val="20"/>
        </w:rPr>
        <w:t xml:space="preserve">Some providers had reduced the number of subjects being offered for pre-service. </w:t>
      </w:r>
      <w:r w:rsidR="00412EA7" w:rsidRPr="00BA3D8F">
        <w:rPr>
          <w:rFonts w:ascii="Arial" w:hAnsi="Arial"/>
          <w:sz w:val="20"/>
          <w:szCs w:val="20"/>
        </w:rPr>
        <w:t xml:space="preserve">The quality of applications was not always as </w:t>
      </w:r>
      <w:r w:rsidR="00160EF6" w:rsidRPr="00BA3D8F">
        <w:rPr>
          <w:rFonts w:ascii="Arial" w:hAnsi="Arial"/>
          <w:sz w:val="20"/>
          <w:szCs w:val="20"/>
        </w:rPr>
        <w:t>strong</w:t>
      </w:r>
      <w:r w:rsidR="00412EA7" w:rsidRPr="00BA3D8F">
        <w:rPr>
          <w:rFonts w:ascii="Arial" w:hAnsi="Arial"/>
          <w:sz w:val="20"/>
          <w:szCs w:val="20"/>
        </w:rPr>
        <w:t xml:space="preserve"> as it had been in the past and conversion rates we</w:t>
      </w:r>
      <w:r w:rsidR="00D85385" w:rsidRPr="00BA3D8F">
        <w:rPr>
          <w:rFonts w:ascii="Arial" w:hAnsi="Arial"/>
          <w:sz w:val="20"/>
          <w:szCs w:val="20"/>
        </w:rPr>
        <w:t>r</w:t>
      </w:r>
      <w:r w:rsidR="00412EA7" w:rsidRPr="00BA3D8F">
        <w:rPr>
          <w:rFonts w:ascii="Arial" w:hAnsi="Arial"/>
          <w:sz w:val="20"/>
          <w:szCs w:val="20"/>
        </w:rPr>
        <w:t xml:space="preserve">e sometimes poor. In general, </w:t>
      </w:r>
      <w:r w:rsidR="004818EB" w:rsidRPr="00BA3D8F">
        <w:rPr>
          <w:rFonts w:ascii="Arial" w:hAnsi="Arial"/>
          <w:sz w:val="20"/>
          <w:szCs w:val="20"/>
        </w:rPr>
        <w:t xml:space="preserve">the fall in recruitment experienced compared to several years ago (possibly </w:t>
      </w:r>
      <w:r w:rsidR="0023238F" w:rsidRPr="00BA3D8F">
        <w:rPr>
          <w:rFonts w:ascii="Arial" w:hAnsi="Arial"/>
          <w:sz w:val="20"/>
          <w:szCs w:val="20"/>
        </w:rPr>
        <w:t>reflecting</w:t>
      </w:r>
      <w:r w:rsidR="004818EB" w:rsidRPr="00BA3D8F">
        <w:rPr>
          <w:rFonts w:ascii="Arial" w:hAnsi="Arial"/>
          <w:sz w:val="20"/>
          <w:szCs w:val="20"/>
        </w:rPr>
        <w:t xml:space="preserve"> that </w:t>
      </w:r>
      <w:r w:rsidR="00160EF6" w:rsidRPr="00BA3D8F">
        <w:rPr>
          <w:rFonts w:ascii="Arial" w:hAnsi="Arial"/>
          <w:sz w:val="20"/>
          <w:szCs w:val="20"/>
        </w:rPr>
        <w:t xml:space="preserve">the pool of unqualified teachers that required training under previous regulatory </w:t>
      </w:r>
      <w:r w:rsidR="001558AC" w:rsidRPr="00BA3D8F">
        <w:rPr>
          <w:rFonts w:ascii="Arial" w:hAnsi="Arial"/>
          <w:sz w:val="20"/>
          <w:szCs w:val="20"/>
        </w:rPr>
        <w:t>frameworks</w:t>
      </w:r>
      <w:r w:rsidR="00160EF6" w:rsidRPr="00BA3D8F">
        <w:rPr>
          <w:rFonts w:ascii="Arial" w:hAnsi="Arial"/>
          <w:sz w:val="20"/>
          <w:szCs w:val="20"/>
        </w:rPr>
        <w:t xml:space="preserve"> had been exhausted</w:t>
      </w:r>
      <w:r w:rsidR="00E46BA8" w:rsidRPr="00BA3D8F">
        <w:rPr>
          <w:rFonts w:ascii="Arial" w:hAnsi="Arial"/>
          <w:sz w:val="20"/>
          <w:szCs w:val="20"/>
        </w:rPr>
        <w:t>)</w:t>
      </w:r>
      <w:r w:rsidR="00160EF6" w:rsidRPr="00BA3D8F">
        <w:rPr>
          <w:rFonts w:ascii="Arial" w:hAnsi="Arial"/>
          <w:sz w:val="20"/>
          <w:szCs w:val="20"/>
        </w:rPr>
        <w:t xml:space="preserve"> and recruitment had </w:t>
      </w:r>
      <w:r w:rsidR="002E49CA" w:rsidRPr="00BA3D8F">
        <w:rPr>
          <w:rFonts w:ascii="Arial" w:hAnsi="Arial"/>
          <w:sz w:val="20"/>
          <w:szCs w:val="20"/>
        </w:rPr>
        <w:t>stabilised</w:t>
      </w:r>
      <w:r w:rsidR="0023238F" w:rsidRPr="00BA3D8F">
        <w:rPr>
          <w:rFonts w:ascii="Arial" w:hAnsi="Arial"/>
          <w:sz w:val="20"/>
          <w:szCs w:val="20"/>
        </w:rPr>
        <w:t xml:space="preserve">. </w:t>
      </w:r>
    </w:p>
    <w:p w14:paraId="52B340AC" w14:textId="77777777" w:rsidR="002E3F18" w:rsidRPr="00BA3D8F" w:rsidRDefault="002E3F18" w:rsidP="002E3F18">
      <w:pPr>
        <w:rPr>
          <w:bCs/>
          <w:sz w:val="20"/>
          <w:szCs w:val="20"/>
        </w:rPr>
      </w:pPr>
      <w:r w:rsidRPr="00BA3D8F">
        <w:rPr>
          <w:bCs/>
          <w:sz w:val="20"/>
          <w:szCs w:val="20"/>
          <w:u w:val="single"/>
        </w:rPr>
        <w:t>UCET issues</w:t>
      </w:r>
    </w:p>
    <w:p w14:paraId="41C4E857" w14:textId="77777777" w:rsidR="002E3F18" w:rsidRPr="00BA3D8F" w:rsidRDefault="002E3F18" w:rsidP="002E3F18">
      <w:pPr>
        <w:rPr>
          <w:bCs/>
          <w:sz w:val="20"/>
          <w:szCs w:val="20"/>
        </w:rPr>
      </w:pPr>
    </w:p>
    <w:p w14:paraId="3A1233FD" w14:textId="77777777" w:rsidR="002E3F18" w:rsidRPr="00BA3D8F" w:rsidRDefault="002E3F18" w:rsidP="002E3F18">
      <w:pPr>
        <w:rPr>
          <w:bCs/>
          <w:sz w:val="20"/>
          <w:szCs w:val="20"/>
        </w:rPr>
      </w:pPr>
      <w:r w:rsidRPr="00BA3D8F">
        <w:rPr>
          <w:bCs/>
          <w:sz w:val="20"/>
          <w:szCs w:val="20"/>
        </w:rPr>
        <w:t>The following UCET issues were noted:</w:t>
      </w:r>
    </w:p>
    <w:p w14:paraId="67613757" w14:textId="77777777" w:rsidR="002E3F18" w:rsidRPr="00BA3D8F" w:rsidRDefault="002E3F18" w:rsidP="002E3F18">
      <w:pPr>
        <w:rPr>
          <w:bCs/>
          <w:sz w:val="20"/>
          <w:szCs w:val="20"/>
        </w:rPr>
      </w:pPr>
    </w:p>
    <w:p w14:paraId="1794FAEC" w14:textId="37BFD12D" w:rsidR="002E3F18" w:rsidRPr="00BA3D8F" w:rsidRDefault="002E3F18" w:rsidP="002E3F18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rFonts w:eastAsia="Calibri"/>
          <w:sz w:val="20"/>
          <w:szCs w:val="20"/>
        </w:rPr>
      </w:pPr>
      <w:r w:rsidRPr="00BA3D8F">
        <w:rPr>
          <w:rFonts w:eastAsia="Calibri"/>
          <w:sz w:val="20"/>
          <w:szCs w:val="20"/>
        </w:rPr>
        <w:t>The dates of the 2025 UCET conference, which will take place at the Queen’s Hote n Leeds on 11-12 November</w:t>
      </w:r>
      <w:r w:rsidR="002E49CA" w:rsidRPr="00BA3D8F">
        <w:rPr>
          <w:rFonts w:eastAsia="Calibri"/>
          <w:sz w:val="20"/>
          <w:szCs w:val="20"/>
        </w:rPr>
        <w:t xml:space="preserve"> with the theme </w:t>
      </w:r>
      <w:r w:rsidR="006B0844" w:rsidRPr="00BA3D8F">
        <w:rPr>
          <w:rFonts w:eastAsia="Calibri"/>
          <w:i/>
          <w:iCs/>
          <w:sz w:val="20"/>
          <w:szCs w:val="20"/>
        </w:rPr>
        <w:t>‘How can teachers and teacher-educators develop as inquiring professionals</w:t>
      </w:r>
      <w:r w:rsidR="00BA1104" w:rsidRPr="00BA3D8F">
        <w:rPr>
          <w:rFonts w:eastAsia="Calibri"/>
          <w:i/>
          <w:iCs/>
          <w:sz w:val="20"/>
          <w:szCs w:val="20"/>
        </w:rPr>
        <w:t>’.</w:t>
      </w:r>
    </w:p>
    <w:p w14:paraId="496ADBF1" w14:textId="77777777" w:rsidR="002E3F18" w:rsidRPr="005A1274" w:rsidRDefault="002E3F18" w:rsidP="002E3F18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sz w:val="20"/>
          <w:szCs w:val="20"/>
        </w:rPr>
      </w:pPr>
      <w:r w:rsidRPr="00BA3D8F">
        <w:rPr>
          <w:rFonts w:eastAsia="Calibri"/>
          <w:sz w:val="20"/>
          <w:szCs w:val="20"/>
        </w:rPr>
        <w:t>The ‘new format’ December 2024 UCET newsletter.</w:t>
      </w:r>
    </w:p>
    <w:p w14:paraId="5B0A8C96" w14:textId="7B6D56B1" w:rsidR="005A1274" w:rsidRPr="00BA3D8F" w:rsidRDefault="005A1274" w:rsidP="002E3F18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sz w:val="20"/>
          <w:szCs w:val="20"/>
        </w:rPr>
      </w:pPr>
      <w:r>
        <w:rPr>
          <w:rFonts w:eastAsia="Calibri"/>
          <w:sz w:val="20"/>
          <w:szCs w:val="20"/>
        </w:rPr>
        <w:t>The development of a new UCET blog</w:t>
      </w:r>
      <w:r w:rsidR="00583B42">
        <w:rPr>
          <w:rFonts w:eastAsia="Calibri"/>
          <w:sz w:val="20"/>
          <w:szCs w:val="20"/>
        </w:rPr>
        <w:t>, to which members of the Post 16 forum were encouraged to contribute.</w:t>
      </w:r>
    </w:p>
    <w:p w14:paraId="23848CD6" w14:textId="4B5BBE16" w:rsidR="002E3F18" w:rsidRPr="00BA3D8F" w:rsidRDefault="002E3F18" w:rsidP="002E3F18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sz w:val="20"/>
          <w:szCs w:val="20"/>
        </w:rPr>
      </w:pPr>
      <w:r w:rsidRPr="00BA3D8F">
        <w:rPr>
          <w:rFonts w:eastAsia="Calibri"/>
          <w:sz w:val="20"/>
          <w:szCs w:val="20"/>
        </w:rPr>
        <w:t>A notification from JNR that he intends to stand down as Executive Director of UCET at the end of March 2026, although he hopes to continue to work with UCET</w:t>
      </w:r>
      <w:r w:rsidR="00442D1D">
        <w:rPr>
          <w:rFonts w:eastAsia="Calibri"/>
          <w:sz w:val="20"/>
          <w:szCs w:val="20"/>
        </w:rPr>
        <w:t xml:space="preserve">, ITE providers and others </w:t>
      </w:r>
      <w:r w:rsidRPr="00BA3D8F">
        <w:rPr>
          <w:rFonts w:eastAsia="Calibri"/>
          <w:sz w:val="20"/>
          <w:szCs w:val="20"/>
        </w:rPr>
        <w:t>in some capacity.</w:t>
      </w:r>
      <w:r w:rsidRPr="00BA3D8F">
        <w:rPr>
          <w:sz w:val="20"/>
          <w:szCs w:val="20"/>
        </w:rPr>
        <w:t xml:space="preserve"> </w:t>
      </w:r>
    </w:p>
    <w:p w14:paraId="2F1BB0E1" w14:textId="77777777" w:rsidR="002E3F18" w:rsidRPr="00BA3D8F" w:rsidRDefault="002E3F18" w:rsidP="002E3F18">
      <w:pPr>
        <w:rPr>
          <w:rFonts w:eastAsia="Calibri"/>
          <w:sz w:val="20"/>
          <w:szCs w:val="20"/>
        </w:rPr>
      </w:pPr>
    </w:p>
    <w:p w14:paraId="545D77FC" w14:textId="77777777" w:rsidR="002E3F18" w:rsidRPr="00BA3D8F" w:rsidRDefault="002E3F18" w:rsidP="002E3F18">
      <w:pPr>
        <w:rPr>
          <w:bCs/>
          <w:sz w:val="20"/>
          <w:szCs w:val="20"/>
        </w:rPr>
      </w:pPr>
      <w:r w:rsidRPr="00BA3D8F">
        <w:rPr>
          <w:bCs/>
          <w:sz w:val="20"/>
          <w:szCs w:val="20"/>
          <w:u w:val="single"/>
        </w:rPr>
        <w:t>Any other business</w:t>
      </w:r>
    </w:p>
    <w:p w14:paraId="20D0ECFE" w14:textId="77777777" w:rsidR="002E3F18" w:rsidRPr="00BA3D8F" w:rsidRDefault="002E3F18" w:rsidP="002E3F18">
      <w:pPr>
        <w:rPr>
          <w:bCs/>
          <w:sz w:val="20"/>
          <w:szCs w:val="20"/>
        </w:rPr>
      </w:pPr>
    </w:p>
    <w:p w14:paraId="2010498A" w14:textId="5483FE12" w:rsidR="002E3F18" w:rsidRPr="00BA3D8F" w:rsidRDefault="009B06C9" w:rsidP="002E3F18">
      <w:pPr>
        <w:rPr>
          <w:bCs/>
          <w:sz w:val="20"/>
          <w:szCs w:val="20"/>
        </w:rPr>
      </w:pPr>
      <w:r w:rsidRPr="00BA3D8F">
        <w:rPr>
          <w:bCs/>
          <w:sz w:val="20"/>
          <w:szCs w:val="20"/>
        </w:rPr>
        <w:t xml:space="preserve">A meeting had been scheduled to discuss the future development of Teach Meets. </w:t>
      </w:r>
      <w:r w:rsidR="008D00D2" w:rsidRPr="00BA3D8F">
        <w:rPr>
          <w:bCs/>
          <w:sz w:val="20"/>
          <w:szCs w:val="20"/>
        </w:rPr>
        <w:t xml:space="preserve">Thanks were also given to those who had </w:t>
      </w:r>
      <w:r w:rsidR="00BA1104" w:rsidRPr="00BA3D8F">
        <w:rPr>
          <w:bCs/>
          <w:sz w:val="20"/>
          <w:szCs w:val="20"/>
        </w:rPr>
        <w:t>responded</w:t>
      </w:r>
      <w:r w:rsidR="008D00D2" w:rsidRPr="00BA3D8F">
        <w:rPr>
          <w:bCs/>
          <w:sz w:val="20"/>
          <w:szCs w:val="20"/>
        </w:rPr>
        <w:t xml:space="preserve"> to the EEF survey circulated with the weekly UCET bulletin</w:t>
      </w:r>
      <w:r w:rsidR="002E3F18" w:rsidRPr="00BA3D8F">
        <w:rPr>
          <w:bCs/>
          <w:sz w:val="20"/>
          <w:szCs w:val="20"/>
        </w:rPr>
        <w:t xml:space="preserve">. </w:t>
      </w:r>
    </w:p>
    <w:p w14:paraId="0EA6256E" w14:textId="77777777" w:rsidR="00BA1104" w:rsidRPr="00BA3D8F" w:rsidRDefault="00BA1104" w:rsidP="002E3F18">
      <w:pPr>
        <w:rPr>
          <w:bCs/>
          <w:sz w:val="20"/>
          <w:szCs w:val="20"/>
        </w:rPr>
      </w:pPr>
    </w:p>
    <w:p w14:paraId="2BE1F54C" w14:textId="77777777" w:rsidR="002E3F18" w:rsidRPr="00BA3D8F" w:rsidRDefault="002E3F18" w:rsidP="002E3F18">
      <w:pPr>
        <w:rPr>
          <w:bCs/>
          <w:sz w:val="20"/>
          <w:szCs w:val="20"/>
        </w:rPr>
      </w:pPr>
      <w:r w:rsidRPr="00BA3D8F">
        <w:rPr>
          <w:bCs/>
          <w:sz w:val="20"/>
          <w:szCs w:val="20"/>
          <w:u w:val="single"/>
        </w:rPr>
        <w:t>Date of next meeting</w:t>
      </w:r>
    </w:p>
    <w:p w14:paraId="168C2700" w14:textId="77777777" w:rsidR="002E3F18" w:rsidRPr="00BA3D8F" w:rsidRDefault="002E3F18" w:rsidP="002E3F18">
      <w:pPr>
        <w:rPr>
          <w:bCs/>
          <w:sz w:val="20"/>
          <w:szCs w:val="20"/>
        </w:rPr>
      </w:pPr>
    </w:p>
    <w:p w14:paraId="19C0DBEE" w14:textId="2B3C3943" w:rsidR="002E3F18" w:rsidRPr="00BA3D8F" w:rsidRDefault="00167D38" w:rsidP="002E3F18">
      <w:pPr>
        <w:rPr>
          <w:bCs/>
          <w:sz w:val="20"/>
          <w:szCs w:val="20"/>
        </w:rPr>
      </w:pPr>
      <w:r w:rsidRPr="00BA3D8F">
        <w:rPr>
          <w:bCs/>
          <w:sz w:val="20"/>
          <w:szCs w:val="20"/>
        </w:rPr>
        <w:t>1</w:t>
      </w:r>
      <w:r w:rsidR="002E3F18" w:rsidRPr="00BA3D8F">
        <w:rPr>
          <w:bCs/>
          <w:sz w:val="20"/>
          <w:szCs w:val="20"/>
        </w:rPr>
        <w:t>6 May 2025, via zoom</w:t>
      </w:r>
    </w:p>
    <w:p w14:paraId="16C20464" w14:textId="77777777" w:rsidR="002E3F18" w:rsidRPr="00BA3D8F" w:rsidRDefault="002E3F18" w:rsidP="002E3F18">
      <w:pPr>
        <w:rPr>
          <w:bCs/>
          <w:sz w:val="20"/>
          <w:szCs w:val="20"/>
        </w:rPr>
      </w:pPr>
    </w:p>
    <w:p w14:paraId="2915B032" w14:textId="77777777" w:rsidR="002E3F18" w:rsidRPr="00BA3D8F" w:rsidRDefault="002E3F18" w:rsidP="002E3F18">
      <w:pPr>
        <w:spacing w:after="160" w:line="259" w:lineRule="auto"/>
        <w:rPr>
          <w:sz w:val="20"/>
          <w:szCs w:val="20"/>
        </w:rPr>
      </w:pPr>
    </w:p>
    <w:p w14:paraId="3A914F34" w14:textId="77777777" w:rsidR="000F22AC" w:rsidRPr="00BA3D8F" w:rsidRDefault="000F22AC" w:rsidP="00F1582A">
      <w:pPr>
        <w:rPr>
          <w:bCs/>
          <w:sz w:val="20"/>
          <w:szCs w:val="20"/>
        </w:rPr>
      </w:pPr>
    </w:p>
    <w:p w14:paraId="1C29522F" w14:textId="77777777" w:rsidR="00F1582A" w:rsidRPr="00BA3D8F" w:rsidRDefault="00F1582A" w:rsidP="00F1582A">
      <w:pPr>
        <w:rPr>
          <w:bCs/>
          <w:sz w:val="20"/>
          <w:szCs w:val="20"/>
        </w:rPr>
      </w:pPr>
    </w:p>
    <w:sectPr w:rsidR="00F1582A" w:rsidRPr="00BA3D8F" w:rsidSect="000A0122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BF053" w14:textId="77777777" w:rsidR="00D47FB1" w:rsidRDefault="00D47FB1">
      <w:r>
        <w:separator/>
      </w:r>
    </w:p>
  </w:endnote>
  <w:endnote w:type="continuationSeparator" w:id="0">
    <w:p w14:paraId="17E5C466" w14:textId="77777777" w:rsidR="00D47FB1" w:rsidRDefault="00D4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0ADA" w14:textId="77777777" w:rsidR="00D47FB1" w:rsidRDefault="00D47FB1">
      <w:r>
        <w:separator/>
      </w:r>
    </w:p>
  </w:footnote>
  <w:footnote w:type="continuationSeparator" w:id="0">
    <w:p w14:paraId="76ECB0FC" w14:textId="77777777" w:rsidR="00D47FB1" w:rsidRDefault="00D47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5733"/>
    <w:multiLevelType w:val="hybridMultilevel"/>
    <w:tmpl w:val="F544E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5500A1"/>
    <w:multiLevelType w:val="hybridMultilevel"/>
    <w:tmpl w:val="6F743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F2A63"/>
    <w:multiLevelType w:val="hybridMultilevel"/>
    <w:tmpl w:val="A51C8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8736225">
    <w:abstractNumId w:val="1"/>
  </w:num>
  <w:num w:numId="2" w16cid:durableId="1928466786">
    <w:abstractNumId w:val="0"/>
  </w:num>
  <w:num w:numId="3" w16cid:durableId="516238267">
    <w:abstractNumId w:val="2"/>
  </w:num>
  <w:num w:numId="4" w16cid:durableId="43957121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0E84"/>
    <w:rsid w:val="00004038"/>
    <w:rsid w:val="00004686"/>
    <w:rsid w:val="00005828"/>
    <w:rsid w:val="00005F28"/>
    <w:rsid w:val="00006E75"/>
    <w:rsid w:val="00007088"/>
    <w:rsid w:val="0001077C"/>
    <w:rsid w:val="00012BE8"/>
    <w:rsid w:val="00015FC4"/>
    <w:rsid w:val="00025E5B"/>
    <w:rsid w:val="000262BA"/>
    <w:rsid w:val="00026AC1"/>
    <w:rsid w:val="000322DA"/>
    <w:rsid w:val="00041B71"/>
    <w:rsid w:val="00043026"/>
    <w:rsid w:val="000529A7"/>
    <w:rsid w:val="00053D2A"/>
    <w:rsid w:val="00053FB0"/>
    <w:rsid w:val="00054757"/>
    <w:rsid w:val="00056340"/>
    <w:rsid w:val="00056FAF"/>
    <w:rsid w:val="0006386C"/>
    <w:rsid w:val="00063F98"/>
    <w:rsid w:val="000663F4"/>
    <w:rsid w:val="00070E36"/>
    <w:rsid w:val="000724BF"/>
    <w:rsid w:val="000732A8"/>
    <w:rsid w:val="00074D85"/>
    <w:rsid w:val="000757B0"/>
    <w:rsid w:val="00075E3A"/>
    <w:rsid w:val="00077B88"/>
    <w:rsid w:val="000842BA"/>
    <w:rsid w:val="00085D1F"/>
    <w:rsid w:val="000871B3"/>
    <w:rsid w:val="00087ACF"/>
    <w:rsid w:val="00092498"/>
    <w:rsid w:val="000978BF"/>
    <w:rsid w:val="000A0122"/>
    <w:rsid w:val="000A1179"/>
    <w:rsid w:val="000A1883"/>
    <w:rsid w:val="000A55C8"/>
    <w:rsid w:val="000A5F7C"/>
    <w:rsid w:val="000B5AFE"/>
    <w:rsid w:val="000B6DDC"/>
    <w:rsid w:val="000C010C"/>
    <w:rsid w:val="000C2CC6"/>
    <w:rsid w:val="000C4426"/>
    <w:rsid w:val="000C4E3C"/>
    <w:rsid w:val="000C7BC7"/>
    <w:rsid w:val="000C7CC9"/>
    <w:rsid w:val="000D2E1A"/>
    <w:rsid w:val="000D3EEC"/>
    <w:rsid w:val="000D5DDA"/>
    <w:rsid w:val="000D78DC"/>
    <w:rsid w:val="000D7CC8"/>
    <w:rsid w:val="000E0804"/>
    <w:rsid w:val="000E19ED"/>
    <w:rsid w:val="000E6522"/>
    <w:rsid w:val="000E7311"/>
    <w:rsid w:val="000E76AB"/>
    <w:rsid w:val="000F1598"/>
    <w:rsid w:val="000F1ECB"/>
    <w:rsid w:val="000F2159"/>
    <w:rsid w:val="000F22AC"/>
    <w:rsid w:val="000F2312"/>
    <w:rsid w:val="000F241C"/>
    <w:rsid w:val="000F5164"/>
    <w:rsid w:val="000F737F"/>
    <w:rsid w:val="00100462"/>
    <w:rsid w:val="00100B59"/>
    <w:rsid w:val="00100E67"/>
    <w:rsid w:val="00102097"/>
    <w:rsid w:val="00103F9C"/>
    <w:rsid w:val="001132AF"/>
    <w:rsid w:val="00113659"/>
    <w:rsid w:val="0011438C"/>
    <w:rsid w:val="00117E7A"/>
    <w:rsid w:val="001215A9"/>
    <w:rsid w:val="00125B89"/>
    <w:rsid w:val="001273A9"/>
    <w:rsid w:val="00130305"/>
    <w:rsid w:val="00132B0E"/>
    <w:rsid w:val="001360A8"/>
    <w:rsid w:val="00137534"/>
    <w:rsid w:val="00141E80"/>
    <w:rsid w:val="00142180"/>
    <w:rsid w:val="0014348A"/>
    <w:rsid w:val="001505E8"/>
    <w:rsid w:val="0015164A"/>
    <w:rsid w:val="001558AC"/>
    <w:rsid w:val="00160EF6"/>
    <w:rsid w:val="00161334"/>
    <w:rsid w:val="00162A1B"/>
    <w:rsid w:val="00163B98"/>
    <w:rsid w:val="001661BE"/>
    <w:rsid w:val="00167D38"/>
    <w:rsid w:val="0017049E"/>
    <w:rsid w:val="0017272D"/>
    <w:rsid w:val="00176FDC"/>
    <w:rsid w:val="0018067D"/>
    <w:rsid w:val="00187C64"/>
    <w:rsid w:val="00190E89"/>
    <w:rsid w:val="00192BBC"/>
    <w:rsid w:val="00193108"/>
    <w:rsid w:val="001942FB"/>
    <w:rsid w:val="00195401"/>
    <w:rsid w:val="001A13A8"/>
    <w:rsid w:val="001A31F5"/>
    <w:rsid w:val="001A3DB2"/>
    <w:rsid w:val="001A4F80"/>
    <w:rsid w:val="001A58F8"/>
    <w:rsid w:val="001A6EF6"/>
    <w:rsid w:val="001B2947"/>
    <w:rsid w:val="001B7D08"/>
    <w:rsid w:val="001C4D04"/>
    <w:rsid w:val="001D28FF"/>
    <w:rsid w:val="001E59B4"/>
    <w:rsid w:val="0020031A"/>
    <w:rsid w:val="00200A98"/>
    <w:rsid w:val="00212D48"/>
    <w:rsid w:val="002171C3"/>
    <w:rsid w:val="0021742A"/>
    <w:rsid w:val="00223532"/>
    <w:rsid w:val="00224110"/>
    <w:rsid w:val="00226280"/>
    <w:rsid w:val="00230452"/>
    <w:rsid w:val="0023238F"/>
    <w:rsid w:val="00232FC9"/>
    <w:rsid w:val="00233B27"/>
    <w:rsid w:val="00233F2B"/>
    <w:rsid w:val="00236618"/>
    <w:rsid w:val="00242299"/>
    <w:rsid w:val="00244B8C"/>
    <w:rsid w:val="00244C05"/>
    <w:rsid w:val="002453CD"/>
    <w:rsid w:val="00251F93"/>
    <w:rsid w:val="00252101"/>
    <w:rsid w:val="00255146"/>
    <w:rsid w:val="002602A3"/>
    <w:rsid w:val="00260D0E"/>
    <w:rsid w:val="00260EF6"/>
    <w:rsid w:val="002615BB"/>
    <w:rsid w:val="002633D4"/>
    <w:rsid w:val="00263612"/>
    <w:rsid w:val="00263924"/>
    <w:rsid w:val="0026688B"/>
    <w:rsid w:val="002724A0"/>
    <w:rsid w:val="00272AD9"/>
    <w:rsid w:val="002736DD"/>
    <w:rsid w:val="0027606D"/>
    <w:rsid w:val="00277BC6"/>
    <w:rsid w:val="002806E2"/>
    <w:rsid w:val="002809A8"/>
    <w:rsid w:val="0028127B"/>
    <w:rsid w:val="002831E3"/>
    <w:rsid w:val="002904C8"/>
    <w:rsid w:val="00293C11"/>
    <w:rsid w:val="002A379E"/>
    <w:rsid w:val="002A40C8"/>
    <w:rsid w:val="002A4C3F"/>
    <w:rsid w:val="002B01F0"/>
    <w:rsid w:val="002B18AF"/>
    <w:rsid w:val="002B248E"/>
    <w:rsid w:val="002B4067"/>
    <w:rsid w:val="002B4B9E"/>
    <w:rsid w:val="002B5874"/>
    <w:rsid w:val="002B6FCC"/>
    <w:rsid w:val="002C3720"/>
    <w:rsid w:val="002C3AD8"/>
    <w:rsid w:val="002C504F"/>
    <w:rsid w:val="002C5386"/>
    <w:rsid w:val="002C7F30"/>
    <w:rsid w:val="002D28F2"/>
    <w:rsid w:val="002D3F37"/>
    <w:rsid w:val="002D5694"/>
    <w:rsid w:val="002D661C"/>
    <w:rsid w:val="002E1C98"/>
    <w:rsid w:val="002E259D"/>
    <w:rsid w:val="002E303C"/>
    <w:rsid w:val="002E3F18"/>
    <w:rsid w:val="002E49CA"/>
    <w:rsid w:val="002E7026"/>
    <w:rsid w:val="002F2BB5"/>
    <w:rsid w:val="002F3920"/>
    <w:rsid w:val="002F49FE"/>
    <w:rsid w:val="003030E1"/>
    <w:rsid w:val="0030366E"/>
    <w:rsid w:val="003162A8"/>
    <w:rsid w:val="00321EED"/>
    <w:rsid w:val="00324E1D"/>
    <w:rsid w:val="00325DDF"/>
    <w:rsid w:val="003266B4"/>
    <w:rsid w:val="0033021D"/>
    <w:rsid w:val="00333E2F"/>
    <w:rsid w:val="00334FD0"/>
    <w:rsid w:val="003353A2"/>
    <w:rsid w:val="00335CAC"/>
    <w:rsid w:val="003449EA"/>
    <w:rsid w:val="00346002"/>
    <w:rsid w:val="003466D1"/>
    <w:rsid w:val="00347447"/>
    <w:rsid w:val="00352F7F"/>
    <w:rsid w:val="0035328A"/>
    <w:rsid w:val="00354879"/>
    <w:rsid w:val="00365CEC"/>
    <w:rsid w:val="003701A6"/>
    <w:rsid w:val="0037158A"/>
    <w:rsid w:val="00373FDA"/>
    <w:rsid w:val="00375E98"/>
    <w:rsid w:val="003831D9"/>
    <w:rsid w:val="00383375"/>
    <w:rsid w:val="00386095"/>
    <w:rsid w:val="00390E8E"/>
    <w:rsid w:val="00393F37"/>
    <w:rsid w:val="003A07AB"/>
    <w:rsid w:val="003A4E1A"/>
    <w:rsid w:val="003A5329"/>
    <w:rsid w:val="003A69C0"/>
    <w:rsid w:val="003A6EC7"/>
    <w:rsid w:val="003B0813"/>
    <w:rsid w:val="003B1517"/>
    <w:rsid w:val="003B2286"/>
    <w:rsid w:val="003B33AD"/>
    <w:rsid w:val="003B37DE"/>
    <w:rsid w:val="003B3FBB"/>
    <w:rsid w:val="003C1A1A"/>
    <w:rsid w:val="003C2132"/>
    <w:rsid w:val="003C250E"/>
    <w:rsid w:val="003C3766"/>
    <w:rsid w:val="003C4ABD"/>
    <w:rsid w:val="003C6130"/>
    <w:rsid w:val="003C6289"/>
    <w:rsid w:val="003D141A"/>
    <w:rsid w:val="003D2336"/>
    <w:rsid w:val="003D2B07"/>
    <w:rsid w:val="003D3330"/>
    <w:rsid w:val="003D3CB6"/>
    <w:rsid w:val="003E0501"/>
    <w:rsid w:val="003E1A56"/>
    <w:rsid w:val="003E21C0"/>
    <w:rsid w:val="003E2281"/>
    <w:rsid w:val="003E399F"/>
    <w:rsid w:val="003E4800"/>
    <w:rsid w:val="003E6C64"/>
    <w:rsid w:val="003F0DA7"/>
    <w:rsid w:val="003F2049"/>
    <w:rsid w:val="003F4B5B"/>
    <w:rsid w:val="003F7F96"/>
    <w:rsid w:val="004020BF"/>
    <w:rsid w:val="00404BC9"/>
    <w:rsid w:val="00406E3F"/>
    <w:rsid w:val="00407EA9"/>
    <w:rsid w:val="00410546"/>
    <w:rsid w:val="00412EA7"/>
    <w:rsid w:val="00413DB6"/>
    <w:rsid w:val="00421338"/>
    <w:rsid w:val="00421FCA"/>
    <w:rsid w:val="00423050"/>
    <w:rsid w:val="0042784C"/>
    <w:rsid w:val="004278D6"/>
    <w:rsid w:val="004302A8"/>
    <w:rsid w:val="00432A64"/>
    <w:rsid w:val="00436376"/>
    <w:rsid w:val="00442239"/>
    <w:rsid w:val="00442D1D"/>
    <w:rsid w:val="004440EB"/>
    <w:rsid w:val="00450029"/>
    <w:rsid w:val="004502A1"/>
    <w:rsid w:val="004563BD"/>
    <w:rsid w:val="00460ADD"/>
    <w:rsid w:val="00460D1F"/>
    <w:rsid w:val="00464F31"/>
    <w:rsid w:val="00466160"/>
    <w:rsid w:val="00470615"/>
    <w:rsid w:val="00473DD9"/>
    <w:rsid w:val="00474EBD"/>
    <w:rsid w:val="00476109"/>
    <w:rsid w:val="004801B4"/>
    <w:rsid w:val="004818EB"/>
    <w:rsid w:val="004822E4"/>
    <w:rsid w:val="00482A20"/>
    <w:rsid w:val="00484DDC"/>
    <w:rsid w:val="00490CCA"/>
    <w:rsid w:val="00491892"/>
    <w:rsid w:val="004919CD"/>
    <w:rsid w:val="004942C8"/>
    <w:rsid w:val="0049488A"/>
    <w:rsid w:val="0049552A"/>
    <w:rsid w:val="00495C23"/>
    <w:rsid w:val="004A1C4A"/>
    <w:rsid w:val="004A1F1A"/>
    <w:rsid w:val="004A7027"/>
    <w:rsid w:val="004B07EA"/>
    <w:rsid w:val="004B0CC9"/>
    <w:rsid w:val="004B564A"/>
    <w:rsid w:val="004B7ABE"/>
    <w:rsid w:val="004C05B1"/>
    <w:rsid w:val="004C1DF4"/>
    <w:rsid w:val="004C24F8"/>
    <w:rsid w:val="004C357B"/>
    <w:rsid w:val="004C3FBC"/>
    <w:rsid w:val="004C6301"/>
    <w:rsid w:val="004D05DD"/>
    <w:rsid w:val="004D1965"/>
    <w:rsid w:val="004D22CE"/>
    <w:rsid w:val="004D4E96"/>
    <w:rsid w:val="004E16B2"/>
    <w:rsid w:val="004E424F"/>
    <w:rsid w:val="004E50ED"/>
    <w:rsid w:val="004E57EF"/>
    <w:rsid w:val="004F3C3F"/>
    <w:rsid w:val="004F5332"/>
    <w:rsid w:val="004F5F9A"/>
    <w:rsid w:val="00501A62"/>
    <w:rsid w:val="00502CE1"/>
    <w:rsid w:val="00504059"/>
    <w:rsid w:val="0050585C"/>
    <w:rsid w:val="0050712F"/>
    <w:rsid w:val="0050764E"/>
    <w:rsid w:val="00507E46"/>
    <w:rsid w:val="00510CD9"/>
    <w:rsid w:val="00510E30"/>
    <w:rsid w:val="005126FA"/>
    <w:rsid w:val="00514CFA"/>
    <w:rsid w:val="005154EA"/>
    <w:rsid w:val="00516BAF"/>
    <w:rsid w:val="00516E63"/>
    <w:rsid w:val="005203B7"/>
    <w:rsid w:val="00522842"/>
    <w:rsid w:val="00523F36"/>
    <w:rsid w:val="005241D6"/>
    <w:rsid w:val="005260A2"/>
    <w:rsid w:val="0053277D"/>
    <w:rsid w:val="005343B5"/>
    <w:rsid w:val="00535066"/>
    <w:rsid w:val="00537360"/>
    <w:rsid w:val="0054044C"/>
    <w:rsid w:val="005450BF"/>
    <w:rsid w:val="005458D7"/>
    <w:rsid w:val="00553A66"/>
    <w:rsid w:val="00555CF9"/>
    <w:rsid w:val="00561202"/>
    <w:rsid w:val="00564546"/>
    <w:rsid w:val="00564C9E"/>
    <w:rsid w:val="005654E5"/>
    <w:rsid w:val="00567B33"/>
    <w:rsid w:val="005703D2"/>
    <w:rsid w:val="00573775"/>
    <w:rsid w:val="00574347"/>
    <w:rsid w:val="00574F09"/>
    <w:rsid w:val="0057569F"/>
    <w:rsid w:val="0057767A"/>
    <w:rsid w:val="00580E8E"/>
    <w:rsid w:val="00583B42"/>
    <w:rsid w:val="00585878"/>
    <w:rsid w:val="00585DB9"/>
    <w:rsid w:val="00585E3F"/>
    <w:rsid w:val="0058616C"/>
    <w:rsid w:val="00587A14"/>
    <w:rsid w:val="005A04E9"/>
    <w:rsid w:val="005A1274"/>
    <w:rsid w:val="005A783A"/>
    <w:rsid w:val="005C0D5F"/>
    <w:rsid w:val="005C3A52"/>
    <w:rsid w:val="005C546B"/>
    <w:rsid w:val="005C5480"/>
    <w:rsid w:val="005C5B9E"/>
    <w:rsid w:val="005D1B77"/>
    <w:rsid w:val="005D1C87"/>
    <w:rsid w:val="005D46AD"/>
    <w:rsid w:val="005D7B5C"/>
    <w:rsid w:val="005E286B"/>
    <w:rsid w:val="005F0855"/>
    <w:rsid w:val="005F20EB"/>
    <w:rsid w:val="005F278A"/>
    <w:rsid w:val="005F3C91"/>
    <w:rsid w:val="005F4F21"/>
    <w:rsid w:val="005F6649"/>
    <w:rsid w:val="005F68EA"/>
    <w:rsid w:val="005F6CF7"/>
    <w:rsid w:val="00602B31"/>
    <w:rsid w:val="00607C86"/>
    <w:rsid w:val="00607E9B"/>
    <w:rsid w:val="0061167A"/>
    <w:rsid w:val="00613554"/>
    <w:rsid w:val="00613622"/>
    <w:rsid w:val="00616F83"/>
    <w:rsid w:val="006170FC"/>
    <w:rsid w:val="00617115"/>
    <w:rsid w:val="00620858"/>
    <w:rsid w:val="0063300F"/>
    <w:rsid w:val="00633976"/>
    <w:rsid w:val="0064412C"/>
    <w:rsid w:val="00645B43"/>
    <w:rsid w:val="0064686E"/>
    <w:rsid w:val="0065262A"/>
    <w:rsid w:val="00653F42"/>
    <w:rsid w:val="006604C7"/>
    <w:rsid w:val="00663708"/>
    <w:rsid w:val="0066423B"/>
    <w:rsid w:val="00664D2D"/>
    <w:rsid w:val="00667FAD"/>
    <w:rsid w:val="006713D1"/>
    <w:rsid w:val="006714C2"/>
    <w:rsid w:val="00672159"/>
    <w:rsid w:val="00672580"/>
    <w:rsid w:val="00672C64"/>
    <w:rsid w:val="00680E1C"/>
    <w:rsid w:val="006821DB"/>
    <w:rsid w:val="00685571"/>
    <w:rsid w:val="00687CFB"/>
    <w:rsid w:val="0069062B"/>
    <w:rsid w:val="006909CA"/>
    <w:rsid w:val="00692AA1"/>
    <w:rsid w:val="00693F56"/>
    <w:rsid w:val="00696D84"/>
    <w:rsid w:val="00697067"/>
    <w:rsid w:val="00697ED9"/>
    <w:rsid w:val="006B0844"/>
    <w:rsid w:val="006B16E8"/>
    <w:rsid w:val="006B1E1F"/>
    <w:rsid w:val="006B1F5C"/>
    <w:rsid w:val="006B25B5"/>
    <w:rsid w:val="006B2A4E"/>
    <w:rsid w:val="006B4686"/>
    <w:rsid w:val="006B72A0"/>
    <w:rsid w:val="006B73F0"/>
    <w:rsid w:val="006B7651"/>
    <w:rsid w:val="006C1A63"/>
    <w:rsid w:val="006C3649"/>
    <w:rsid w:val="006C567B"/>
    <w:rsid w:val="006C7354"/>
    <w:rsid w:val="006C7B7A"/>
    <w:rsid w:val="006D06E2"/>
    <w:rsid w:val="006D33EB"/>
    <w:rsid w:val="006D40BB"/>
    <w:rsid w:val="006D53E9"/>
    <w:rsid w:val="006D6714"/>
    <w:rsid w:val="006D77FD"/>
    <w:rsid w:val="006E3ED9"/>
    <w:rsid w:val="006E4225"/>
    <w:rsid w:val="006E665B"/>
    <w:rsid w:val="006E7466"/>
    <w:rsid w:val="006F01DF"/>
    <w:rsid w:val="006F0BBA"/>
    <w:rsid w:val="006F1605"/>
    <w:rsid w:val="006F3B08"/>
    <w:rsid w:val="006F74CA"/>
    <w:rsid w:val="006F7A29"/>
    <w:rsid w:val="00710AD3"/>
    <w:rsid w:val="0071182F"/>
    <w:rsid w:val="00715788"/>
    <w:rsid w:val="007164C1"/>
    <w:rsid w:val="00716D67"/>
    <w:rsid w:val="00720328"/>
    <w:rsid w:val="00721C96"/>
    <w:rsid w:val="007248F3"/>
    <w:rsid w:val="00724F3A"/>
    <w:rsid w:val="00732632"/>
    <w:rsid w:val="00733159"/>
    <w:rsid w:val="0073319F"/>
    <w:rsid w:val="00736FAE"/>
    <w:rsid w:val="00741DC7"/>
    <w:rsid w:val="00743DEB"/>
    <w:rsid w:val="007514E0"/>
    <w:rsid w:val="00751E41"/>
    <w:rsid w:val="00753921"/>
    <w:rsid w:val="00754067"/>
    <w:rsid w:val="007548D9"/>
    <w:rsid w:val="007611C2"/>
    <w:rsid w:val="007613CC"/>
    <w:rsid w:val="00764723"/>
    <w:rsid w:val="00765587"/>
    <w:rsid w:val="00765957"/>
    <w:rsid w:val="007661CE"/>
    <w:rsid w:val="007663DF"/>
    <w:rsid w:val="00767476"/>
    <w:rsid w:val="00772DC8"/>
    <w:rsid w:val="0077358E"/>
    <w:rsid w:val="0077432F"/>
    <w:rsid w:val="00780444"/>
    <w:rsid w:val="00780F7D"/>
    <w:rsid w:val="00783030"/>
    <w:rsid w:val="0078342E"/>
    <w:rsid w:val="00791FC7"/>
    <w:rsid w:val="0079227E"/>
    <w:rsid w:val="007927F0"/>
    <w:rsid w:val="00793721"/>
    <w:rsid w:val="007969F3"/>
    <w:rsid w:val="007A00AC"/>
    <w:rsid w:val="007A00B3"/>
    <w:rsid w:val="007A13E9"/>
    <w:rsid w:val="007A21CA"/>
    <w:rsid w:val="007A6ED6"/>
    <w:rsid w:val="007B04C4"/>
    <w:rsid w:val="007B1F7F"/>
    <w:rsid w:val="007B2E7E"/>
    <w:rsid w:val="007B3D17"/>
    <w:rsid w:val="007B4139"/>
    <w:rsid w:val="007C6582"/>
    <w:rsid w:val="007C72AE"/>
    <w:rsid w:val="007C7303"/>
    <w:rsid w:val="007D01A5"/>
    <w:rsid w:val="007D1715"/>
    <w:rsid w:val="007D240E"/>
    <w:rsid w:val="007D343E"/>
    <w:rsid w:val="007D76C8"/>
    <w:rsid w:val="007E6E08"/>
    <w:rsid w:val="007F1EC9"/>
    <w:rsid w:val="007F2866"/>
    <w:rsid w:val="007F2E15"/>
    <w:rsid w:val="007F5943"/>
    <w:rsid w:val="007F6082"/>
    <w:rsid w:val="007F6D07"/>
    <w:rsid w:val="007F7A39"/>
    <w:rsid w:val="00801AC2"/>
    <w:rsid w:val="008041E5"/>
    <w:rsid w:val="00804370"/>
    <w:rsid w:val="00806A3E"/>
    <w:rsid w:val="00810198"/>
    <w:rsid w:val="008107F7"/>
    <w:rsid w:val="00811D7E"/>
    <w:rsid w:val="008229DA"/>
    <w:rsid w:val="0082360B"/>
    <w:rsid w:val="0082362E"/>
    <w:rsid w:val="008252AB"/>
    <w:rsid w:val="00825F97"/>
    <w:rsid w:val="00827A69"/>
    <w:rsid w:val="00833AA3"/>
    <w:rsid w:val="008342AA"/>
    <w:rsid w:val="00834556"/>
    <w:rsid w:val="008370D9"/>
    <w:rsid w:val="00841A12"/>
    <w:rsid w:val="0084387C"/>
    <w:rsid w:val="00847945"/>
    <w:rsid w:val="0085081E"/>
    <w:rsid w:val="00855B83"/>
    <w:rsid w:val="00857326"/>
    <w:rsid w:val="008579D4"/>
    <w:rsid w:val="00860940"/>
    <w:rsid w:val="00861AE2"/>
    <w:rsid w:val="00863444"/>
    <w:rsid w:val="00864CCE"/>
    <w:rsid w:val="008659E4"/>
    <w:rsid w:val="0086641B"/>
    <w:rsid w:val="00870634"/>
    <w:rsid w:val="008719E8"/>
    <w:rsid w:val="00872F0E"/>
    <w:rsid w:val="00873642"/>
    <w:rsid w:val="00874E4F"/>
    <w:rsid w:val="00874E78"/>
    <w:rsid w:val="008803A1"/>
    <w:rsid w:val="008818D3"/>
    <w:rsid w:val="00884CD7"/>
    <w:rsid w:val="00885317"/>
    <w:rsid w:val="008861D5"/>
    <w:rsid w:val="00887874"/>
    <w:rsid w:val="00887BAD"/>
    <w:rsid w:val="0089093A"/>
    <w:rsid w:val="008911AA"/>
    <w:rsid w:val="00894273"/>
    <w:rsid w:val="008A0A18"/>
    <w:rsid w:val="008B157A"/>
    <w:rsid w:val="008B196C"/>
    <w:rsid w:val="008B3951"/>
    <w:rsid w:val="008B419A"/>
    <w:rsid w:val="008B7023"/>
    <w:rsid w:val="008B7B7A"/>
    <w:rsid w:val="008C14D5"/>
    <w:rsid w:val="008C2FC2"/>
    <w:rsid w:val="008C4143"/>
    <w:rsid w:val="008D00D2"/>
    <w:rsid w:val="008D3556"/>
    <w:rsid w:val="008D356F"/>
    <w:rsid w:val="008E0CC3"/>
    <w:rsid w:val="008E24A4"/>
    <w:rsid w:val="008E3493"/>
    <w:rsid w:val="008E5341"/>
    <w:rsid w:val="008E5E4C"/>
    <w:rsid w:val="008F4070"/>
    <w:rsid w:val="008F6688"/>
    <w:rsid w:val="008F68F5"/>
    <w:rsid w:val="008F694B"/>
    <w:rsid w:val="008F6B52"/>
    <w:rsid w:val="008F7F28"/>
    <w:rsid w:val="00900283"/>
    <w:rsid w:val="009010E9"/>
    <w:rsid w:val="00904226"/>
    <w:rsid w:val="00905A21"/>
    <w:rsid w:val="00911D10"/>
    <w:rsid w:val="00913599"/>
    <w:rsid w:val="00914114"/>
    <w:rsid w:val="00915964"/>
    <w:rsid w:val="009169F6"/>
    <w:rsid w:val="00917C84"/>
    <w:rsid w:val="00920C0B"/>
    <w:rsid w:val="00923B92"/>
    <w:rsid w:val="009242AF"/>
    <w:rsid w:val="00924765"/>
    <w:rsid w:val="0092570F"/>
    <w:rsid w:val="00931694"/>
    <w:rsid w:val="009322BF"/>
    <w:rsid w:val="009337F2"/>
    <w:rsid w:val="00933F55"/>
    <w:rsid w:val="00934498"/>
    <w:rsid w:val="00934E2F"/>
    <w:rsid w:val="00935775"/>
    <w:rsid w:val="00935D21"/>
    <w:rsid w:val="009374D7"/>
    <w:rsid w:val="009475B8"/>
    <w:rsid w:val="0094767C"/>
    <w:rsid w:val="009510ED"/>
    <w:rsid w:val="00952D1D"/>
    <w:rsid w:val="0095447C"/>
    <w:rsid w:val="009568C1"/>
    <w:rsid w:val="00962DD0"/>
    <w:rsid w:val="00965F94"/>
    <w:rsid w:val="00971D94"/>
    <w:rsid w:val="00973C72"/>
    <w:rsid w:val="0097429B"/>
    <w:rsid w:val="009758AD"/>
    <w:rsid w:val="00975B44"/>
    <w:rsid w:val="00975C34"/>
    <w:rsid w:val="00982AA4"/>
    <w:rsid w:val="00982BFD"/>
    <w:rsid w:val="00985FD4"/>
    <w:rsid w:val="00986160"/>
    <w:rsid w:val="00991D7C"/>
    <w:rsid w:val="009924AF"/>
    <w:rsid w:val="009927E3"/>
    <w:rsid w:val="009934F6"/>
    <w:rsid w:val="00995472"/>
    <w:rsid w:val="009A3359"/>
    <w:rsid w:val="009A396F"/>
    <w:rsid w:val="009A3FDC"/>
    <w:rsid w:val="009B06C9"/>
    <w:rsid w:val="009B0736"/>
    <w:rsid w:val="009B0EBE"/>
    <w:rsid w:val="009B22F0"/>
    <w:rsid w:val="009B2722"/>
    <w:rsid w:val="009B2F6E"/>
    <w:rsid w:val="009B4042"/>
    <w:rsid w:val="009B4455"/>
    <w:rsid w:val="009B7474"/>
    <w:rsid w:val="009D042A"/>
    <w:rsid w:val="009D2A23"/>
    <w:rsid w:val="009D3E11"/>
    <w:rsid w:val="009D4C3A"/>
    <w:rsid w:val="009D5675"/>
    <w:rsid w:val="009D5796"/>
    <w:rsid w:val="009D6C0C"/>
    <w:rsid w:val="009E1881"/>
    <w:rsid w:val="009E22BE"/>
    <w:rsid w:val="009F3FB3"/>
    <w:rsid w:val="009F6F6B"/>
    <w:rsid w:val="009F7727"/>
    <w:rsid w:val="00A006F3"/>
    <w:rsid w:val="00A0489E"/>
    <w:rsid w:val="00A05DBC"/>
    <w:rsid w:val="00A10324"/>
    <w:rsid w:val="00A14EDC"/>
    <w:rsid w:val="00A2458C"/>
    <w:rsid w:val="00A251FD"/>
    <w:rsid w:val="00A2638B"/>
    <w:rsid w:val="00A302F6"/>
    <w:rsid w:val="00A32EC5"/>
    <w:rsid w:val="00A33125"/>
    <w:rsid w:val="00A33BA9"/>
    <w:rsid w:val="00A341FB"/>
    <w:rsid w:val="00A35237"/>
    <w:rsid w:val="00A42D60"/>
    <w:rsid w:val="00A45CCA"/>
    <w:rsid w:val="00A50C4E"/>
    <w:rsid w:val="00A51658"/>
    <w:rsid w:val="00A53E99"/>
    <w:rsid w:val="00A5586A"/>
    <w:rsid w:val="00A61976"/>
    <w:rsid w:val="00A62726"/>
    <w:rsid w:val="00A63C4F"/>
    <w:rsid w:val="00A65A87"/>
    <w:rsid w:val="00A65CFD"/>
    <w:rsid w:val="00A71E58"/>
    <w:rsid w:val="00A7572E"/>
    <w:rsid w:val="00A81E35"/>
    <w:rsid w:val="00A8201E"/>
    <w:rsid w:val="00A83A02"/>
    <w:rsid w:val="00A86DA2"/>
    <w:rsid w:val="00A9008A"/>
    <w:rsid w:val="00A900C8"/>
    <w:rsid w:val="00A952DE"/>
    <w:rsid w:val="00A957B4"/>
    <w:rsid w:val="00A967C2"/>
    <w:rsid w:val="00A96E24"/>
    <w:rsid w:val="00A971F9"/>
    <w:rsid w:val="00A97D3F"/>
    <w:rsid w:val="00AA07DD"/>
    <w:rsid w:val="00AA3673"/>
    <w:rsid w:val="00AA3BF9"/>
    <w:rsid w:val="00AA4D89"/>
    <w:rsid w:val="00AA5EFF"/>
    <w:rsid w:val="00AA6202"/>
    <w:rsid w:val="00AB2C0C"/>
    <w:rsid w:val="00AB568E"/>
    <w:rsid w:val="00AB685C"/>
    <w:rsid w:val="00AC4CB4"/>
    <w:rsid w:val="00AD03DA"/>
    <w:rsid w:val="00AD7290"/>
    <w:rsid w:val="00AD7FF2"/>
    <w:rsid w:val="00AE0364"/>
    <w:rsid w:val="00AE365F"/>
    <w:rsid w:val="00AE40D7"/>
    <w:rsid w:val="00AE79B4"/>
    <w:rsid w:val="00AF129C"/>
    <w:rsid w:val="00AF245C"/>
    <w:rsid w:val="00AF2723"/>
    <w:rsid w:val="00AF6455"/>
    <w:rsid w:val="00AF7C09"/>
    <w:rsid w:val="00B026B2"/>
    <w:rsid w:val="00B05B97"/>
    <w:rsid w:val="00B05DB3"/>
    <w:rsid w:val="00B06AAB"/>
    <w:rsid w:val="00B11207"/>
    <w:rsid w:val="00B127D5"/>
    <w:rsid w:val="00B212AD"/>
    <w:rsid w:val="00B220C3"/>
    <w:rsid w:val="00B22A30"/>
    <w:rsid w:val="00B256D5"/>
    <w:rsid w:val="00B26505"/>
    <w:rsid w:val="00B26DBC"/>
    <w:rsid w:val="00B353CD"/>
    <w:rsid w:val="00B4489A"/>
    <w:rsid w:val="00B45527"/>
    <w:rsid w:val="00B46AC4"/>
    <w:rsid w:val="00B479EB"/>
    <w:rsid w:val="00B56767"/>
    <w:rsid w:val="00B60FB3"/>
    <w:rsid w:val="00B62F14"/>
    <w:rsid w:val="00B6323C"/>
    <w:rsid w:val="00B6401E"/>
    <w:rsid w:val="00B65662"/>
    <w:rsid w:val="00B65A82"/>
    <w:rsid w:val="00B67F4C"/>
    <w:rsid w:val="00B71484"/>
    <w:rsid w:val="00B719A0"/>
    <w:rsid w:val="00B72997"/>
    <w:rsid w:val="00B73A50"/>
    <w:rsid w:val="00B7405B"/>
    <w:rsid w:val="00B74BAB"/>
    <w:rsid w:val="00B74CFF"/>
    <w:rsid w:val="00B801B6"/>
    <w:rsid w:val="00B80B29"/>
    <w:rsid w:val="00B831A9"/>
    <w:rsid w:val="00B843D5"/>
    <w:rsid w:val="00B84501"/>
    <w:rsid w:val="00B876FA"/>
    <w:rsid w:val="00B90E96"/>
    <w:rsid w:val="00B93383"/>
    <w:rsid w:val="00B961DF"/>
    <w:rsid w:val="00BA1104"/>
    <w:rsid w:val="00BA383F"/>
    <w:rsid w:val="00BA3D8F"/>
    <w:rsid w:val="00BA540B"/>
    <w:rsid w:val="00BB00DB"/>
    <w:rsid w:val="00BB0369"/>
    <w:rsid w:val="00BB1276"/>
    <w:rsid w:val="00BB1F7B"/>
    <w:rsid w:val="00BB4502"/>
    <w:rsid w:val="00BB4A19"/>
    <w:rsid w:val="00BB75A6"/>
    <w:rsid w:val="00BC22A9"/>
    <w:rsid w:val="00BC6412"/>
    <w:rsid w:val="00BD37A0"/>
    <w:rsid w:val="00BD449F"/>
    <w:rsid w:val="00BD7705"/>
    <w:rsid w:val="00BE0695"/>
    <w:rsid w:val="00BE3730"/>
    <w:rsid w:val="00BE6BF1"/>
    <w:rsid w:val="00BE7563"/>
    <w:rsid w:val="00BF0290"/>
    <w:rsid w:val="00BF7089"/>
    <w:rsid w:val="00C0032E"/>
    <w:rsid w:val="00C01844"/>
    <w:rsid w:val="00C02640"/>
    <w:rsid w:val="00C04C19"/>
    <w:rsid w:val="00C12B9C"/>
    <w:rsid w:val="00C164EA"/>
    <w:rsid w:val="00C23A79"/>
    <w:rsid w:val="00C241F0"/>
    <w:rsid w:val="00C24E07"/>
    <w:rsid w:val="00C25CEF"/>
    <w:rsid w:val="00C27B2F"/>
    <w:rsid w:val="00C30A75"/>
    <w:rsid w:val="00C36B44"/>
    <w:rsid w:val="00C40059"/>
    <w:rsid w:val="00C4023E"/>
    <w:rsid w:val="00C44104"/>
    <w:rsid w:val="00C44247"/>
    <w:rsid w:val="00C46F2E"/>
    <w:rsid w:val="00C51AF9"/>
    <w:rsid w:val="00C52FCF"/>
    <w:rsid w:val="00C54884"/>
    <w:rsid w:val="00C549D3"/>
    <w:rsid w:val="00C54C68"/>
    <w:rsid w:val="00C56601"/>
    <w:rsid w:val="00C56779"/>
    <w:rsid w:val="00C56C09"/>
    <w:rsid w:val="00C60C33"/>
    <w:rsid w:val="00C60D48"/>
    <w:rsid w:val="00C613C9"/>
    <w:rsid w:val="00C61F96"/>
    <w:rsid w:val="00C66882"/>
    <w:rsid w:val="00C7090B"/>
    <w:rsid w:val="00C71610"/>
    <w:rsid w:val="00C73942"/>
    <w:rsid w:val="00C74273"/>
    <w:rsid w:val="00C745F6"/>
    <w:rsid w:val="00C8626B"/>
    <w:rsid w:val="00C86D9C"/>
    <w:rsid w:val="00C928A7"/>
    <w:rsid w:val="00CA04E9"/>
    <w:rsid w:val="00CA3D6B"/>
    <w:rsid w:val="00CA629B"/>
    <w:rsid w:val="00CB266A"/>
    <w:rsid w:val="00CB26FE"/>
    <w:rsid w:val="00CB3A38"/>
    <w:rsid w:val="00CB4383"/>
    <w:rsid w:val="00CB45A4"/>
    <w:rsid w:val="00CB5DA4"/>
    <w:rsid w:val="00CB7BCC"/>
    <w:rsid w:val="00CC3342"/>
    <w:rsid w:val="00CC3DA8"/>
    <w:rsid w:val="00CC67BE"/>
    <w:rsid w:val="00CC7A34"/>
    <w:rsid w:val="00CD5540"/>
    <w:rsid w:val="00CD5C9E"/>
    <w:rsid w:val="00CD6CDB"/>
    <w:rsid w:val="00CD6E6C"/>
    <w:rsid w:val="00CE03AE"/>
    <w:rsid w:val="00CE11A8"/>
    <w:rsid w:val="00CE2F3B"/>
    <w:rsid w:val="00CE2F5F"/>
    <w:rsid w:val="00CE3D94"/>
    <w:rsid w:val="00CE4290"/>
    <w:rsid w:val="00CE450D"/>
    <w:rsid w:val="00CE6FA1"/>
    <w:rsid w:val="00CF1BDA"/>
    <w:rsid w:val="00CF1F99"/>
    <w:rsid w:val="00CF388F"/>
    <w:rsid w:val="00CF47AA"/>
    <w:rsid w:val="00CF4AE3"/>
    <w:rsid w:val="00CF4EBB"/>
    <w:rsid w:val="00D006E8"/>
    <w:rsid w:val="00D01A0E"/>
    <w:rsid w:val="00D01DF5"/>
    <w:rsid w:val="00D0395F"/>
    <w:rsid w:val="00D03B2A"/>
    <w:rsid w:val="00D0597D"/>
    <w:rsid w:val="00D077EC"/>
    <w:rsid w:val="00D12923"/>
    <w:rsid w:val="00D1364B"/>
    <w:rsid w:val="00D13C10"/>
    <w:rsid w:val="00D21427"/>
    <w:rsid w:val="00D25068"/>
    <w:rsid w:val="00D279DF"/>
    <w:rsid w:val="00D328E4"/>
    <w:rsid w:val="00D33C1D"/>
    <w:rsid w:val="00D3599D"/>
    <w:rsid w:val="00D4163A"/>
    <w:rsid w:val="00D429FA"/>
    <w:rsid w:val="00D43B62"/>
    <w:rsid w:val="00D45671"/>
    <w:rsid w:val="00D47FB1"/>
    <w:rsid w:val="00D52A27"/>
    <w:rsid w:val="00D53B08"/>
    <w:rsid w:val="00D57E4C"/>
    <w:rsid w:val="00D615C4"/>
    <w:rsid w:val="00D61E15"/>
    <w:rsid w:val="00D640A9"/>
    <w:rsid w:val="00D6627B"/>
    <w:rsid w:val="00D719D4"/>
    <w:rsid w:val="00D72987"/>
    <w:rsid w:val="00D72CFF"/>
    <w:rsid w:val="00D73BBE"/>
    <w:rsid w:val="00D7682F"/>
    <w:rsid w:val="00D77672"/>
    <w:rsid w:val="00D819EA"/>
    <w:rsid w:val="00D8247C"/>
    <w:rsid w:val="00D838AE"/>
    <w:rsid w:val="00D846D9"/>
    <w:rsid w:val="00D85225"/>
    <w:rsid w:val="00D85385"/>
    <w:rsid w:val="00D91D76"/>
    <w:rsid w:val="00DA18ED"/>
    <w:rsid w:val="00DA2154"/>
    <w:rsid w:val="00DA4C69"/>
    <w:rsid w:val="00DA549A"/>
    <w:rsid w:val="00DA5EA7"/>
    <w:rsid w:val="00DA75F3"/>
    <w:rsid w:val="00DB0957"/>
    <w:rsid w:val="00DB1486"/>
    <w:rsid w:val="00DB27CF"/>
    <w:rsid w:val="00DB2F0D"/>
    <w:rsid w:val="00DB47B9"/>
    <w:rsid w:val="00DB62C7"/>
    <w:rsid w:val="00DC2807"/>
    <w:rsid w:val="00DC6B0A"/>
    <w:rsid w:val="00DD0559"/>
    <w:rsid w:val="00DD41C6"/>
    <w:rsid w:val="00DD70CA"/>
    <w:rsid w:val="00DE15A2"/>
    <w:rsid w:val="00DE5AF2"/>
    <w:rsid w:val="00DF147A"/>
    <w:rsid w:val="00DF1C18"/>
    <w:rsid w:val="00DF337E"/>
    <w:rsid w:val="00DF37F3"/>
    <w:rsid w:val="00DF5341"/>
    <w:rsid w:val="00DF61DB"/>
    <w:rsid w:val="00DF7B98"/>
    <w:rsid w:val="00E0078B"/>
    <w:rsid w:val="00E03D36"/>
    <w:rsid w:val="00E04418"/>
    <w:rsid w:val="00E06543"/>
    <w:rsid w:val="00E13FB2"/>
    <w:rsid w:val="00E24F38"/>
    <w:rsid w:val="00E25C58"/>
    <w:rsid w:val="00E265FE"/>
    <w:rsid w:val="00E278D1"/>
    <w:rsid w:val="00E27BA3"/>
    <w:rsid w:val="00E3091F"/>
    <w:rsid w:val="00E314BB"/>
    <w:rsid w:val="00E356FB"/>
    <w:rsid w:val="00E3777B"/>
    <w:rsid w:val="00E41027"/>
    <w:rsid w:val="00E42403"/>
    <w:rsid w:val="00E44FE4"/>
    <w:rsid w:val="00E4585C"/>
    <w:rsid w:val="00E46BA8"/>
    <w:rsid w:val="00E47B14"/>
    <w:rsid w:val="00E502B5"/>
    <w:rsid w:val="00E506A1"/>
    <w:rsid w:val="00E51752"/>
    <w:rsid w:val="00E52FD2"/>
    <w:rsid w:val="00E6035E"/>
    <w:rsid w:val="00E61A4C"/>
    <w:rsid w:val="00E6202E"/>
    <w:rsid w:val="00E622AB"/>
    <w:rsid w:val="00E64D2B"/>
    <w:rsid w:val="00E64ED8"/>
    <w:rsid w:val="00E65D2E"/>
    <w:rsid w:val="00E71CAF"/>
    <w:rsid w:val="00E72FEC"/>
    <w:rsid w:val="00E749A9"/>
    <w:rsid w:val="00E74BA3"/>
    <w:rsid w:val="00E75FE9"/>
    <w:rsid w:val="00E76B37"/>
    <w:rsid w:val="00E76C06"/>
    <w:rsid w:val="00E772EE"/>
    <w:rsid w:val="00E81ECE"/>
    <w:rsid w:val="00E843C1"/>
    <w:rsid w:val="00E87797"/>
    <w:rsid w:val="00E91819"/>
    <w:rsid w:val="00E91FB0"/>
    <w:rsid w:val="00E92FC9"/>
    <w:rsid w:val="00E93B1A"/>
    <w:rsid w:val="00E946D7"/>
    <w:rsid w:val="00E96149"/>
    <w:rsid w:val="00E97E67"/>
    <w:rsid w:val="00EA07A6"/>
    <w:rsid w:val="00EA2B13"/>
    <w:rsid w:val="00EA3C29"/>
    <w:rsid w:val="00EA3ECD"/>
    <w:rsid w:val="00EA435D"/>
    <w:rsid w:val="00EB0DB4"/>
    <w:rsid w:val="00EB12A9"/>
    <w:rsid w:val="00EB2247"/>
    <w:rsid w:val="00EB376D"/>
    <w:rsid w:val="00EC09EC"/>
    <w:rsid w:val="00EC1A00"/>
    <w:rsid w:val="00EC2F40"/>
    <w:rsid w:val="00EC6058"/>
    <w:rsid w:val="00ED022F"/>
    <w:rsid w:val="00ED52D5"/>
    <w:rsid w:val="00EE1946"/>
    <w:rsid w:val="00EE1C30"/>
    <w:rsid w:val="00EE4C65"/>
    <w:rsid w:val="00EE6C03"/>
    <w:rsid w:val="00EE7198"/>
    <w:rsid w:val="00EF35DD"/>
    <w:rsid w:val="00EF36CD"/>
    <w:rsid w:val="00EF6325"/>
    <w:rsid w:val="00EF6F12"/>
    <w:rsid w:val="00F039AE"/>
    <w:rsid w:val="00F043C7"/>
    <w:rsid w:val="00F07AEC"/>
    <w:rsid w:val="00F07E53"/>
    <w:rsid w:val="00F139E0"/>
    <w:rsid w:val="00F1582A"/>
    <w:rsid w:val="00F15A87"/>
    <w:rsid w:val="00F16D1B"/>
    <w:rsid w:val="00F17D93"/>
    <w:rsid w:val="00F23D64"/>
    <w:rsid w:val="00F2600B"/>
    <w:rsid w:val="00F263AC"/>
    <w:rsid w:val="00F27355"/>
    <w:rsid w:val="00F31A1B"/>
    <w:rsid w:val="00F325CB"/>
    <w:rsid w:val="00F32B1D"/>
    <w:rsid w:val="00F37A71"/>
    <w:rsid w:val="00F41BF4"/>
    <w:rsid w:val="00F433FD"/>
    <w:rsid w:val="00F43967"/>
    <w:rsid w:val="00F45554"/>
    <w:rsid w:val="00F479DC"/>
    <w:rsid w:val="00F512AF"/>
    <w:rsid w:val="00F532D7"/>
    <w:rsid w:val="00F60A3F"/>
    <w:rsid w:val="00F6662E"/>
    <w:rsid w:val="00F66CB2"/>
    <w:rsid w:val="00F7035B"/>
    <w:rsid w:val="00F723C7"/>
    <w:rsid w:val="00F738CB"/>
    <w:rsid w:val="00F80D83"/>
    <w:rsid w:val="00F83A4C"/>
    <w:rsid w:val="00F8431B"/>
    <w:rsid w:val="00F86C33"/>
    <w:rsid w:val="00F90D1A"/>
    <w:rsid w:val="00F925BB"/>
    <w:rsid w:val="00F92622"/>
    <w:rsid w:val="00F92C41"/>
    <w:rsid w:val="00F97CEB"/>
    <w:rsid w:val="00FA0FDD"/>
    <w:rsid w:val="00FA58DB"/>
    <w:rsid w:val="00FB077C"/>
    <w:rsid w:val="00FB135D"/>
    <w:rsid w:val="00FB2D51"/>
    <w:rsid w:val="00FB4C14"/>
    <w:rsid w:val="00FB6E12"/>
    <w:rsid w:val="00FC4272"/>
    <w:rsid w:val="00FC55B6"/>
    <w:rsid w:val="00FC6CFB"/>
    <w:rsid w:val="00FD32A6"/>
    <w:rsid w:val="00FD44FE"/>
    <w:rsid w:val="00FD6A9D"/>
    <w:rsid w:val="00FE4D34"/>
    <w:rsid w:val="00FE5004"/>
    <w:rsid w:val="00FE6035"/>
    <w:rsid w:val="00FE6614"/>
    <w:rsid w:val="00FE74FF"/>
    <w:rsid w:val="00FF1288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paragraph" w:customStyle="1" w:styleId="m-5771560408264857159msolistparagraph">
    <w:name w:val="m_-5771560408264857159msolistparagraph"/>
    <w:basedOn w:val="Normal"/>
    <w:rsid w:val="0005475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contentpasted0">
    <w:name w:val="contentpasted0"/>
    <w:basedOn w:val="Normal"/>
    <w:rsid w:val="00054757"/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CC3342"/>
    <w:pPr>
      <w:autoSpaceDE w:val="0"/>
      <w:autoSpaceDN w:val="0"/>
      <w:adjustRightInd w:val="0"/>
    </w:pPr>
    <w:rPr>
      <w:rFonts w:ascii="Liberation Sans" w:hAnsi="Liberation Sans" w:cs="Liberation San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5C26A-50CA-4638-B85E-B7CEAC82A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29FDAE-E502-4FC5-98D0-558E2DECC18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EB0C82-2523-4D9F-8FA9-324C05AEE5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137</TotalTime>
  <Pages>2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97</cp:revision>
  <cp:lastPrinted>2023-06-29T08:15:00Z</cp:lastPrinted>
  <dcterms:created xsi:type="dcterms:W3CDTF">2025-01-20T11:28:00Z</dcterms:created>
  <dcterms:modified xsi:type="dcterms:W3CDTF">2025-03-28T09:05:00Z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