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9630A" w14:textId="13F5855B" w:rsidR="00B30795" w:rsidRDefault="000A46AC">
      <w:r>
        <w:rPr>
          <w:noProof/>
          <w:sz w:val="12"/>
          <w:lang w:eastAsia="en-GB"/>
        </w:rPr>
        <w:drawing>
          <wp:inline distT="0" distB="0" distL="0" distR="0" wp14:anchorId="4D099F24" wp14:editId="052B12EE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68DCB2" w14:textId="77777777" w:rsidR="000A46AC" w:rsidRDefault="000A46AC"/>
    <w:p w14:paraId="76827B2E" w14:textId="730ABE9D" w:rsidR="000A46AC" w:rsidRPr="00FF021C" w:rsidRDefault="000A46AC" w:rsidP="000A46AC">
      <w:pPr>
        <w:jc w:val="center"/>
        <w:rPr>
          <w:rFonts w:ascii="Arial" w:hAnsi="Arial" w:cs="Arial"/>
          <w:b/>
          <w:bCs/>
        </w:rPr>
      </w:pPr>
      <w:r w:rsidRPr="00FF021C">
        <w:rPr>
          <w:rFonts w:ascii="Arial" w:hAnsi="Arial" w:cs="Arial"/>
          <w:b/>
          <w:bCs/>
        </w:rPr>
        <w:t xml:space="preserve">Minutes of the meeting of the </w:t>
      </w:r>
      <w:r w:rsidR="00840F36" w:rsidRPr="00FF021C">
        <w:rPr>
          <w:rFonts w:ascii="Arial" w:hAnsi="Arial" w:cs="Arial"/>
          <w:b/>
          <w:bCs/>
        </w:rPr>
        <w:t xml:space="preserve">meeting of the Northern Ireland Higher-Education Liaison Group </w:t>
      </w:r>
      <w:r w:rsidRPr="00FF021C">
        <w:rPr>
          <w:rFonts w:ascii="Arial" w:hAnsi="Arial" w:cs="Arial"/>
          <w:b/>
          <w:bCs/>
        </w:rPr>
        <w:t xml:space="preserve"> held at 1</w:t>
      </w:r>
      <w:r w:rsidR="00840F36" w:rsidRPr="00FF021C">
        <w:rPr>
          <w:rFonts w:ascii="Arial" w:hAnsi="Arial" w:cs="Arial"/>
          <w:b/>
          <w:bCs/>
        </w:rPr>
        <w:t xml:space="preserve">2 noon </w:t>
      </w:r>
      <w:r w:rsidRPr="00FF021C">
        <w:rPr>
          <w:rFonts w:ascii="Arial" w:hAnsi="Arial" w:cs="Arial"/>
          <w:b/>
          <w:bCs/>
        </w:rPr>
        <w:t>on 28 January 2025 at St. Mary’s University College, Falls Road, Belfast BT12 6FE</w:t>
      </w:r>
    </w:p>
    <w:p w14:paraId="06BC877B" w14:textId="77777777" w:rsidR="000A46AC" w:rsidRPr="00FF021C" w:rsidRDefault="000A46AC" w:rsidP="000A46AC">
      <w:pPr>
        <w:rPr>
          <w:rFonts w:ascii="Arial" w:hAnsi="Arial" w:cs="Arial"/>
        </w:rPr>
      </w:pPr>
      <w:r w:rsidRPr="00FF021C">
        <w:rPr>
          <w:rFonts w:ascii="Arial" w:hAnsi="Arial" w:cs="Arial"/>
          <w:u w:val="single"/>
        </w:rPr>
        <w:t>Attendance</w:t>
      </w:r>
    </w:p>
    <w:p w14:paraId="09A61F3A" w14:textId="406609FC" w:rsidR="000A46AC" w:rsidRPr="00FF021C" w:rsidRDefault="000A46AC" w:rsidP="000A46AC">
      <w:pPr>
        <w:rPr>
          <w:rFonts w:ascii="Arial" w:hAnsi="Arial" w:cs="Arial"/>
        </w:rPr>
      </w:pPr>
      <w:r w:rsidRPr="00FF021C">
        <w:rPr>
          <w:rFonts w:ascii="Arial" w:hAnsi="Arial" w:cs="Arial"/>
        </w:rPr>
        <w:t xml:space="preserve">Ian Collen (Queen’s)                                                                                                                                                 Patricia Eaton (Stranmillis) </w:t>
      </w:r>
      <w:r w:rsidR="008D49AE" w:rsidRPr="00FF021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Ian Gallagher (GTCNI)</w:t>
      </w:r>
      <w:r w:rsidRPr="00FF021C">
        <w:rPr>
          <w:rFonts w:ascii="Arial" w:hAnsi="Arial" w:cs="Arial"/>
        </w:rPr>
        <w:t xml:space="preserve">                                                                                                                                     Martin Hagan (St. Mary’s. Chair)  </w:t>
      </w:r>
      <w:r w:rsidR="00862702" w:rsidRPr="00FF021C">
        <w:rPr>
          <w:rFonts w:ascii="Arial" w:hAnsi="Arial" w:cs="Arial"/>
        </w:rPr>
        <w:t xml:space="preserve"> </w:t>
      </w:r>
      <w:r w:rsidR="00A6500D" w:rsidRPr="00FF021C">
        <w:rPr>
          <w:rFonts w:ascii="Arial" w:hAnsi="Arial" w:cs="Arial"/>
        </w:rPr>
        <w:t xml:space="preserve">                                                                                                                                    Emma Holmes (EA)</w:t>
      </w:r>
      <w:r w:rsidR="00862702" w:rsidRPr="00FF021C">
        <w:rPr>
          <w:rFonts w:ascii="Arial" w:hAnsi="Arial" w:cs="Arial"/>
        </w:rPr>
        <w:t xml:space="preserve">                                                                                                                                     Ange</w:t>
      </w:r>
      <w:r w:rsidR="00A6500D" w:rsidRPr="00FF021C">
        <w:rPr>
          <w:rFonts w:ascii="Arial" w:hAnsi="Arial" w:cs="Arial"/>
        </w:rPr>
        <w:t>la Kane (DE)</w:t>
      </w:r>
      <w:r w:rsidRPr="00FF021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Paul Mc Flynn (Ulster)</w:t>
      </w:r>
      <w:r w:rsidR="00862702" w:rsidRPr="00FF021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Esther Martin (CCEA)</w:t>
      </w:r>
      <w:r w:rsidRPr="00FF021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Gabrielle Nig Uidhir (St. Mary’s)                                                                                                                                                                                                                                    James Noble-Rogers (UCET)  </w:t>
      </w:r>
      <w:r w:rsidR="00A6500D" w:rsidRPr="00FF021C">
        <w:rPr>
          <w:rFonts w:ascii="Arial" w:hAnsi="Arial" w:cs="Arial"/>
        </w:rPr>
        <w:t xml:space="preserve">                                                                                                                                          David Ronney (DfE)</w:t>
      </w:r>
      <w:r w:rsidRPr="00FF021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Claire Woods (Ulster)                                                                                                                                                                              </w:t>
      </w:r>
    </w:p>
    <w:p w14:paraId="4508A79F" w14:textId="77777777" w:rsidR="000A46AC" w:rsidRPr="00FF021C" w:rsidRDefault="000A46AC" w:rsidP="000A46AC">
      <w:pPr>
        <w:rPr>
          <w:rFonts w:ascii="Arial" w:hAnsi="Arial" w:cs="Arial"/>
        </w:rPr>
      </w:pPr>
      <w:r w:rsidRPr="00FF021C">
        <w:rPr>
          <w:rFonts w:ascii="Arial" w:hAnsi="Arial" w:cs="Arial"/>
          <w:u w:val="single"/>
        </w:rPr>
        <w:t>Minutes &amp; Matters arising</w:t>
      </w:r>
      <w:r w:rsidRPr="00FF021C">
        <w:rPr>
          <w:rFonts w:ascii="Arial" w:hAnsi="Arial" w:cs="Arial"/>
        </w:rPr>
        <w:t xml:space="preserve"> </w:t>
      </w:r>
    </w:p>
    <w:p w14:paraId="78135766" w14:textId="0A9A5B88" w:rsidR="000A46AC" w:rsidRPr="00FF021C" w:rsidRDefault="000A46AC" w:rsidP="000A46AC">
      <w:pPr>
        <w:rPr>
          <w:rFonts w:ascii="Arial" w:hAnsi="Arial" w:cs="Arial"/>
        </w:rPr>
      </w:pPr>
      <w:r w:rsidRPr="00FF021C">
        <w:rPr>
          <w:rFonts w:ascii="Arial" w:hAnsi="Arial" w:cs="Arial"/>
        </w:rPr>
        <w:t>The minutes of the meeting held on 1 October 2024 were agreed</w:t>
      </w:r>
      <w:r w:rsidR="00984FF4" w:rsidRPr="00FF021C">
        <w:rPr>
          <w:rFonts w:ascii="Arial" w:hAnsi="Arial" w:cs="Arial"/>
        </w:rPr>
        <w:t xml:space="preserve"> (subject to comments made in advance of the meeting by Ian Gallagher)</w:t>
      </w:r>
      <w:r w:rsidRPr="00FF021C">
        <w:rPr>
          <w:rFonts w:ascii="Arial" w:hAnsi="Arial" w:cs="Arial"/>
        </w:rPr>
        <w:t>. There were no matters arising not included elsewhere on the agenda.</w:t>
      </w:r>
    </w:p>
    <w:p w14:paraId="644EB2DA" w14:textId="7E3E617D" w:rsidR="00984FF4" w:rsidRPr="00FF021C" w:rsidRDefault="00005ECC" w:rsidP="000A46AC">
      <w:pPr>
        <w:rPr>
          <w:rFonts w:ascii="Arial" w:hAnsi="Arial" w:cs="Arial"/>
        </w:rPr>
      </w:pPr>
      <w:r w:rsidRPr="00FF021C">
        <w:rPr>
          <w:rFonts w:ascii="Arial" w:hAnsi="Arial" w:cs="Arial"/>
          <w:u w:val="single"/>
        </w:rPr>
        <w:t>Issues from the morning UCET meeting</w:t>
      </w:r>
    </w:p>
    <w:p w14:paraId="34808DC0" w14:textId="284580EB" w:rsidR="00005ECC" w:rsidRPr="00FF021C" w:rsidRDefault="00005ECC" w:rsidP="000A46AC">
      <w:pPr>
        <w:rPr>
          <w:rFonts w:ascii="Arial" w:hAnsi="Arial" w:cs="Arial"/>
        </w:rPr>
      </w:pPr>
      <w:r w:rsidRPr="00FF021C">
        <w:rPr>
          <w:rFonts w:ascii="Arial" w:hAnsi="Arial" w:cs="Arial"/>
        </w:rPr>
        <w:t>The Chair</w:t>
      </w:r>
      <w:r w:rsidR="00553CB8" w:rsidRPr="00FF021C">
        <w:rPr>
          <w:rFonts w:ascii="Arial" w:hAnsi="Arial" w:cs="Arial"/>
        </w:rPr>
        <w:t xml:space="preserve"> raised the following issues following from that morning’s UCETNI discussions:</w:t>
      </w:r>
    </w:p>
    <w:p w14:paraId="0C5C13B5" w14:textId="16F76174" w:rsidR="00553CB8" w:rsidRPr="00FF021C" w:rsidRDefault="00553CB8" w:rsidP="00553C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F021C">
        <w:rPr>
          <w:rFonts w:ascii="Arial" w:hAnsi="Arial" w:cs="Arial"/>
        </w:rPr>
        <w:t xml:space="preserve">Representatives of the HEIs had met </w:t>
      </w:r>
      <w:r w:rsidR="00A90656" w:rsidRPr="00FF021C">
        <w:rPr>
          <w:rFonts w:ascii="Arial" w:hAnsi="Arial" w:cs="Arial"/>
        </w:rPr>
        <w:t>on 28 November to discuss, at DE’s request, the development of flexible ITE programmes. It had agreed in the first instance that work would begin on the development of 2-year part-time PGCEs which would follow a common framework and would reflect existing provision at each of the HEIs</w:t>
      </w:r>
      <w:r w:rsidR="00F50492" w:rsidRPr="00FF021C">
        <w:rPr>
          <w:rFonts w:ascii="Arial" w:hAnsi="Arial" w:cs="Arial"/>
        </w:rPr>
        <w:t xml:space="preserve">, with a possible launch date of September 2026. </w:t>
      </w:r>
      <w:r w:rsidR="00B17CFE" w:rsidRPr="00FF021C">
        <w:rPr>
          <w:rFonts w:ascii="Arial" w:hAnsi="Arial" w:cs="Arial"/>
        </w:rPr>
        <w:t xml:space="preserve">The </w:t>
      </w:r>
      <w:r w:rsidR="00EA3547" w:rsidRPr="00FF021C">
        <w:rPr>
          <w:rFonts w:ascii="Arial" w:hAnsi="Arial" w:cs="Arial"/>
        </w:rPr>
        <w:t>development</w:t>
      </w:r>
      <w:r w:rsidR="00B17CFE" w:rsidRPr="00FF021C">
        <w:rPr>
          <w:rFonts w:ascii="Arial" w:hAnsi="Arial" w:cs="Arial"/>
        </w:rPr>
        <w:t xml:space="preserve"> of the </w:t>
      </w:r>
      <w:r w:rsidR="00EA3547" w:rsidRPr="00FF021C">
        <w:rPr>
          <w:rFonts w:ascii="Arial" w:hAnsi="Arial" w:cs="Arial"/>
        </w:rPr>
        <w:t>new</w:t>
      </w:r>
      <w:r w:rsidR="00B17CFE" w:rsidRPr="00FF021C">
        <w:rPr>
          <w:rFonts w:ascii="Arial" w:hAnsi="Arial" w:cs="Arial"/>
        </w:rPr>
        <w:t xml:space="preserve"> programmes would however be contingent on: (i) the </w:t>
      </w:r>
      <w:r w:rsidR="00EA3547" w:rsidRPr="00FF021C">
        <w:rPr>
          <w:rFonts w:ascii="Arial" w:hAnsi="Arial" w:cs="Arial"/>
        </w:rPr>
        <w:t>carrying</w:t>
      </w:r>
      <w:r w:rsidR="00B17CFE" w:rsidRPr="00FF021C">
        <w:rPr>
          <w:rFonts w:ascii="Arial" w:hAnsi="Arial" w:cs="Arial"/>
        </w:rPr>
        <w:t xml:space="preserve"> out of market research to identify likely </w:t>
      </w:r>
      <w:r w:rsidR="00EA3547" w:rsidRPr="00FF021C">
        <w:rPr>
          <w:rFonts w:ascii="Arial" w:hAnsi="Arial" w:cs="Arial"/>
        </w:rPr>
        <w:t>demand</w:t>
      </w:r>
      <w:r w:rsidR="00B17CFE" w:rsidRPr="00FF021C">
        <w:rPr>
          <w:rFonts w:ascii="Arial" w:hAnsi="Arial" w:cs="Arial"/>
        </w:rPr>
        <w:t xml:space="preserve"> for the programmes, which it was felt that </w:t>
      </w:r>
      <w:r w:rsidR="00C45247">
        <w:rPr>
          <w:rFonts w:ascii="Arial" w:hAnsi="Arial" w:cs="Arial"/>
        </w:rPr>
        <w:t>i</w:t>
      </w:r>
      <w:r w:rsidR="00B17CFE" w:rsidRPr="00FF021C">
        <w:rPr>
          <w:rFonts w:ascii="Arial" w:hAnsi="Arial" w:cs="Arial"/>
        </w:rPr>
        <w:t>t would be appropriate for DE to fund at the cost of circa £15,000; and (ii) formal confirmation from DE and DfE that recruitment to the ne</w:t>
      </w:r>
      <w:r w:rsidR="00C45247">
        <w:rPr>
          <w:rFonts w:ascii="Arial" w:hAnsi="Arial" w:cs="Arial"/>
        </w:rPr>
        <w:t>w</w:t>
      </w:r>
      <w:r w:rsidR="00B17CFE" w:rsidRPr="00FF021C">
        <w:rPr>
          <w:rFonts w:ascii="Arial" w:hAnsi="Arial" w:cs="Arial"/>
        </w:rPr>
        <w:t xml:space="preserve"> courses would sit </w:t>
      </w:r>
      <w:r w:rsidR="00EA3547" w:rsidRPr="00FF021C">
        <w:rPr>
          <w:rFonts w:ascii="Arial" w:hAnsi="Arial" w:cs="Arial"/>
        </w:rPr>
        <w:t xml:space="preserve">outside existing recruitment controls. </w:t>
      </w:r>
      <w:r w:rsidR="007215A7" w:rsidRPr="00FF021C">
        <w:rPr>
          <w:rFonts w:ascii="Arial" w:hAnsi="Arial" w:cs="Arial"/>
        </w:rPr>
        <w:t>DE colleagues expressed satisfaction with the progress made and agreed to consider the possibility of providing funding for market research</w:t>
      </w:r>
      <w:r w:rsidR="00C45247">
        <w:rPr>
          <w:rFonts w:ascii="Arial" w:hAnsi="Arial" w:cs="Arial"/>
        </w:rPr>
        <w:t>,</w:t>
      </w:r>
      <w:r w:rsidR="007215A7" w:rsidRPr="00FF021C">
        <w:rPr>
          <w:rFonts w:ascii="Arial" w:hAnsi="Arial" w:cs="Arial"/>
        </w:rPr>
        <w:t xml:space="preserve"> and to </w:t>
      </w:r>
      <w:r w:rsidR="00455BDF" w:rsidRPr="00FF021C">
        <w:rPr>
          <w:rFonts w:ascii="Arial" w:hAnsi="Arial" w:cs="Arial"/>
        </w:rPr>
        <w:t>advise</w:t>
      </w:r>
      <w:r w:rsidR="007215A7" w:rsidRPr="00FF021C">
        <w:rPr>
          <w:rFonts w:ascii="Arial" w:hAnsi="Arial" w:cs="Arial"/>
        </w:rPr>
        <w:t xml:space="preserve"> th</w:t>
      </w:r>
      <w:r w:rsidR="00455BDF" w:rsidRPr="00FF021C">
        <w:rPr>
          <w:rFonts w:ascii="Arial" w:hAnsi="Arial" w:cs="Arial"/>
        </w:rPr>
        <w:t>e</w:t>
      </w:r>
      <w:r w:rsidR="007215A7" w:rsidRPr="00FF021C">
        <w:rPr>
          <w:rFonts w:ascii="Arial" w:hAnsi="Arial" w:cs="Arial"/>
        </w:rPr>
        <w:t xml:space="preserve"> minister that recruitment to part-time courses </w:t>
      </w:r>
      <w:r w:rsidR="00455BDF" w:rsidRPr="00FF021C">
        <w:rPr>
          <w:rFonts w:ascii="Arial" w:hAnsi="Arial" w:cs="Arial"/>
        </w:rPr>
        <w:t>sh</w:t>
      </w:r>
      <w:r w:rsidR="007215A7" w:rsidRPr="00FF021C">
        <w:rPr>
          <w:rFonts w:ascii="Arial" w:hAnsi="Arial" w:cs="Arial"/>
        </w:rPr>
        <w:t>ould not</w:t>
      </w:r>
      <w:r w:rsidR="00455BDF" w:rsidRPr="00FF021C">
        <w:rPr>
          <w:rFonts w:ascii="Arial" w:hAnsi="Arial" w:cs="Arial"/>
        </w:rPr>
        <w:t xml:space="preserve"> </w:t>
      </w:r>
      <w:r w:rsidR="00F74677" w:rsidRPr="00FF021C">
        <w:rPr>
          <w:rFonts w:ascii="Arial" w:hAnsi="Arial" w:cs="Arial"/>
        </w:rPr>
        <w:t xml:space="preserve">be </w:t>
      </w:r>
      <w:r w:rsidR="00455BDF" w:rsidRPr="00FF021C">
        <w:rPr>
          <w:rFonts w:ascii="Arial" w:hAnsi="Arial" w:cs="Arial"/>
        </w:rPr>
        <w:t>constrained</w:t>
      </w:r>
      <w:r w:rsidR="00F74677" w:rsidRPr="00FF021C">
        <w:rPr>
          <w:rFonts w:ascii="Arial" w:hAnsi="Arial" w:cs="Arial"/>
        </w:rPr>
        <w:t xml:space="preserve"> </w:t>
      </w:r>
      <w:r w:rsidR="00455BDF" w:rsidRPr="00FF021C">
        <w:rPr>
          <w:rFonts w:ascii="Arial" w:hAnsi="Arial" w:cs="Arial"/>
        </w:rPr>
        <w:t>b</w:t>
      </w:r>
      <w:r w:rsidR="00F74677" w:rsidRPr="00FF021C">
        <w:rPr>
          <w:rFonts w:ascii="Arial" w:hAnsi="Arial" w:cs="Arial"/>
        </w:rPr>
        <w:t xml:space="preserve">y ITE allocations and recruitment controls. JNR confirmed that funding could be paid via UCET for </w:t>
      </w:r>
      <w:r w:rsidR="00113FA4">
        <w:rPr>
          <w:rFonts w:ascii="Arial" w:hAnsi="Arial" w:cs="Arial"/>
        </w:rPr>
        <w:t>o</w:t>
      </w:r>
      <w:r w:rsidR="00F74677" w:rsidRPr="00FF021C">
        <w:rPr>
          <w:rFonts w:ascii="Arial" w:hAnsi="Arial" w:cs="Arial"/>
        </w:rPr>
        <w:t xml:space="preserve">nward disbursement to </w:t>
      </w:r>
      <w:r w:rsidR="000849F1" w:rsidRPr="00FF021C">
        <w:rPr>
          <w:rFonts w:ascii="Arial" w:hAnsi="Arial" w:cs="Arial"/>
        </w:rPr>
        <w:t xml:space="preserve">those carrying out the research. GTCNI </w:t>
      </w:r>
      <w:r w:rsidR="00455BDF" w:rsidRPr="00FF021C">
        <w:rPr>
          <w:rFonts w:ascii="Arial" w:hAnsi="Arial" w:cs="Arial"/>
        </w:rPr>
        <w:t>confirmed</w:t>
      </w:r>
      <w:r w:rsidR="000849F1" w:rsidRPr="00FF021C">
        <w:rPr>
          <w:rFonts w:ascii="Arial" w:hAnsi="Arial" w:cs="Arial"/>
        </w:rPr>
        <w:t xml:space="preserve"> that it would investigate </w:t>
      </w:r>
      <w:r w:rsidR="00455BDF" w:rsidRPr="00FF021C">
        <w:rPr>
          <w:rFonts w:ascii="Arial" w:hAnsi="Arial" w:cs="Arial"/>
        </w:rPr>
        <w:t xml:space="preserve">what data might be available to support the investigations. </w:t>
      </w:r>
      <w:r w:rsidR="00755EDB" w:rsidRPr="00FF021C">
        <w:rPr>
          <w:rFonts w:ascii="Arial" w:hAnsi="Arial" w:cs="Arial"/>
        </w:rPr>
        <w:t xml:space="preserve">Consideration </w:t>
      </w:r>
      <w:r w:rsidR="00755EDB" w:rsidRPr="00FF021C">
        <w:rPr>
          <w:rFonts w:ascii="Arial" w:hAnsi="Arial" w:cs="Arial"/>
        </w:rPr>
        <w:lastRenderedPageBreak/>
        <w:t>would also it was noted have to be given to the eligibility of students on part</w:t>
      </w:r>
      <w:r w:rsidR="00113FA4">
        <w:rPr>
          <w:rFonts w:ascii="Arial" w:hAnsi="Arial" w:cs="Arial"/>
        </w:rPr>
        <w:t>-</w:t>
      </w:r>
      <w:r w:rsidR="00755EDB" w:rsidRPr="00FF021C">
        <w:rPr>
          <w:rFonts w:ascii="Arial" w:hAnsi="Arial" w:cs="Arial"/>
        </w:rPr>
        <w:t xml:space="preserve">time courses to access </w:t>
      </w:r>
      <w:r w:rsidR="00A8361A" w:rsidRPr="00FF021C">
        <w:rPr>
          <w:rFonts w:ascii="Arial" w:hAnsi="Arial" w:cs="Arial"/>
        </w:rPr>
        <w:t xml:space="preserve">loans and other support. </w:t>
      </w:r>
    </w:p>
    <w:p w14:paraId="7687FDF0" w14:textId="15ABE4A4" w:rsidR="00A8361A" w:rsidRPr="00FF021C" w:rsidRDefault="007A2DD3" w:rsidP="00553C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F021C">
        <w:rPr>
          <w:rFonts w:ascii="Arial" w:hAnsi="Arial" w:cs="Arial"/>
        </w:rPr>
        <w:t xml:space="preserve">DE reported that a meeting to discuss the accreditation </w:t>
      </w:r>
      <w:r w:rsidR="004E0275" w:rsidRPr="00FF021C">
        <w:rPr>
          <w:rFonts w:ascii="Arial" w:hAnsi="Arial" w:cs="Arial"/>
        </w:rPr>
        <w:t>of ITE programmes had taken place the previous week and proposals would be put to th</w:t>
      </w:r>
      <w:r w:rsidR="0090466F" w:rsidRPr="00FF021C">
        <w:rPr>
          <w:rFonts w:ascii="Arial" w:hAnsi="Arial" w:cs="Arial"/>
        </w:rPr>
        <w:t>e</w:t>
      </w:r>
      <w:r w:rsidR="004E0275" w:rsidRPr="00FF021C">
        <w:rPr>
          <w:rFonts w:ascii="Arial" w:hAnsi="Arial" w:cs="Arial"/>
        </w:rPr>
        <w:t xml:space="preserve"> minister for consideration</w:t>
      </w:r>
      <w:r w:rsidR="0090466F" w:rsidRPr="00FF021C">
        <w:rPr>
          <w:rFonts w:ascii="Arial" w:hAnsi="Arial" w:cs="Arial"/>
        </w:rPr>
        <w:t xml:space="preserve">, including a possible extension of existing accreditations. </w:t>
      </w:r>
      <w:r w:rsidR="00524DDE" w:rsidRPr="00FF021C">
        <w:rPr>
          <w:rFonts w:ascii="Arial" w:hAnsi="Arial" w:cs="Arial"/>
        </w:rPr>
        <w:t xml:space="preserve">A formal letter to each of the HEIs confirming the extension would, it was noted, be required. </w:t>
      </w:r>
    </w:p>
    <w:p w14:paraId="1F307DC4" w14:textId="6E5684D8" w:rsidR="00E74020" w:rsidRPr="00FF021C" w:rsidRDefault="00E74020" w:rsidP="00E74020">
      <w:pPr>
        <w:rPr>
          <w:rFonts w:ascii="Arial" w:hAnsi="Arial" w:cs="Arial"/>
        </w:rPr>
      </w:pPr>
      <w:r w:rsidRPr="00FF021C">
        <w:rPr>
          <w:rFonts w:ascii="Arial" w:hAnsi="Arial" w:cs="Arial"/>
          <w:u w:val="single"/>
        </w:rPr>
        <w:t>T</w:t>
      </w:r>
      <w:r w:rsidR="00DB7444">
        <w:rPr>
          <w:rFonts w:ascii="Arial" w:hAnsi="Arial" w:cs="Arial"/>
          <w:u w:val="single"/>
        </w:rPr>
        <w:t>eacher Professional Learning (T</w:t>
      </w:r>
      <w:r w:rsidRPr="00FF021C">
        <w:rPr>
          <w:rFonts w:ascii="Arial" w:hAnsi="Arial" w:cs="Arial"/>
          <w:u w:val="single"/>
        </w:rPr>
        <w:t>PL</w:t>
      </w:r>
      <w:r w:rsidR="00DB7444">
        <w:rPr>
          <w:rFonts w:ascii="Arial" w:hAnsi="Arial" w:cs="Arial"/>
          <w:u w:val="single"/>
        </w:rPr>
        <w:t>)</w:t>
      </w:r>
    </w:p>
    <w:p w14:paraId="146DF8A8" w14:textId="5F4DD775" w:rsidR="00E74020" w:rsidRPr="00FF021C" w:rsidRDefault="002141E1" w:rsidP="00E74020">
      <w:pPr>
        <w:rPr>
          <w:rFonts w:ascii="Arial" w:hAnsi="Arial" w:cs="Arial"/>
        </w:rPr>
      </w:pPr>
      <w:r w:rsidRPr="00FF021C">
        <w:rPr>
          <w:rFonts w:ascii="Arial" w:hAnsi="Arial" w:cs="Arial"/>
        </w:rPr>
        <w:t xml:space="preserve">Proposals relating to TPL were under consideration by the Minister, who had recently </w:t>
      </w:r>
      <w:r w:rsidR="00CC0313" w:rsidRPr="00FF021C">
        <w:rPr>
          <w:rFonts w:ascii="Arial" w:hAnsi="Arial" w:cs="Arial"/>
        </w:rPr>
        <w:t>referred</w:t>
      </w:r>
      <w:r w:rsidR="0026267E" w:rsidRPr="00FF021C">
        <w:rPr>
          <w:rFonts w:ascii="Arial" w:hAnsi="Arial" w:cs="Arial"/>
        </w:rPr>
        <w:t xml:space="preserve"> to additional investment being made in all aspects of teacher development and professional learning </w:t>
      </w:r>
      <w:r w:rsidR="00CC0313">
        <w:rPr>
          <w:rFonts w:ascii="Arial" w:hAnsi="Arial" w:cs="Arial"/>
        </w:rPr>
        <w:t xml:space="preserve">and which </w:t>
      </w:r>
      <w:r w:rsidR="0026267E" w:rsidRPr="00FF021C">
        <w:rPr>
          <w:rFonts w:ascii="Arial" w:hAnsi="Arial" w:cs="Arial"/>
        </w:rPr>
        <w:t>could</w:t>
      </w:r>
      <w:r w:rsidR="00CC0313">
        <w:rPr>
          <w:rFonts w:ascii="Arial" w:hAnsi="Arial" w:cs="Arial"/>
        </w:rPr>
        <w:t xml:space="preserve"> signal </w:t>
      </w:r>
      <w:r w:rsidR="00161316" w:rsidRPr="00FF021C">
        <w:rPr>
          <w:rFonts w:ascii="Arial" w:hAnsi="Arial" w:cs="Arial"/>
        </w:rPr>
        <w:t xml:space="preserve">a significant step forward. The previously planned consultation might not, need to go ahead and a new </w:t>
      </w:r>
      <w:r w:rsidR="007B7C45" w:rsidRPr="00FF021C">
        <w:rPr>
          <w:rFonts w:ascii="Arial" w:hAnsi="Arial" w:cs="Arial"/>
        </w:rPr>
        <w:t xml:space="preserve">framework drawing on an evidence </w:t>
      </w:r>
      <w:r w:rsidR="00867E30">
        <w:rPr>
          <w:rFonts w:ascii="Arial" w:hAnsi="Arial" w:cs="Arial"/>
        </w:rPr>
        <w:t xml:space="preserve">from the pre-consultation exercise </w:t>
      </w:r>
      <w:r w:rsidR="007B7C45" w:rsidRPr="00FF021C">
        <w:rPr>
          <w:rFonts w:ascii="Arial" w:hAnsi="Arial" w:cs="Arial"/>
        </w:rPr>
        <w:t>would be pu</w:t>
      </w:r>
      <w:r w:rsidR="00273C8C">
        <w:rPr>
          <w:rFonts w:ascii="Arial" w:hAnsi="Arial" w:cs="Arial"/>
        </w:rPr>
        <w:t>t to the Minister for further consideration</w:t>
      </w:r>
      <w:r w:rsidR="007B7C45" w:rsidRPr="00FF021C">
        <w:rPr>
          <w:rFonts w:ascii="Arial" w:hAnsi="Arial" w:cs="Arial"/>
        </w:rPr>
        <w:t xml:space="preserve">. </w:t>
      </w:r>
      <w:r w:rsidR="00501052" w:rsidRPr="00FF021C">
        <w:rPr>
          <w:rFonts w:ascii="Arial" w:hAnsi="Arial" w:cs="Arial"/>
        </w:rPr>
        <w:t xml:space="preserve">UCETNI colleagues suggested that use be </w:t>
      </w:r>
      <w:r w:rsidR="00BC2D05" w:rsidRPr="00FF021C">
        <w:rPr>
          <w:rFonts w:ascii="Arial" w:hAnsi="Arial" w:cs="Arial"/>
        </w:rPr>
        <w:t>m</w:t>
      </w:r>
      <w:r w:rsidR="00501052" w:rsidRPr="00FF021C">
        <w:rPr>
          <w:rFonts w:ascii="Arial" w:hAnsi="Arial" w:cs="Arial"/>
        </w:rPr>
        <w:t xml:space="preserve">ade of research </w:t>
      </w:r>
      <w:r w:rsidR="00B8425F" w:rsidRPr="00FF021C">
        <w:rPr>
          <w:rFonts w:ascii="Arial" w:hAnsi="Arial" w:cs="Arial"/>
        </w:rPr>
        <w:t>expertise</w:t>
      </w:r>
      <w:r w:rsidR="00501052" w:rsidRPr="00FF021C">
        <w:rPr>
          <w:rFonts w:ascii="Arial" w:hAnsi="Arial" w:cs="Arial"/>
        </w:rPr>
        <w:t xml:space="preserve"> and </w:t>
      </w:r>
      <w:r w:rsidR="00B8425F" w:rsidRPr="00FF021C">
        <w:rPr>
          <w:rFonts w:ascii="Arial" w:hAnsi="Arial" w:cs="Arial"/>
        </w:rPr>
        <w:t xml:space="preserve">quality assured </w:t>
      </w:r>
      <w:r w:rsidR="00501052" w:rsidRPr="00FF021C">
        <w:rPr>
          <w:rFonts w:ascii="Arial" w:hAnsi="Arial" w:cs="Arial"/>
        </w:rPr>
        <w:t>resources based in HEIs</w:t>
      </w:r>
      <w:r w:rsidR="007A085B" w:rsidRPr="00FF021C">
        <w:rPr>
          <w:rFonts w:ascii="Arial" w:hAnsi="Arial" w:cs="Arial"/>
        </w:rPr>
        <w:t>, rather than</w:t>
      </w:r>
      <w:r w:rsidR="00BC2D05" w:rsidRPr="00FF021C">
        <w:rPr>
          <w:rFonts w:ascii="Arial" w:hAnsi="Arial" w:cs="Arial"/>
        </w:rPr>
        <w:t xml:space="preserve"> relying exclusively </w:t>
      </w:r>
      <w:r w:rsidR="007A085B" w:rsidRPr="00FF021C">
        <w:rPr>
          <w:rFonts w:ascii="Arial" w:hAnsi="Arial" w:cs="Arial"/>
        </w:rPr>
        <w:t>on that provide</w:t>
      </w:r>
      <w:r w:rsidR="00BC2D05" w:rsidRPr="00FF021C">
        <w:rPr>
          <w:rFonts w:ascii="Arial" w:hAnsi="Arial" w:cs="Arial"/>
        </w:rPr>
        <w:t>d</w:t>
      </w:r>
      <w:r w:rsidR="007A085B" w:rsidRPr="00FF021C">
        <w:rPr>
          <w:rFonts w:ascii="Arial" w:hAnsi="Arial" w:cs="Arial"/>
        </w:rPr>
        <w:t xml:space="preserve"> by organisations such as Research Ed, </w:t>
      </w:r>
      <w:r w:rsidR="00BC2D05" w:rsidRPr="00FF021C">
        <w:rPr>
          <w:rFonts w:ascii="Arial" w:hAnsi="Arial" w:cs="Arial"/>
        </w:rPr>
        <w:t xml:space="preserve">and that HEIs were in danger again of being kept out of the loop and the positive contribution they could make being ignored. </w:t>
      </w:r>
      <w:r w:rsidR="00E377F5" w:rsidRPr="00FF021C">
        <w:rPr>
          <w:rFonts w:ascii="Arial" w:hAnsi="Arial" w:cs="Arial"/>
        </w:rPr>
        <w:t xml:space="preserve">A balanced approach was, it was suggested, required. </w:t>
      </w:r>
      <w:r w:rsidR="00FD7B9F" w:rsidRPr="00FF021C">
        <w:rPr>
          <w:rFonts w:ascii="Arial" w:hAnsi="Arial" w:cs="Arial"/>
        </w:rPr>
        <w:t xml:space="preserve">DE </w:t>
      </w:r>
      <w:r w:rsidR="00D56EA3">
        <w:rPr>
          <w:rFonts w:ascii="Arial" w:hAnsi="Arial" w:cs="Arial"/>
        </w:rPr>
        <w:t xml:space="preserve">noted the HEI concerns and advised that options were being considered </w:t>
      </w:r>
      <w:r w:rsidR="00370D36">
        <w:rPr>
          <w:rFonts w:ascii="Arial" w:hAnsi="Arial" w:cs="Arial"/>
        </w:rPr>
        <w:t>to build the capacity in schools to reflect research findings in everyday practice</w:t>
      </w:r>
      <w:r w:rsidR="00AF4C81">
        <w:rPr>
          <w:rFonts w:ascii="Arial" w:hAnsi="Arial" w:cs="Arial"/>
        </w:rPr>
        <w:t>, noting that schools had been in contact following the Research Ed to host similar conferences</w:t>
      </w:r>
      <w:r w:rsidR="00B8425F" w:rsidRPr="00FF021C">
        <w:rPr>
          <w:rFonts w:ascii="Arial" w:hAnsi="Arial" w:cs="Arial"/>
        </w:rPr>
        <w:t xml:space="preserve">. </w:t>
      </w:r>
      <w:r w:rsidR="00E377F5" w:rsidRPr="00FF021C">
        <w:rPr>
          <w:rFonts w:ascii="Arial" w:hAnsi="Arial" w:cs="Arial"/>
        </w:rPr>
        <w:t xml:space="preserve">UCETNI </w:t>
      </w:r>
      <w:r w:rsidR="00CE1701" w:rsidRPr="00FF021C">
        <w:rPr>
          <w:rFonts w:ascii="Arial" w:hAnsi="Arial" w:cs="Arial"/>
        </w:rPr>
        <w:t>pointed</w:t>
      </w:r>
      <w:r w:rsidR="00E377F5" w:rsidRPr="00FF021C">
        <w:rPr>
          <w:rFonts w:ascii="Arial" w:hAnsi="Arial" w:cs="Arial"/>
        </w:rPr>
        <w:t xml:space="preserve"> to the proven </w:t>
      </w:r>
      <w:r w:rsidR="00CE1701" w:rsidRPr="00FF021C">
        <w:rPr>
          <w:rFonts w:ascii="Arial" w:hAnsi="Arial" w:cs="Arial"/>
        </w:rPr>
        <w:t>benefits</w:t>
      </w:r>
      <w:r w:rsidR="00E377F5" w:rsidRPr="00FF021C">
        <w:rPr>
          <w:rFonts w:ascii="Arial" w:hAnsi="Arial" w:cs="Arial"/>
        </w:rPr>
        <w:t xml:space="preserve"> to teachers </w:t>
      </w:r>
      <w:r w:rsidR="00C91664">
        <w:rPr>
          <w:rFonts w:ascii="Arial" w:hAnsi="Arial" w:cs="Arial"/>
        </w:rPr>
        <w:t>o</w:t>
      </w:r>
      <w:r w:rsidR="00E377F5" w:rsidRPr="00FF021C">
        <w:rPr>
          <w:rFonts w:ascii="Arial" w:hAnsi="Arial" w:cs="Arial"/>
        </w:rPr>
        <w:t xml:space="preserve">f </w:t>
      </w:r>
      <w:r w:rsidR="00CE1701" w:rsidRPr="00FF021C">
        <w:rPr>
          <w:rFonts w:ascii="Arial" w:hAnsi="Arial" w:cs="Arial"/>
        </w:rPr>
        <w:t>master’s</w:t>
      </w:r>
      <w:r w:rsidR="00E377F5" w:rsidRPr="00FF021C">
        <w:rPr>
          <w:rFonts w:ascii="Arial" w:hAnsi="Arial" w:cs="Arial"/>
        </w:rPr>
        <w:t xml:space="preserve"> level CPD and </w:t>
      </w:r>
      <w:r w:rsidR="00C91664">
        <w:rPr>
          <w:rFonts w:ascii="Arial" w:hAnsi="Arial" w:cs="Arial"/>
        </w:rPr>
        <w:t xml:space="preserve">suggested </w:t>
      </w:r>
      <w:r w:rsidR="00E377F5" w:rsidRPr="00FF021C">
        <w:rPr>
          <w:rFonts w:ascii="Arial" w:hAnsi="Arial" w:cs="Arial"/>
        </w:rPr>
        <w:t xml:space="preserve">that a proportion of any additional investment might be </w:t>
      </w:r>
      <w:r w:rsidR="00CE1701" w:rsidRPr="00FF021C">
        <w:rPr>
          <w:rFonts w:ascii="Arial" w:hAnsi="Arial" w:cs="Arial"/>
        </w:rPr>
        <w:t xml:space="preserve">used to support such provision. </w:t>
      </w:r>
    </w:p>
    <w:p w14:paraId="4B7545B9" w14:textId="17A1FCF6" w:rsidR="001D4AE8" w:rsidRPr="00FF021C" w:rsidRDefault="001D4AE8" w:rsidP="00E74020">
      <w:pPr>
        <w:rPr>
          <w:rFonts w:ascii="Arial" w:hAnsi="Arial" w:cs="Arial"/>
        </w:rPr>
      </w:pPr>
      <w:r w:rsidRPr="00FF021C">
        <w:rPr>
          <w:rFonts w:ascii="Arial" w:hAnsi="Arial" w:cs="Arial"/>
          <w:u w:val="single"/>
        </w:rPr>
        <w:t>ITE allocations</w:t>
      </w:r>
    </w:p>
    <w:p w14:paraId="043BD471" w14:textId="754DBD58" w:rsidR="001D4AE8" w:rsidRPr="00FF021C" w:rsidRDefault="00FF20A4" w:rsidP="00E74020">
      <w:pPr>
        <w:rPr>
          <w:rFonts w:ascii="Arial" w:hAnsi="Arial" w:cs="Arial"/>
        </w:rPr>
      </w:pPr>
      <w:r w:rsidRPr="00FF021C">
        <w:rPr>
          <w:rFonts w:ascii="Arial" w:hAnsi="Arial" w:cs="Arial"/>
        </w:rPr>
        <w:t xml:space="preserve">DE reported that work was taking place to agree the allocations for 2025/26, and that if </w:t>
      </w:r>
      <w:r w:rsidR="00DF30CB" w:rsidRPr="00FF021C">
        <w:rPr>
          <w:rFonts w:ascii="Arial" w:hAnsi="Arial" w:cs="Arial"/>
        </w:rPr>
        <w:t>the latest census data was not available in time figures from the previous year would be used</w:t>
      </w:r>
      <w:r w:rsidR="00495587">
        <w:rPr>
          <w:rFonts w:ascii="Arial" w:hAnsi="Arial" w:cs="Arial"/>
        </w:rPr>
        <w:t xml:space="preserve"> instead</w:t>
      </w:r>
      <w:r w:rsidR="00DF30CB" w:rsidRPr="00FF021C">
        <w:rPr>
          <w:rFonts w:ascii="Arial" w:hAnsi="Arial" w:cs="Arial"/>
        </w:rPr>
        <w:t xml:space="preserve">. </w:t>
      </w:r>
      <w:r w:rsidR="00610F1E" w:rsidRPr="00FF021C">
        <w:rPr>
          <w:rFonts w:ascii="Arial" w:hAnsi="Arial" w:cs="Arial"/>
        </w:rPr>
        <w:t xml:space="preserve">Discussions with individual </w:t>
      </w:r>
      <w:r w:rsidR="00040045" w:rsidRPr="00FF021C">
        <w:rPr>
          <w:rFonts w:ascii="Arial" w:hAnsi="Arial" w:cs="Arial"/>
        </w:rPr>
        <w:t>providers</w:t>
      </w:r>
      <w:r w:rsidR="00610F1E" w:rsidRPr="00FF021C">
        <w:rPr>
          <w:rFonts w:ascii="Arial" w:hAnsi="Arial" w:cs="Arial"/>
        </w:rPr>
        <w:t xml:space="preserve"> would take </w:t>
      </w:r>
      <w:r w:rsidR="00040045" w:rsidRPr="00FF021C">
        <w:rPr>
          <w:rFonts w:ascii="Arial" w:hAnsi="Arial" w:cs="Arial"/>
        </w:rPr>
        <w:t>place</w:t>
      </w:r>
      <w:r w:rsidR="00610F1E" w:rsidRPr="00FF021C">
        <w:rPr>
          <w:rFonts w:ascii="Arial" w:hAnsi="Arial" w:cs="Arial"/>
        </w:rPr>
        <w:t xml:space="preserve"> once the final figures were known. </w:t>
      </w:r>
      <w:r w:rsidR="00953EB2" w:rsidRPr="00FF021C">
        <w:rPr>
          <w:rFonts w:ascii="Arial" w:hAnsi="Arial" w:cs="Arial"/>
        </w:rPr>
        <w:t xml:space="preserve">Allocations proposed by DE would be subject to further consideration by DfE in the light of </w:t>
      </w:r>
      <w:r w:rsidR="00040045" w:rsidRPr="00FF021C">
        <w:rPr>
          <w:rFonts w:ascii="Arial" w:hAnsi="Arial" w:cs="Arial"/>
        </w:rPr>
        <w:t xml:space="preserve">any budget constraints. </w:t>
      </w:r>
    </w:p>
    <w:p w14:paraId="65B3C280" w14:textId="4A19A742" w:rsidR="006140AD" w:rsidRPr="00FF021C" w:rsidRDefault="006140AD" w:rsidP="00E74020">
      <w:pPr>
        <w:rPr>
          <w:rFonts w:ascii="Arial" w:hAnsi="Arial" w:cs="Arial"/>
        </w:rPr>
      </w:pPr>
      <w:r w:rsidRPr="00FF021C">
        <w:rPr>
          <w:rFonts w:ascii="Arial" w:hAnsi="Arial" w:cs="Arial"/>
          <w:u w:val="single"/>
        </w:rPr>
        <w:t>Updates</w:t>
      </w:r>
    </w:p>
    <w:p w14:paraId="08CF5868" w14:textId="277AAEE8" w:rsidR="006140AD" w:rsidRPr="00FF021C" w:rsidRDefault="006140AD" w:rsidP="00E74020">
      <w:pPr>
        <w:rPr>
          <w:rFonts w:ascii="Arial" w:hAnsi="Arial" w:cs="Arial"/>
        </w:rPr>
      </w:pPr>
      <w:r w:rsidRPr="00FF021C">
        <w:rPr>
          <w:rFonts w:ascii="Arial" w:hAnsi="Arial" w:cs="Arial"/>
        </w:rPr>
        <w:t>The following updates from partner organisations were received:</w:t>
      </w:r>
    </w:p>
    <w:p w14:paraId="070DD327" w14:textId="153DB0D1" w:rsidR="00DD2384" w:rsidRPr="00FF021C" w:rsidRDefault="00DD2384" w:rsidP="00DD23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F021C">
        <w:rPr>
          <w:rFonts w:ascii="Arial" w:hAnsi="Arial" w:cs="Arial"/>
        </w:rPr>
        <w:t xml:space="preserve">DE: Accreditation, TPL, ITE allocations </w:t>
      </w:r>
      <w:r w:rsidR="00AD51AA" w:rsidRPr="00FF021C">
        <w:rPr>
          <w:rFonts w:ascii="Arial" w:hAnsi="Arial" w:cs="Arial"/>
        </w:rPr>
        <w:t>as already discussed</w:t>
      </w:r>
      <w:r w:rsidR="00AB3AEC">
        <w:rPr>
          <w:rFonts w:ascii="Arial" w:hAnsi="Arial" w:cs="Arial"/>
        </w:rPr>
        <w:t xml:space="preserve"> along with an update on a desk review of teacher induction which had </w:t>
      </w:r>
      <w:r w:rsidR="004B64B5">
        <w:rPr>
          <w:rFonts w:ascii="Arial" w:hAnsi="Arial" w:cs="Arial"/>
        </w:rPr>
        <w:t xml:space="preserve">been progressed with EA colleagues. This will be supported by an ETI review </w:t>
      </w:r>
      <w:r w:rsidR="00B11C7E">
        <w:rPr>
          <w:rFonts w:ascii="Arial" w:hAnsi="Arial" w:cs="Arial"/>
        </w:rPr>
        <w:t xml:space="preserve">of induction which has been commissioned. </w:t>
      </w:r>
    </w:p>
    <w:p w14:paraId="6139752F" w14:textId="58954310" w:rsidR="00AD51AA" w:rsidRPr="00FF021C" w:rsidRDefault="00AD51AA" w:rsidP="00DD23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F021C">
        <w:rPr>
          <w:rFonts w:ascii="Arial" w:hAnsi="Arial" w:cs="Arial"/>
        </w:rPr>
        <w:t>DfE: Allocations, the implications of ne</w:t>
      </w:r>
      <w:r w:rsidR="00752FE3">
        <w:rPr>
          <w:rFonts w:ascii="Arial" w:hAnsi="Arial" w:cs="Arial"/>
        </w:rPr>
        <w:t>w</w:t>
      </w:r>
      <w:r w:rsidRPr="00FF021C">
        <w:rPr>
          <w:rFonts w:ascii="Arial" w:hAnsi="Arial" w:cs="Arial"/>
        </w:rPr>
        <w:t xml:space="preserve"> part-time routes, and  a change in minister.</w:t>
      </w:r>
    </w:p>
    <w:p w14:paraId="7D28D930" w14:textId="2E579829" w:rsidR="00AD51AA" w:rsidRPr="00FF021C" w:rsidRDefault="00850C7E" w:rsidP="00DD23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F021C">
        <w:rPr>
          <w:rFonts w:ascii="Arial" w:hAnsi="Arial" w:cs="Arial"/>
        </w:rPr>
        <w:t xml:space="preserve">EA: Current developments related to: </w:t>
      </w:r>
      <w:r w:rsidR="001964AA" w:rsidRPr="00FF021C">
        <w:rPr>
          <w:rFonts w:ascii="Arial" w:hAnsi="Arial" w:cs="Arial"/>
        </w:rPr>
        <w:t xml:space="preserve">professional development for early career teachers </w:t>
      </w:r>
      <w:r w:rsidR="004F47B4" w:rsidRPr="00FF021C">
        <w:rPr>
          <w:rFonts w:ascii="Arial" w:hAnsi="Arial" w:cs="Arial"/>
        </w:rPr>
        <w:t xml:space="preserve">(UCETNI colleague referred again to the scope to join up HEI and EA work in this area); </w:t>
      </w:r>
      <w:r w:rsidR="007A2F96" w:rsidRPr="00FF021C">
        <w:rPr>
          <w:rFonts w:ascii="Arial" w:hAnsi="Arial" w:cs="Arial"/>
        </w:rPr>
        <w:t xml:space="preserve">support </w:t>
      </w:r>
      <w:r w:rsidR="00F206ED">
        <w:rPr>
          <w:rFonts w:ascii="Arial" w:hAnsi="Arial" w:cs="Arial"/>
        </w:rPr>
        <w:t xml:space="preserve">early years career teachers </w:t>
      </w:r>
      <w:r w:rsidR="00EA4FBF">
        <w:rPr>
          <w:rFonts w:ascii="Arial" w:hAnsi="Arial" w:cs="Arial"/>
        </w:rPr>
        <w:t>in the IM sector</w:t>
      </w:r>
      <w:r w:rsidR="00F611ED">
        <w:rPr>
          <w:rFonts w:ascii="Arial" w:hAnsi="Arial" w:cs="Arial"/>
        </w:rPr>
        <w:t xml:space="preserve"> </w:t>
      </w:r>
      <w:r w:rsidR="007A2F96" w:rsidRPr="00FF021C">
        <w:rPr>
          <w:rFonts w:ascii="Arial" w:hAnsi="Arial" w:cs="Arial"/>
        </w:rPr>
        <w:t xml:space="preserve">for Irish Medium education; </w:t>
      </w:r>
      <w:r w:rsidR="00C83A26" w:rsidRPr="00FF021C">
        <w:rPr>
          <w:rFonts w:ascii="Arial" w:hAnsi="Arial" w:cs="Arial"/>
        </w:rPr>
        <w:t xml:space="preserve">support for new teachers working in special schools; </w:t>
      </w:r>
      <w:r w:rsidR="003974DD" w:rsidRPr="00FF021C">
        <w:rPr>
          <w:rFonts w:ascii="Arial" w:hAnsi="Arial" w:cs="Arial"/>
        </w:rPr>
        <w:t>subject specific support for teachers</w:t>
      </w:r>
      <w:r w:rsidR="00A072DD" w:rsidRPr="00FF021C">
        <w:rPr>
          <w:rFonts w:ascii="Arial" w:hAnsi="Arial" w:cs="Arial"/>
        </w:rPr>
        <w:t>; and support for students from NI undertaking their ITE at providers in England.</w:t>
      </w:r>
    </w:p>
    <w:p w14:paraId="5D9BCCC8" w14:textId="313E0011" w:rsidR="00A072DD" w:rsidRDefault="00A072DD" w:rsidP="00DD23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F021C">
        <w:rPr>
          <w:rFonts w:ascii="Arial" w:hAnsi="Arial" w:cs="Arial"/>
        </w:rPr>
        <w:t>GTCNI:</w:t>
      </w:r>
      <w:r w:rsidR="00EC0E3A">
        <w:rPr>
          <w:rFonts w:ascii="Arial" w:hAnsi="Arial" w:cs="Arial"/>
        </w:rPr>
        <w:t xml:space="preserve"> GTCNI is continuing its presentations to student teachers, with the final one at Queen’s arranged </w:t>
      </w:r>
      <w:r w:rsidR="00320BC2">
        <w:rPr>
          <w:rFonts w:ascii="Arial" w:hAnsi="Arial" w:cs="Arial"/>
        </w:rPr>
        <w:t>f</w:t>
      </w:r>
      <w:r w:rsidR="00EC0E3A">
        <w:rPr>
          <w:rFonts w:ascii="Arial" w:hAnsi="Arial" w:cs="Arial"/>
        </w:rPr>
        <w:t>or 28 February.</w:t>
      </w:r>
      <w:r w:rsidR="00EC0E3A" w:rsidRPr="00EC0E3A">
        <w:rPr>
          <w:rFonts w:ascii="Arial" w:hAnsi="Arial" w:cs="Arial"/>
        </w:rPr>
        <w:t xml:space="preserve"> The HEIs were thanked for their support in this process. </w:t>
      </w:r>
      <w:r w:rsidR="00320BC2">
        <w:rPr>
          <w:rFonts w:ascii="Arial" w:hAnsi="Arial" w:cs="Arial"/>
        </w:rPr>
        <w:t xml:space="preserve">GTCNI received returns from all grant-aided schools in NI to its Schools List Exercise, which collects </w:t>
      </w:r>
      <w:r w:rsidR="00320BC2" w:rsidRPr="00320BC2">
        <w:rPr>
          <w:rFonts w:ascii="Arial" w:hAnsi="Arial" w:cs="Arial"/>
        </w:rPr>
        <w:t>information</w:t>
      </w:r>
      <w:r w:rsidR="00EC0E3A" w:rsidRPr="00320BC2">
        <w:rPr>
          <w:rFonts w:ascii="Arial" w:hAnsi="Arial" w:cs="Arial"/>
        </w:rPr>
        <w:t xml:space="preserve"> on the subject specialisms of teachers</w:t>
      </w:r>
      <w:r w:rsidR="00320BC2" w:rsidRPr="00320BC2">
        <w:rPr>
          <w:rFonts w:ascii="Arial" w:hAnsi="Arial" w:cs="Arial"/>
        </w:rPr>
        <w:t>. The information will now be analysed and produced in GTCNI’s Digest of Statistics later this calendar year</w:t>
      </w:r>
      <w:r w:rsidR="00320BC2">
        <w:rPr>
          <w:rFonts w:ascii="Arial" w:hAnsi="Arial" w:cs="Arial"/>
        </w:rPr>
        <w:t xml:space="preserve"> and will be used, among other things, for workforce planning purposes</w:t>
      </w:r>
      <w:r w:rsidR="00EC0E3A" w:rsidRPr="00320BC2">
        <w:rPr>
          <w:rFonts w:ascii="Arial" w:hAnsi="Arial" w:cs="Arial"/>
        </w:rPr>
        <w:t>. An options paper w</w:t>
      </w:r>
      <w:r w:rsidR="00320BC2" w:rsidRPr="00320BC2">
        <w:rPr>
          <w:rFonts w:ascii="Arial" w:hAnsi="Arial" w:cs="Arial"/>
        </w:rPr>
        <w:t xml:space="preserve">ill </w:t>
      </w:r>
      <w:r w:rsidR="00EC0E3A" w:rsidRPr="00320BC2">
        <w:rPr>
          <w:rFonts w:ascii="Arial" w:hAnsi="Arial" w:cs="Arial"/>
        </w:rPr>
        <w:t xml:space="preserve">be put to the </w:t>
      </w:r>
      <w:r w:rsidR="00320BC2" w:rsidRPr="00320BC2">
        <w:rPr>
          <w:rFonts w:ascii="Arial" w:hAnsi="Arial" w:cs="Arial"/>
        </w:rPr>
        <w:t>M</w:t>
      </w:r>
      <w:r w:rsidR="00EC0E3A" w:rsidRPr="00320BC2">
        <w:rPr>
          <w:rFonts w:ascii="Arial" w:hAnsi="Arial" w:cs="Arial"/>
        </w:rPr>
        <w:t>inister</w:t>
      </w:r>
      <w:r w:rsidR="00320BC2" w:rsidRPr="00320BC2">
        <w:rPr>
          <w:rFonts w:ascii="Arial" w:hAnsi="Arial" w:cs="Arial"/>
        </w:rPr>
        <w:t xml:space="preserve"> by DE officials</w:t>
      </w:r>
      <w:r w:rsidR="00EC0E3A" w:rsidRPr="00320BC2">
        <w:rPr>
          <w:rFonts w:ascii="Arial" w:hAnsi="Arial" w:cs="Arial"/>
        </w:rPr>
        <w:t xml:space="preserve"> on the future of GTCNI</w:t>
      </w:r>
      <w:r w:rsidR="00320BC2">
        <w:rPr>
          <w:rFonts w:ascii="Arial" w:hAnsi="Arial" w:cs="Arial"/>
        </w:rPr>
        <w:t>.</w:t>
      </w:r>
    </w:p>
    <w:p w14:paraId="3AB5CEDB" w14:textId="76F3502F" w:rsidR="0090153E" w:rsidRPr="00320BC2" w:rsidRDefault="0090153E" w:rsidP="00DD23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F021C">
        <w:rPr>
          <w:rFonts w:ascii="Arial" w:hAnsi="Arial" w:cs="Arial"/>
        </w:rPr>
        <w:lastRenderedPageBreak/>
        <w:t>CCE</w:t>
      </w:r>
      <w:r>
        <w:rPr>
          <w:rFonts w:ascii="Arial" w:hAnsi="Arial" w:cs="Arial"/>
        </w:rPr>
        <w:t>A: New resources include Community of Lifesavers app and further RSE resources in particular in the context of ending violence against woman and girls and online safety; Sustainable Futures project, includes working with education partners and other relevant stakeholders to identify needs; CCEA Refresh programme is paused while the Curriculum Review is ongoing and following the outcomes of that, decisions will be made of its status; Statutory Assessment 1. 2024/25 interim statutory assessment arrangements. 2. Review of Statutory Assessment at initial planning stages. 3. Discussions re interim arrangements from 2025/26 underway.</w:t>
      </w:r>
    </w:p>
    <w:p w14:paraId="2C3D531F" w14:textId="03347FAE" w:rsidR="00A747BB" w:rsidRPr="00FF021C" w:rsidRDefault="00A747BB" w:rsidP="00A747BB">
      <w:pPr>
        <w:rPr>
          <w:rFonts w:ascii="Arial" w:hAnsi="Arial" w:cs="Arial"/>
        </w:rPr>
      </w:pPr>
      <w:r w:rsidRPr="00FF021C">
        <w:rPr>
          <w:rFonts w:ascii="Arial" w:hAnsi="Arial" w:cs="Arial"/>
          <w:u w:val="single"/>
        </w:rPr>
        <w:t>Any other business</w:t>
      </w:r>
    </w:p>
    <w:p w14:paraId="3E09943A" w14:textId="176A580C" w:rsidR="00A747BB" w:rsidRPr="00FF021C" w:rsidRDefault="00A747BB" w:rsidP="00A747BB">
      <w:pPr>
        <w:rPr>
          <w:rFonts w:ascii="Arial" w:hAnsi="Arial" w:cs="Arial"/>
        </w:rPr>
      </w:pPr>
      <w:r w:rsidRPr="00FF021C">
        <w:rPr>
          <w:rFonts w:ascii="Arial" w:hAnsi="Arial" w:cs="Arial"/>
        </w:rPr>
        <w:t>There was no other business.</w:t>
      </w:r>
    </w:p>
    <w:p w14:paraId="2312C64E" w14:textId="49B2B2C7" w:rsidR="00A747BB" w:rsidRPr="00FF021C" w:rsidRDefault="00A747BB" w:rsidP="00A747BB">
      <w:pPr>
        <w:rPr>
          <w:rFonts w:ascii="Arial" w:hAnsi="Arial" w:cs="Arial"/>
        </w:rPr>
      </w:pPr>
      <w:r w:rsidRPr="00FF021C">
        <w:rPr>
          <w:rFonts w:ascii="Arial" w:hAnsi="Arial" w:cs="Arial"/>
          <w:u w:val="single"/>
        </w:rPr>
        <w:t>Date of next meeting</w:t>
      </w:r>
    </w:p>
    <w:p w14:paraId="695BF64E" w14:textId="4180F8FD" w:rsidR="00A747BB" w:rsidRPr="00FF021C" w:rsidRDefault="00FF021C" w:rsidP="00A747BB">
      <w:pPr>
        <w:rPr>
          <w:rFonts w:ascii="Arial" w:hAnsi="Arial" w:cs="Arial"/>
        </w:rPr>
      </w:pPr>
      <w:r w:rsidRPr="00FF021C">
        <w:rPr>
          <w:rFonts w:ascii="Arial" w:hAnsi="Arial" w:cs="Arial"/>
        </w:rPr>
        <w:t>2</w:t>
      </w:r>
      <w:r w:rsidR="001F2C1C">
        <w:rPr>
          <w:rFonts w:ascii="Arial" w:hAnsi="Arial" w:cs="Arial"/>
        </w:rPr>
        <w:t xml:space="preserve">2 May </w:t>
      </w:r>
      <w:r w:rsidRPr="00FF021C">
        <w:rPr>
          <w:rFonts w:ascii="Arial" w:hAnsi="Arial" w:cs="Arial"/>
        </w:rPr>
        <w:t>2025</w:t>
      </w:r>
    </w:p>
    <w:p w14:paraId="70D70F2B" w14:textId="77777777" w:rsidR="006140AD" w:rsidRPr="00FF021C" w:rsidRDefault="006140AD" w:rsidP="00E74020">
      <w:pPr>
        <w:rPr>
          <w:rFonts w:ascii="Arial" w:hAnsi="Arial" w:cs="Arial"/>
        </w:rPr>
      </w:pPr>
    </w:p>
    <w:p w14:paraId="4B324296" w14:textId="77777777" w:rsidR="001D4AE8" w:rsidRPr="00FF021C" w:rsidRDefault="001D4AE8" w:rsidP="00E74020">
      <w:pPr>
        <w:rPr>
          <w:rFonts w:ascii="Arial" w:hAnsi="Arial" w:cs="Arial"/>
        </w:rPr>
      </w:pPr>
    </w:p>
    <w:p w14:paraId="2C3DD1C6" w14:textId="77777777" w:rsidR="000A46AC" w:rsidRPr="00FF021C" w:rsidRDefault="000A46AC"/>
    <w:sectPr w:rsidR="000A46AC" w:rsidRPr="00FF02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B54F1"/>
    <w:multiLevelType w:val="hybridMultilevel"/>
    <w:tmpl w:val="F48647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264CF9"/>
    <w:multiLevelType w:val="hybridMultilevel"/>
    <w:tmpl w:val="70C000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1166789">
    <w:abstractNumId w:val="1"/>
  </w:num>
  <w:num w:numId="2" w16cid:durableId="2069693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AC"/>
    <w:rsid w:val="00005ECC"/>
    <w:rsid w:val="00040045"/>
    <w:rsid w:val="000849F1"/>
    <w:rsid w:val="000A46AC"/>
    <w:rsid w:val="00113FA4"/>
    <w:rsid w:val="00161316"/>
    <w:rsid w:val="001964AA"/>
    <w:rsid w:val="001D4AE8"/>
    <w:rsid w:val="001F2C1C"/>
    <w:rsid w:val="002141E1"/>
    <w:rsid w:val="0026267E"/>
    <w:rsid w:val="00273C8C"/>
    <w:rsid w:val="002F6301"/>
    <w:rsid w:val="00320BC2"/>
    <w:rsid w:val="003600EC"/>
    <w:rsid w:val="00370D36"/>
    <w:rsid w:val="003974DD"/>
    <w:rsid w:val="003D5EB7"/>
    <w:rsid w:val="00455BDF"/>
    <w:rsid w:val="00487491"/>
    <w:rsid w:val="00495587"/>
    <w:rsid w:val="004B64B5"/>
    <w:rsid w:val="004E0275"/>
    <w:rsid w:val="004E13F5"/>
    <w:rsid w:val="004F47B4"/>
    <w:rsid w:val="00501052"/>
    <w:rsid w:val="00524DDE"/>
    <w:rsid w:val="00553CB8"/>
    <w:rsid w:val="00610F1E"/>
    <w:rsid w:val="006140AD"/>
    <w:rsid w:val="007215A7"/>
    <w:rsid w:val="00727EB3"/>
    <w:rsid w:val="00752FE3"/>
    <w:rsid w:val="00755EDB"/>
    <w:rsid w:val="007A085B"/>
    <w:rsid w:val="007A246D"/>
    <w:rsid w:val="007A2DD3"/>
    <w:rsid w:val="007A2F96"/>
    <w:rsid w:val="007B265B"/>
    <w:rsid w:val="007B7C45"/>
    <w:rsid w:val="00840F36"/>
    <w:rsid w:val="00850C7E"/>
    <w:rsid w:val="008557E6"/>
    <w:rsid w:val="00862702"/>
    <w:rsid w:val="00867E30"/>
    <w:rsid w:val="008D49AE"/>
    <w:rsid w:val="0090153E"/>
    <w:rsid w:val="0090466F"/>
    <w:rsid w:val="00953EB2"/>
    <w:rsid w:val="00984FF4"/>
    <w:rsid w:val="00A072DD"/>
    <w:rsid w:val="00A6500D"/>
    <w:rsid w:val="00A747BB"/>
    <w:rsid w:val="00A8361A"/>
    <w:rsid w:val="00A90656"/>
    <w:rsid w:val="00AB3AEC"/>
    <w:rsid w:val="00AD51AA"/>
    <w:rsid w:val="00AF245C"/>
    <w:rsid w:val="00AF4C81"/>
    <w:rsid w:val="00B11C7E"/>
    <w:rsid w:val="00B17CFE"/>
    <w:rsid w:val="00B30795"/>
    <w:rsid w:val="00B8425F"/>
    <w:rsid w:val="00BC2D05"/>
    <w:rsid w:val="00C45247"/>
    <w:rsid w:val="00C83A26"/>
    <w:rsid w:val="00C91664"/>
    <w:rsid w:val="00CC0313"/>
    <w:rsid w:val="00CE1701"/>
    <w:rsid w:val="00D04212"/>
    <w:rsid w:val="00D446C3"/>
    <w:rsid w:val="00D553F3"/>
    <w:rsid w:val="00D56EA3"/>
    <w:rsid w:val="00DA14E2"/>
    <w:rsid w:val="00DB7444"/>
    <w:rsid w:val="00DB7573"/>
    <w:rsid w:val="00DD2384"/>
    <w:rsid w:val="00DF30CB"/>
    <w:rsid w:val="00E14E17"/>
    <w:rsid w:val="00E377F5"/>
    <w:rsid w:val="00E74020"/>
    <w:rsid w:val="00EA3547"/>
    <w:rsid w:val="00EA42AE"/>
    <w:rsid w:val="00EA4FBF"/>
    <w:rsid w:val="00EB3AEF"/>
    <w:rsid w:val="00EC0E3A"/>
    <w:rsid w:val="00F206ED"/>
    <w:rsid w:val="00F50492"/>
    <w:rsid w:val="00F57BDF"/>
    <w:rsid w:val="00F611ED"/>
    <w:rsid w:val="00F74677"/>
    <w:rsid w:val="00FD78C3"/>
    <w:rsid w:val="00FD7B9F"/>
    <w:rsid w:val="00FF021C"/>
    <w:rsid w:val="00FF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DF9E1"/>
  <w15:chartTrackingRefBased/>
  <w15:docId w15:val="{D1B497FC-02D7-452B-ACC4-84E21FD8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6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6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6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6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6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6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6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6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6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6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6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47E571-6E5B-4D2A-BC7C-A815DB909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363867-F105-4875-9EF4-8DA5576B3917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307FC3DB-E281-44CE-BF8D-77C1BF307A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83</cp:revision>
  <dcterms:created xsi:type="dcterms:W3CDTF">2025-01-29T10:44:00Z</dcterms:created>
  <dcterms:modified xsi:type="dcterms:W3CDTF">2025-03-26T08:35:00Z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