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60288"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40A3BAEE" w14:textId="77777777" w:rsidR="007962D4" w:rsidRPr="002F28EE" w:rsidRDefault="007962D4" w:rsidP="007962D4">
      <w:pPr>
        <w:jc w:val="center"/>
        <w:rPr>
          <w:rFonts w:ascii="Arial" w:hAnsi="Arial" w:cs="Arial"/>
          <w:b/>
        </w:rPr>
      </w:pPr>
    </w:p>
    <w:p w14:paraId="644723B6" w14:textId="0546E432" w:rsidR="007962D4" w:rsidRPr="00570B91" w:rsidRDefault="007962D4" w:rsidP="007962D4">
      <w:pPr>
        <w:jc w:val="center"/>
        <w:rPr>
          <w:rFonts w:ascii="Arial" w:hAnsi="Arial" w:cs="Arial"/>
          <w:b/>
          <w:sz w:val="20"/>
          <w:szCs w:val="20"/>
        </w:rPr>
      </w:pPr>
      <w:r w:rsidRPr="00570B91">
        <w:rPr>
          <w:rFonts w:ascii="Arial" w:hAnsi="Arial" w:cs="Arial"/>
          <w:b/>
          <w:sz w:val="20"/>
          <w:szCs w:val="20"/>
        </w:rPr>
        <w:t xml:space="preserve">Note of the meeting of the </w:t>
      </w:r>
      <w:r w:rsidR="00BB357E" w:rsidRPr="00570B91">
        <w:rPr>
          <w:rFonts w:ascii="Arial" w:hAnsi="Arial" w:cs="Arial"/>
          <w:b/>
          <w:sz w:val="20"/>
          <w:szCs w:val="20"/>
        </w:rPr>
        <w:t xml:space="preserve">UCET Assembly </w:t>
      </w:r>
      <w:r w:rsidRPr="00570B91">
        <w:rPr>
          <w:rFonts w:ascii="Arial" w:hAnsi="Arial" w:cs="Arial"/>
          <w:b/>
          <w:sz w:val="20"/>
          <w:szCs w:val="20"/>
        </w:rPr>
        <w:t xml:space="preserve">held on-line at 1pm on Tuesday </w:t>
      </w:r>
      <w:r w:rsidR="00D25AE0" w:rsidRPr="00570B91">
        <w:rPr>
          <w:rFonts w:ascii="Arial" w:hAnsi="Arial" w:cs="Arial"/>
          <w:b/>
          <w:sz w:val="20"/>
          <w:szCs w:val="20"/>
        </w:rPr>
        <w:t xml:space="preserve">25 June </w:t>
      </w:r>
      <w:r w:rsidRPr="00570B91">
        <w:rPr>
          <w:rFonts w:ascii="Arial" w:hAnsi="Arial" w:cs="Arial"/>
          <w:b/>
          <w:sz w:val="20"/>
          <w:szCs w:val="20"/>
        </w:rPr>
        <w:t>202</w:t>
      </w:r>
      <w:r w:rsidR="00F35A44" w:rsidRPr="00570B91">
        <w:rPr>
          <w:rFonts w:ascii="Arial" w:hAnsi="Arial" w:cs="Arial"/>
          <w:b/>
          <w:sz w:val="20"/>
          <w:szCs w:val="20"/>
        </w:rPr>
        <w:t>4</w:t>
      </w:r>
    </w:p>
    <w:p w14:paraId="1831E27F" w14:textId="77777777" w:rsidR="007962D4" w:rsidRPr="00570B91" w:rsidRDefault="007962D4" w:rsidP="007962D4">
      <w:pPr>
        <w:jc w:val="center"/>
        <w:rPr>
          <w:rFonts w:ascii="Arial" w:hAnsi="Arial" w:cs="Arial"/>
          <w:b/>
          <w:sz w:val="20"/>
          <w:szCs w:val="20"/>
        </w:rPr>
      </w:pPr>
    </w:p>
    <w:p w14:paraId="4CCAF2C2" w14:textId="77777777" w:rsidR="007962D4" w:rsidRPr="00570B91" w:rsidRDefault="007962D4" w:rsidP="007962D4">
      <w:pPr>
        <w:rPr>
          <w:rFonts w:ascii="Arial" w:hAnsi="Arial" w:cs="Arial"/>
          <w:sz w:val="20"/>
          <w:szCs w:val="20"/>
          <w:u w:val="single"/>
        </w:rPr>
      </w:pPr>
      <w:r w:rsidRPr="00570B91">
        <w:rPr>
          <w:rFonts w:ascii="Arial" w:hAnsi="Arial" w:cs="Arial"/>
          <w:sz w:val="20"/>
          <w:szCs w:val="20"/>
          <w:u w:val="single"/>
        </w:rPr>
        <w:t>Welcome, introductions and minutes of the previous meeting</w:t>
      </w:r>
    </w:p>
    <w:p w14:paraId="20CFE767" w14:textId="77777777" w:rsidR="007962D4" w:rsidRPr="00570B91" w:rsidRDefault="007962D4" w:rsidP="007962D4">
      <w:pPr>
        <w:rPr>
          <w:rFonts w:ascii="Arial" w:hAnsi="Arial" w:cs="Arial"/>
          <w:sz w:val="20"/>
          <w:szCs w:val="20"/>
          <w:u w:val="single"/>
        </w:rPr>
      </w:pPr>
    </w:p>
    <w:p w14:paraId="62ED159C" w14:textId="4128D63F" w:rsidR="007962D4" w:rsidRPr="00570B91" w:rsidRDefault="007962D4" w:rsidP="007962D4">
      <w:pPr>
        <w:rPr>
          <w:rFonts w:ascii="Arial" w:hAnsi="Arial" w:cs="Arial"/>
          <w:sz w:val="20"/>
          <w:szCs w:val="20"/>
        </w:rPr>
      </w:pPr>
      <w:r w:rsidRPr="00570B91">
        <w:rPr>
          <w:rFonts w:ascii="Arial" w:hAnsi="Arial" w:cs="Arial"/>
          <w:sz w:val="20"/>
          <w:szCs w:val="20"/>
        </w:rPr>
        <w:t xml:space="preserve">Colleagues were welcomed to the </w:t>
      </w:r>
      <w:r w:rsidR="00351699">
        <w:rPr>
          <w:rFonts w:ascii="Arial" w:hAnsi="Arial" w:cs="Arial"/>
          <w:sz w:val="20"/>
          <w:szCs w:val="20"/>
        </w:rPr>
        <w:t xml:space="preserve">final </w:t>
      </w:r>
      <w:r w:rsidRPr="00570B91">
        <w:rPr>
          <w:rFonts w:ascii="Arial" w:hAnsi="Arial" w:cs="Arial"/>
          <w:sz w:val="20"/>
          <w:szCs w:val="20"/>
        </w:rPr>
        <w:t>meeting of the academic yea</w:t>
      </w:r>
      <w:r w:rsidR="00B50678" w:rsidRPr="00570B91">
        <w:rPr>
          <w:rFonts w:ascii="Arial" w:hAnsi="Arial" w:cs="Arial"/>
          <w:sz w:val="20"/>
          <w:szCs w:val="20"/>
        </w:rPr>
        <w:t>r</w:t>
      </w:r>
      <w:r w:rsidR="00503FE7" w:rsidRPr="00570B91">
        <w:rPr>
          <w:rFonts w:ascii="Arial" w:hAnsi="Arial" w:cs="Arial"/>
          <w:sz w:val="20"/>
          <w:szCs w:val="20"/>
        </w:rPr>
        <w:t xml:space="preserve">. </w:t>
      </w:r>
      <w:r w:rsidRPr="00570B91">
        <w:rPr>
          <w:rFonts w:ascii="Arial" w:hAnsi="Arial" w:cs="Arial"/>
          <w:sz w:val="20"/>
          <w:szCs w:val="20"/>
        </w:rPr>
        <w:t xml:space="preserve">The note of the meeting held on </w:t>
      </w:r>
      <w:r w:rsidR="001A703F" w:rsidRPr="00570B91">
        <w:rPr>
          <w:rFonts w:ascii="Arial" w:hAnsi="Arial" w:cs="Arial"/>
          <w:sz w:val="20"/>
          <w:szCs w:val="20"/>
        </w:rPr>
        <w:t xml:space="preserve">5 </w:t>
      </w:r>
      <w:r w:rsidR="00D25AE0" w:rsidRPr="00570B91">
        <w:rPr>
          <w:rFonts w:ascii="Arial" w:hAnsi="Arial" w:cs="Arial"/>
          <w:sz w:val="20"/>
          <w:szCs w:val="20"/>
        </w:rPr>
        <w:t>March 2024</w:t>
      </w:r>
      <w:r w:rsidRPr="00570B91">
        <w:rPr>
          <w:rFonts w:ascii="Arial" w:hAnsi="Arial" w:cs="Arial"/>
          <w:sz w:val="20"/>
          <w:szCs w:val="20"/>
        </w:rPr>
        <w:t xml:space="preserve"> was agreed. </w:t>
      </w:r>
      <w:r w:rsidR="000D10F4" w:rsidRPr="00570B91">
        <w:rPr>
          <w:rFonts w:ascii="Arial" w:hAnsi="Arial" w:cs="Arial"/>
          <w:sz w:val="20"/>
          <w:szCs w:val="20"/>
        </w:rPr>
        <w:t>O</w:t>
      </w:r>
      <w:r w:rsidR="000B2F24" w:rsidRPr="00570B91">
        <w:rPr>
          <w:rFonts w:ascii="Arial" w:hAnsi="Arial" w:cs="Arial"/>
          <w:sz w:val="20"/>
          <w:szCs w:val="20"/>
        </w:rPr>
        <w:t>n</w:t>
      </w:r>
      <w:r w:rsidR="000D10F4" w:rsidRPr="00570B91">
        <w:rPr>
          <w:rFonts w:ascii="Arial" w:hAnsi="Arial" w:cs="Arial"/>
          <w:sz w:val="20"/>
          <w:szCs w:val="20"/>
        </w:rPr>
        <w:t xml:space="preserve"> matters arising</w:t>
      </w:r>
      <w:r w:rsidR="009A5D61" w:rsidRPr="00570B91">
        <w:rPr>
          <w:rFonts w:ascii="Arial" w:hAnsi="Arial" w:cs="Arial"/>
          <w:sz w:val="20"/>
          <w:szCs w:val="20"/>
        </w:rPr>
        <w:t xml:space="preserve">: funding for the Teaching Schools Council had been curtailed by DfE; new </w:t>
      </w:r>
      <w:r w:rsidR="0003442E" w:rsidRPr="00570B91">
        <w:rPr>
          <w:rFonts w:ascii="Arial" w:hAnsi="Arial" w:cs="Arial"/>
          <w:sz w:val="20"/>
          <w:szCs w:val="20"/>
        </w:rPr>
        <w:t>guidance</w:t>
      </w:r>
      <w:r w:rsidR="009A5D61" w:rsidRPr="00570B91">
        <w:rPr>
          <w:rFonts w:ascii="Arial" w:hAnsi="Arial" w:cs="Arial"/>
          <w:sz w:val="20"/>
          <w:szCs w:val="20"/>
        </w:rPr>
        <w:t xml:space="preserve"> relating to </w:t>
      </w:r>
      <w:r w:rsidR="0003442E" w:rsidRPr="00570B91">
        <w:rPr>
          <w:rFonts w:ascii="Arial" w:hAnsi="Arial" w:cs="Arial"/>
          <w:sz w:val="20"/>
          <w:szCs w:val="20"/>
        </w:rPr>
        <w:t>the Teacher Degree Apprenticeship had been published</w:t>
      </w:r>
      <w:r w:rsidR="00D93A77" w:rsidRPr="00570B91">
        <w:rPr>
          <w:rFonts w:ascii="Arial" w:hAnsi="Arial" w:cs="Arial"/>
          <w:sz w:val="20"/>
          <w:szCs w:val="20"/>
        </w:rPr>
        <w:t xml:space="preserve">; and UCET had agreed to provide funding to the </w:t>
      </w:r>
      <w:r w:rsidR="00E17991" w:rsidRPr="00570B91">
        <w:rPr>
          <w:rFonts w:ascii="Arial" w:hAnsi="Arial" w:cs="Arial"/>
          <w:sz w:val="20"/>
          <w:szCs w:val="20"/>
        </w:rPr>
        <w:t>Equalities</w:t>
      </w:r>
      <w:r w:rsidR="00D93A77" w:rsidRPr="00570B91">
        <w:rPr>
          <w:rFonts w:ascii="Arial" w:hAnsi="Arial" w:cs="Arial"/>
          <w:sz w:val="20"/>
          <w:szCs w:val="20"/>
        </w:rPr>
        <w:t xml:space="preserve"> sub-group to carry out further research. </w:t>
      </w:r>
      <w:r w:rsidR="00970D73" w:rsidRPr="00570B91">
        <w:rPr>
          <w:rFonts w:ascii="Arial" w:hAnsi="Arial" w:cs="Arial"/>
          <w:sz w:val="20"/>
          <w:szCs w:val="20"/>
        </w:rPr>
        <w:t xml:space="preserve"> In relation to the 4 July General Election, the content of the Labour Pary </w:t>
      </w:r>
      <w:r w:rsidR="00FA2F2B" w:rsidRPr="00570B91">
        <w:rPr>
          <w:rFonts w:ascii="Arial" w:hAnsi="Arial" w:cs="Arial"/>
          <w:sz w:val="20"/>
          <w:szCs w:val="20"/>
        </w:rPr>
        <w:t>manifesto</w:t>
      </w:r>
      <w:r w:rsidR="00970D73" w:rsidRPr="00570B91">
        <w:rPr>
          <w:rFonts w:ascii="Arial" w:hAnsi="Arial" w:cs="Arial"/>
          <w:sz w:val="20"/>
          <w:szCs w:val="20"/>
        </w:rPr>
        <w:t xml:space="preserve">, and planned UCET communications with incoming </w:t>
      </w:r>
      <w:r w:rsidR="00FA2F2B" w:rsidRPr="00570B91">
        <w:rPr>
          <w:rFonts w:ascii="Arial" w:hAnsi="Arial" w:cs="Arial"/>
          <w:sz w:val="20"/>
          <w:szCs w:val="20"/>
        </w:rPr>
        <w:t>ministers</w:t>
      </w:r>
      <w:r w:rsidR="00970D73" w:rsidRPr="00570B91">
        <w:rPr>
          <w:rFonts w:ascii="Arial" w:hAnsi="Arial" w:cs="Arial"/>
          <w:sz w:val="20"/>
          <w:szCs w:val="20"/>
        </w:rPr>
        <w:t xml:space="preserve">, was noted. </w:t>
      </w:r>
    </w:p>
    <w:p w14:paraId="3C62EE8B" w14:textId="77777777" w:rsidR="007962D4" w:rsidRPr="00570B91" w:rsidRDefault="007962D4" w:rsidP="007962D4">
      <w:pPr>
        <w:rPr>
          <w:rFonts w:ascii="Arial" w:hAnsi="Arial" w:cs="Arial"/>
          <w:sz w:val="20"/>
          <w:szCs w:val="20"/>
        </w:rPr>
      </w:pPr>
    </w:p>
    <w:p w14:paraId="3A66216A" w14:textId="6E313823" w:rsidR="007962D4" w:rsidRPr="00570B91" w:rsidRDefault="007962D4" w:rsidP="007962D4">
      <w:pPr>
        <w:rPr>
          <w:rFonts w:ascii="Arial" w:hAnsi="Arial" w:cs="Arial"/>
          <w:sz w:val="20"/>
          <w:szCs w:val="20"/>
        </w:rPr>
      </w:pPr>
      <w:r w:rsidRPr="00570B91">
        <w:rPr>
          <w:rFonts w:ascii="Arial" w:hAnsi="Arial" w:cs="Arial"/>
          <w:sz w:val="20"/>
          <w:szCs w:val="20"/>
        </w:rPr>
        <w:t xml:space="preserve">The forum discussed </w:t>
      </w:r>
      <w:proofErr w:type="gramStart"/>
      <w:r w:rsidRPr="00570B91">
        <w:rPr>
          <w:rFonts w:ascii="Arial" w:hAnsi="Arial" w:cs="Arial"/>
          <w:sz w:val="20"/>
          <w:szCs w:val="20"/>
        </w:rPr>
        <w:t>a number of</w:t>
      </w:r>
      <w:proofErr w:type="gramEnd"/>
      <w:r w:rsidRPr="00570B91">
        <w:rPr>
          <w:rFonts w:ascii="Arial" w:hAnsi="Arial" w:cs="Arial"/>
          <w:sz w:val="20"/>
          <w:szCs w:val="20"/>
        </w:rPr>
        <w:t xml:space="preserve"> issues, including</w:t>
      </w:r>
      <w:r w:rsidR="00503FE7" w:rsidRPr="00570B91">
        <w:rPr>
          <w:rFonts w:ascii="Arial" w:hAnsi="Arial" w:cs="Arial"/>
          <w:sz w:val="20"/>
          <w:szCs w:val="20"/>
        </w:rPr>
        <w:t>:</w:t>
      </w:r>
    </w:p>
    <w:p w14:paraId="0322BE33" w14:textId="5C302946" w:rsidR="00FB2EB2" w:rsidRPr="00570B91" w:rsidRDefault="00E66A5F" w:rsidP="00FB2EB2">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Inspection issues</w:t>
      </w:r>
      <w:r w:rsidR="00F339E5" w:rsidRPr="00570B91">
        <w:rPr>
          <w:rFonts w:ascii="Arial" w:hAnsi="Arial" w:cs="Arial"/>
          <w:b/>
          <w:bCs/>
          <w:sz w:val="20"/>
          <w:szCs w:val="20"/>
        </w:rPr>
        <w:t>,</w:t>
      </w:r>
      <w:r w:rsidR="00F339E5" w:rsidRPr="00570B91">
        <w:rPr>
          <w:rFonts w:ascii="Arial" w:hAnsi="Arial" w:cs="Arial"/>
          <w:sz w:val="20"/>
          <w:szCs w:val="20"/>
        </w:rPr>
        <w:t xml:space="preserve"> </w:t>
      </w:r>
      <w:r w:rsidR="00F73954" w:rsidRPr="00570B91">
        <w:rPr>
          <w:rFonts w:ascii="Arial" w:hAnsi="Arial" w:cs="Arial"/>
          <w:sz w:val="20"/>
          <w:szCs w:val="20"/>
        </w:rPr>
        <w:t>with feedback from recent inspections including</w:t>
      </w:r>
      <w:r w:rsidR="00087527" w:rsidRPr="00570B91">
        <w:rPr>
          <w:rFonts w:ascii="Arial" w:hAnsi="Arial" w:cs="Arial"/>
          <w:sz w:val="20"/>
          <w:szCs w:val="20"/>
        </w:rPr>
        <w:t>:</w:t>
      </w:r>
      <w:r w:rsidR="00E17991" w:rsidRPr="00570B91">
        <w:rPr>
          <w:rFonts w:ascii="Arial" w:hAnsi="Arial" w:cs="Arial"/>
          <w:sz w:val="20"/>
          <w:szCs w:val="20"/>
        </w:rPr>
        <w:t xml:space="preserve"> </w:t>
      </w:r>
      <w:r w:rsidR="000074CF" w:rsidRPr="00570B91">
        <w:rPr>
          <w:rFonts w:ascii="Arial" w:hAnsi="Arial" w:cs="Arial"/>
          <w:sz w:val="20"/>
          <w:szCs w:val="20"/>
        </w:rPr>
        <w:t xml:space="preserve">A </w:t>
      </w:r>
      <w:r w:rsidR="00E17991" w:rsidRPr="00570B91">
        <w:rPr>
          <w:rFonts w:ascii="Arial" w:hAnsi="Arial" w:cs="Arial"/>
          <w:sz w:val="20"/>
          <w:szCs w:val="20"/>
        </w:rPr>
        <w:t xml:space="preserve">highly pressured and demanding </w:t>
      </w:r>
      <w:r w:rsidR="000074CF" w:rsidRPr="00570B91">
        <w:rPr>
          <w:rFonts w:ascii="Arial" w:hAnsi="Arial" w:cs="Arial"/>
          <w:sz w:val="20"/>
          <w:szCs w:val="20"/>
        </w:rPr>
        <w:t xml:space="preserve">inspection </w:t>
      </w:r>
      <w:proofErr w:type="gramStart"/>
      <w:r w:rsidR="00E17991" w:rsidRPr="00570B91">
        <w:rPr>
          <w:rFonts w:ascii="Arial" w:hAnsi="Arial" w:cs="Arial"/>
          <w:sz w:val="20"/>
          <w:szCs w:val="20"/>
        </w:rPr>
        <w:t>process</w:t>
      </w:r>
      <w:r w:rsidR="000074CF" w:rsidRPr="00570B91">
        <w:rPr>
          <w:rFonts w:ascii="Arial" w:hAnsi="Arial" w:cs="Arial"/>
          <w:sz w:val="20"/>
          <w:szCs w:val="20"/>
        </w:rPr>
        <w:t>, but</w:t>
      </w:r>
      <w:proofErr w:type="gramEnd"/>
      <w:r w:rsidR="000074CF" w:rsidRPr="00570B91">
        <w:rPr>
          <w:rFonts w:ascii="Arial" w:hAnsi="Arial" w:cs="Arial"/>
          <w:sz w:val="20"/>
          <w:szCs w:val="20"/>
        </w:rPr>
        <w:t xml:space="preserve"> carried </w:t>
      </w:r>
      <w:r w:rsidR="00C54ADD" w:rsidRPr="00570B91">
        <w:rPr>
          <w:rFonts w:ascii="Arial" w:hAnsi="Arial" w:cs="Arial"/>
          <w:sz w:val="20"/>
          <w:szCs w:val="20"/>
        </w:rPr>
        <w:t>o</w:t>
      </w:r>
      <w:r w:rsidR="000074CF" w:rsidRPr="00570B91">
        <w:rPr>
          <w:rFonts w:ascii="Arial" w:hAnsi="Arial" w:cs="Arial"/>
          <w:sz w:val="20"/>
          <w:szCs w:val="20"/>
        </w:rPr>
        <w:t xml:space="preserve">ut in a fair and professional way; </w:t>
      </w:r>
      <w:r w:rsidR="00FD47D7" w:rsidRPr="00570B91">
        <w:rPr>
          <w:rFonts w:ascii="Arial" w:hAnsi="Arial" w:cs="Arial"/>
          <w:sz w:val="20"/>
          <w:szCs w:val="20"/>
        </w:rPr>
        <w:t xml:space="preserve">a suggestion that </w:t>
      </w:r>
      <w:r w:rsidR="00C54ADD" w:rsidRPr="00570B91">
        <w:rPr>
          <w:rFonts w:ascii="Arial" w:hAnsi="Arial" w:cs="Arial"/>
          <w:sz w:val="20"/>
          <w:szCs w:val="20"/>
        </w:rPr>
        <w:t>inspection</w:t>
      </w:r>
      <w:r w:rsidR="00FD47D7" w:rsidRPr="00570B91">
        <w:rPr>
          <w:rFonts w:ascii="Arial" w:hAnsi="Arial" w:cs="Arial"/>
          <w:sz w:val="20"/>
          <w:szCs w:val="20"/>
        </w:rPr>
        <w:t xml:space="preserve"> teams could have given more developmental advice to the provider; </w:t>
      </w:r>
      <w:r w:rsidR="0012075E" w:rsidRPr="00570B91">
        <w:rPr>
          <w:rFonts w:ascii="Arial" w:hAnsi="Arial" w:cs="Arial"/>
          <w:sz w:val="20"/>
          <w:szCs w:val="20"/>
        </w:rPr>
        <w:t xml:space="preserve">a </w:t>
      </w:r>
      <w:r w:rsidR="00C54ADD" w:rsidRPr="00570B91">
        <w:rPr>
          <w:rFonts w:ascii="Arial" w:hAnsi="Arial" w:cs="Arial"/>
          <w:sz w:val="20"/>
          <w:szCs w:val="20"/>
        </w:rPr>
        <w:t>willingness</w:t>
      </w:r>
      <w:r w:rsidR="0012075E" w:rsidRPr="00570B91">
        <w:rPr>
          <w:rFonts w:ascii="Arial" w:hAnsi="Arial" w:cs="Arial"/>
          <w:sz w:val="20"/>
          <w:szCs w:val="20"/>
        </w:rPr>
        <w:t xml:space="preserve"> of inspectors to l</w:t>
      </w:r>
      <w:r w:rsidR="00C54ADD" w:rsidRPr="00570B91">
        <w:rPr>
          <w:rFonts w:ascii="Arial" w:hAnsi="Arial" w:cs="Arial"/>
          <w:sz w:val="20"/>
          <w:szCs w:val="20"/>
        </w:rPr>
        <w:t>earn</w:t>
      </w:r>
      <w:r w:rsidR="0012075E" w:rsidRPr="00570B91">
        <w:rPr>
          <w:rFonts w:ascii="Arial" w:hAnsi="Arial" w:cs="Arial"/>
          <w:sz w:val="20"/>
          <w:szCs w:val="20"/>
        </w:rPr>
        <w:t xml:space="preserve"> from providers</w:t>
      </w:r>
      <w:r w:rsidR="00D72825">
        <w:rPr>
          <w:rFonts w:ascii="Arial" w:hAnsi="Arial" w:cs="Arial"/>
          <w:sz w:val="20"/>
          <w:szCs w:val="20"/>
        </w:rPr>
        <w:t>;</w:t>
      </w:r>
      <w:r w:rsidR="0012075E" w:rsidRPr="00570B91">
        <w:rPr>
          <w:rFonts w:ascii="Arial" w:hAnsi="Arial" w:cs="Arial"/>
          <w:sz w:val="20"/>
          <w:szCs w:val="20"/>
        </w:rPr>
        <w:t xml:space="preserve"> a general lack of ITE experience amongst inspection teams; </w:t>
      </w:r>
      <w:r w:rsidR="00507B56" w:rsidRPr="00570B91">
        <w:rPr>
          <w:rFonts w:ascii="Arial" w:hAnsi="Arial" w:cs="Arial"/>
          <w:sz w:val="20"/>
          <w:szCs w:val="20"/>
        </w:rPr>
        <w:t xml:space="preserve">89 meetings held during the course of a four day inspection; </w:t>
      </w:r>
      <w:r w:rsidR="00BE5132" w:rsidRPr="00570B91">
        <w:rPr>
          <w:rFonts w:ascii="Arial" w:hAnsi="Arial" w:cs="Arial"/>
          <w:sz w:val="20"/>
          <w:szCs w:val="20"/>
        </w:rPr>
        <w:t xml:space="preserve">and an example of </w:t>
      </w:r>
      <w:r w:rsidR="00670CB7" w:rsidRPr="00570B91">
        <w:rPr>
          <w:rFonts w:ascii="Arial" w:hAnsi="Arial" w:cs="Arial"/>
          <w:sz w:val="20"/>
          <w:szCs w:val="20"/>
        </w:rPr>
        <w:t xml:space="preserve">concerns raised about a compliance issue that was subsequently resolved. </w:t>
      </w:r>
      <w:r w:rsidR="00D91683" w:rsidRPr="00570B91">
        <w:rPr>
          <w:rFonts w:ascii="Arial" w:hAnsi="Arial" w:cs="Arial"/>
          <w:sz w:val="20"/>
          <w:szCs w:val="20"/>
        </w:rPr>
        <w:t>UCET’s response to the Ofsted ‘big-listen’ consultation and a forthcoming meeting between JNR, HMCI and Rory Gribell w</w:t>
      </w:r>
      <w:r w:rsidR="00EC588B">
        <w:rPr>
          <w:rFonts w:ascii="Arial" w:hAnsi="Arial" w:cs="Arial"/>
          <w:sz w:val="20"/>
          <w:szCs w:val="20"/>
        </w:rPr>
        <w:t>ere</w:t>
      </w:r>
      <w:r w:rsidR="00D91683" w:rsidRPr="00570B91">
        <w:rPr>
          <w:rFonts w:ascii="Arial" w:hAnsi="Arial" w:cs="Arial"/>
          <w:sz w:val="20"/>
          <w:szCs w:val="20"/>
        </w:rPr>
        <w:t xml:space="preserve"> also noted. </w:t>
      </w:r>
    </w:p>
    <w:p w14:paraId="5DBC52B9" w14:textId="2D98BD65" w:rsidR="003A22B6" w:rsidRPr="00570B91" w:rsidRDefault="003A22B6" w:rsidP="003A22B6">
      <w:pPr>
        <w:pStyle w:val="ListParagraph"/>
        <w:numPr>
          <w:ilvl w:val="0"/>
          <w:numId w:val="1"/>
        </w:numPr>
        <w:spacing w:before="100" w:beforeAutospacing="1" w:after="100" w:afterAutospacing="1" w:line="259" w:lineRule="auto"/>
        <w:rPr>
          <w:rFonts w:ascii="Arial" w:hAnsi="Arial" w:cs="Arial"/>
          <w:sz w:val="20"/>
          <w:szCs w:val="20"/>
          <w:lang w:eastAsia="en-GB"/>
        </w:rPr>
      </w:pPr>
      <w:r w:rsidRPr="00570B91">
        <w:rPr>
          <w:rFonts w:ascii="Arial" w:eastAsia="Arial" w:hAnsi="Arial" w:cs="Arial"/>
          <w:sz w:val="20"/>
          <w:szCs w:val="20"/>
        </w:rPr>
        <w:t xml:space="preserve">The recent </w:t>
      </w:r>
      <w:r w:rsidRPr="00570B91">
        <w:rPr>
          <w:rFonts w:ascii="Arial" w:eastAsia="Arial" w:hAnsi="Arial" w:cs="Arial"/>
          <w:b/>
          <w:bCs/>
          <w:sz w:val="20"/>
          <w:szCs w:val="20"/>
        </w:rPr>
        <w:t>Education Select Committee</w:t>
      </w:r>
      <w:r w:rsidRPr="00570B91">
        <w:rPr>
          <w:rFonts w:ascii="Arial" w:eastAsia="Arial" w:hAnsi="Arial" w:cs="Arial"/>
          <w:sz w:val="20"/>
          <w:szCs w:val="20"/>
        </w:rPr>
        <w:t xml:space="preserve"> report into teacher recruitment, retention &amp; training which referenced UCET in several places and recommended, amongst other things, that: DfE monitor the regional impact of the ITE Market Review on teacher supply;</w:t>
      </w:r>
      <w:r w:rsidR="00EC588B">
        <w:rPr>
          <w:rFonts w:ascii="Arial" w:eastAsia="Arial" w:hAnsi="Arial" w:cs="Arial"/>
          <w:sz w:val="20"/>
          <w:szCs w:val="20"/>
        </w:rPr>
        <w:t xml:space="preserve"> the reversal of</w:t>
      </w:r>
      <w:r w:rsidRPr="00570B91">
        <w:rPr>
          <w:rFonts w:ascii="Arial" w:eastAsia="Arial" w:hAnsi="Arial" w:cs="Arial"/>
          <w:sz w:val="20"/>
          <w:szCs w:val="20"/>
        </w:rPr>
        <w:t xml:space="preserve"> recent decisions to cut funding for SKE, IRPs and Now Teach; </w:t>
      </w:r>
      <w:r w:rsidR="00EC588B">
        <w:rPr>
          <w:rFonts w:ascii="Arial" w:eastAsia="Arial" w:hAnsi="Arial" w:cs="Arial"/>
          <w:sz w:val="20"/>
          <w:szCs w:val="20"/>
        </w:rPr>
        <w:t>t</w:t>
      </w:r>
      <w:r w:rsidR="00D45E0C">
        <w:rPr>
          <w:rFonts w:ascii="Arial" w:eastAsia="Arial" w:hAnsi="Arial" w:cs="Arial"/>
          <w:sz w:val="20"/>
          <w:szCs w:val="20"/>
        </w:rPr>
        <w:t>h</w:t>
      </w:r>
      <w:r w:rsidR="00EC588B">
        <w:rPr>
          <w:rFonts w:ascii="Arial" w:eastAsia="Arial" w:hAnsi="Arial" w:cs="Arial"/>
          <w:sz w:val="20"/>
          <w:szCs w:val="20"/>
        </w:rPr>
        <w:t xml:space="preserve">e collection by </w:t>
      </w:r>
      <w:r w:rsidRPr="00570B91">
        <w:rPr>
          <w:rFonts w:ascii="Arial" w:eastAsia="Arial" w:hAnsi="Arial" w:cs="Arial"/>
          <w:sz w:val="20"/>
          <w:szCs w:val="20"/>
        </w:rPr>
        <w:t xml:space="preserve">DfE </w:t>
      </w:r>
      <w:r w:rsidR="00D45E0C">
        <w:rPr>
          <w:rFonts w:ascii="Arial" w:eastAsia="Arial" w:hAnsi="Arial" w:cs="Arial"/>
          <w:sz w:val="20"/>
          <w:szCs w:val="20"/>
        </w:rPr>
        <w:t xml:space="preserve">of </w:t>
      </w:r>
      <w:r w:rsidRPr="00570B91">
        <w:rPr>
          <w:rFonts w:ascii="Arial" w:eastAsia="Arial" w:hAnsi="Arial" w:cs="Arial"/>
          <w:sz w:val="20"/>
          <w:szCs w:val="20"/>
        </w:rPr>
        <w:t xml:space="preserve">better data on regional teacher supply needs in </w:t>
      </w:r>
      <w:r w:rsidR="00D45E0C">
        <w:rPr>
          <w:rFonts w:ascii="Arial" w:eastAsia="Arial" w:hAnsi="Arial" w:cs="Arial"/>
          <w:sz w:val="20"/>
          <w:szCs w:val="20"/>
        </w:rPr>
        <w:t xml:space="preserve">particular </w:t>
      </w:r>
      <w:r w:rsidRPr="00570B91">
        <w:rPr>
          <w:rFonts w:ascii="Arial" w:eastAsia="Arial" w:hAnsi="Arial" w:cs="Arial"/>
          <w:sz w:val="20"/>
          <w:szCs w:val="20"/>
        </w:rPr>
        <w:t xml:space="preserve">subject areas; </w:t>
      </w:r>
      <w:r w:rsidR="00D45E0C">
        <w:rPr>
          <w:rFonts w:ascii="Arial" w:eastAsia="Arial" w:hAnsi="Arial" w:cs="Arial"/>
          <w:sz w:val="20"/>
          <w:szCs w:val="20"/>
        </w:rPr>
        <w:t xml:space="preserve">the extension of </w:t>
      </w:r>
      <w:r w:rsidRPr="00570B91">
        <w:rPr>
          <w:rFonts w:ascii="Arial" w:eastAsia="Arial" w:hAnsi="Arial" w:cs="Arial"/>
          <w:sz w:val="20"/>
          <w:szCs w:val="20"/>
        </w:rPr>
        <w:t>bursary eligibility</w:t>
      </w:r>
      <w:r w:rsidR="00D45E0C">
        <w:rPr>
          <w:rFonts w:ascii="Arial" w:eastAsia="Arial" w:hAnsi="Arial" w:cs="Arial"/>
          <w:sz w:val="20"/>
          <w:szCs w:val="20"/>
        </w:rPr>
        <w:t xml:space="preserve">; the increasing of </w:t>
      </w:r>
      <w:r w:rsidRPr="00570B91">
        <w:rPr>
          <w:rFonts w:ascii="Arial" w:eastAsia="Arial" w:hAnsi="Arial" w:cs="Arial"/>
          <w:sz w:val="20"/>
          <w:szCs w:val="20"/>
        </w:rPr>
        <w:t xml:space="preserve">smaller bursaries; </w:t>
      </w:r>
      <w:r w:rsidR="00DC3897" w:rsidRPr="00570B91">
        <w:rPr>
          <w:rFonts w:ascii="Arial" w:eastAsia="Arial" w:hAnsi="Arial" w:cs="Arial"/>
          <w:sz w:val="20"/>
          <w:szCs w:val="20"/>
        </w:rPr>
        <w:t xml:space="preserve">concerns about the workload of ITE mentors; </w:t>
      </w:r>
      <w:r w:rsidR="00D45E0C">
        <w:rPr>
          <w:rFonts w:ascii="Arial" w:eastAsia="Arial" w:hAnsi="Arial" w:cs="Arial"/>
          <w:sz w:val="20"/>
          <w:szCs w:val="20"/>
        </w:rPr>
        <w:t xml:space="preserve">the establishment of </w:t>
      </w:r>
      <w:r w:rsidRPr="00570B91">
        <w:rPr>
          <w:rFonts w:ascii="Arial" w:eastAsia="Arial" w:hAnsi="Arial" w:cs="Arial"/>
          <w:sz w:val="20"/>
          <w:szCs w:val="20"/>
        </w:rPr>
        <w:t>more non-graduate routes into teaching; the TSM be extended to cover the F</w:t>
      </w:r>
      <w:r w:rsidR="002066B9" w:rsidRPr="00570B91">
        <w:rPr>
          <w:rFonts w:ascii="Arial" w:eastAsia="Arial" w:hAnsi="Arial" w:cs="Arial"/>
          <w:sz w:val="20"/>
          <w:szCs w:val="20"/>
        </w:rPr>
        <w:t>E</w:t>
      </w:r>
      <w:r w:rsidRPr="00570B91">
        <w:rPr>
          <w:rFonts w:ascii="Arial" w:eastAsia="Arial" w:hAnsi="Arial" w:cs="Arial"/>
          <w:sz w:val="20"/>
          <w:szCs w:val="20"/>
        </w:rPr>
        <w:t xml:space="preserve"> &amp; skills sector; and greater support </w:t>
      </w:r>
      <w:r w:rsidR="00696731">
        <w:rPr>
          <w:rFonts w:ascii="Arial" w:eastAsia="Arial" w:hAnsi="Arial" w:cs="Arial"/>
          <w:sz w:val="20"/>
          <w:szCs w:val="20"/>
        </w:rPr>
        <w:t xml:space="preserve">to </w:t>
      </w:r>
      <w:r w:rsidRPr="00570B91">
        <w:rPr>
          <w:rFonts w:ascii="Arial" w:eastAsia="Arial" w:hAnsi="Arial" w:cs="Arial"/>
          <w:sz w:val="20"/>
          <w:szCs w:val="20"/>
        </w:rPr>
        <w:t xml:space="preserve">be provided for ECF mentoring.   </w:t>
      </w:r>
    </w:p>
    <w:p w14:paraId="67377936" w14:textId="4795DD3A" w:rsidR="003A22B6" w:rsidRPr="00570B91" w:rsidRDefault="004B3163" w:rsidP="00FB2EB2">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Recruitment to IT</w:t>
      </w:r>
      <w:r w:rsidR="00DC3897" w:rsidRPr="00570B91">
        <w:rPr>
          <w:rFonts w:ascii="Arial" w:hAnsi="Arial" w:cs="Arial"/>
          <w:b/>
          <w:bCs/>
          <w:sz w:val="20"/>
          <w:szCs w:val="20"/>
        </w:rPr>
        <w:t xml:space="preserve">E, </w:t>
      </w:r>
      <w:r w:rsidR="00DC3897" w:rsidRPr="00570B91">
        <w:rPr>
          <w:rFonts w:ascii="Arial" w:hAnsi="Arial" w:cs="Arial"/>
          <w:sz w:val="20"/>
          <w:szCs w:val="20"/>
        </w:rPr>
        <w:t xml:space="preserve">which although in some cases was slightly better than in 2023/24 was still very poor. Subjects reported as being particularly </w:t>
      </w:r>
      <w:r w:rsidR="007818F3" w:rsidRPr="00570B91">
        <w:rPr>
          <w:rFonts w:ascii="Arial" w:hAnsi="Arial" w:cs="Arial"/>
          <w:sz w:val="20"/>
          <w:szCs w:val="20"/>
        </w:rPr>
        <w:t>problematic</w:t>
      </w:r>
      <w:r w:rsidR="00DC3897" w:rsidRPr="00570B91">
        <w:rPr>
          <w:rFonts w:ascii="Arial" w:hAnsi="Arial" w:cs="Arial"/>
          <w:sz w:val="20"/>
          <w:szCs w:val="20"/>
        </w:rPr>
        <w:t xml:space="preserve"> included history, </w:t>
      </w:r>
      <w:r w:rsidR="006B5274" w:rsidRPr="00570B91">
        <w:rPr>
          <w:rFonts w:ascii="Arial" w:hAnsi="Arial" w:cs="Arial"/>
          <w:sz w:val="20"/>
          <w:szCs w:val="20"/>
        </w:rPr>
        <w:t xml:space="preserve">chemistry, </w:t>
      </w:r>
      <w:r w:rsidR="00E33E45" w:rsidRPr="00570B91">
        <w:rPr>
          <w:rFonts w:ascii="Arial" w:hAnsi="Arial" w:cs="Arial"/>
          <w:sz w:val="20"/>
          <w:szCs w:val="20"/>
        </w:rPr>
        <w:t>business, art &amp; design and computing</w:t>
      </w:r>
      <w:r w:rsidR="00457DE6" w:rsidRPr="00570B91">
        <w:rPr>
          <w:rFonts w:ascii="Arial" w:hAnsi="Arial" w:cs="Arial"/>
          <w:sz w:val="20"/>
          <w:szCs w:val="20"/>
        </w:rPr>
        <w:t xml:space="preserve"> and, in some cases, primary. </w:t>
      </w:r>
      <w:r w:rsidR="007818F3" w:rsidRPr="00570B91">
        <w:rPr>
          <w:rFonts w:ascii="Arial" w:hAnsi="Arial" w:cs="Arial"/>
          <w:sz w:val="20"/>
          <w:szCs w:val="20"/>
        </w:rPr>
        <w:t xml:space="preserve">Concern was also </w:t>
      </w:r>
      <w:r w:rsidR="00DC1ADA" w:rsidRPr="00570B91">
        <w:rPr>
          <w:rFonts w:ascii="Arial" w:hAnsi="Arial" w:cs="Arial"/>
          <w:sz w:val="20"/>
          <w:szCs w:val="20"/>
        </w:rPr>
        <w:t>expressed</w:t>
      </w:r>
      <w:r w:rsidR="007818F3" w:rsidRPr="00570B91">
        <w:rPr>
          <w:rFonts w:ascii="Arial" w:hAnsi="Arial" w:cs="Arial"/>
          <w:sz w:val="20"/>
          <w:szCs w:val="20"/>
        </w:rPr>
        <w:t xml:space="preserve"> about the difficulty of international students securing employment once qualified because </w:t>
      </w:r>
      <w:r w:rsidR="00067823" w:rsidRPr="00570B91">
        <w:rPr>
          <w:rFonts w:ascii="Arial" w:hAnsi="Arial" w:cs="Arial"/>
          <w:sz w:val="20"/>
          <w:szCs w:val="20"/>
        </w:rPr>
        <w:t>of schools not understanding visa processes, and i</w:t>
      </w:r>
      <w:r w:rsidR="001E7E90" w:rsidRPr="00570B91">
        <w:rPr>
          <w:rFonts w:ascii="Arial" w:hAnsi="Arial" w:cs="Arial"/>
          <w:sz w:val="20"/>
          <w:szCs w:val="20"/>
        </w:rPr>
        <w:t>t</w:t>
      </w:r>
      <w:r w:rsidR="00067823" w:rsidRPr="00570B91">
        <w:rPr>
          <w:rFonts w:ascii="Arial" w:hAnsi="Arial" w:cs="Arial"/>
          <w:sz w:val="20"/>
          <w:szCs w:val="20"/>
        </w:rPr>
        <w:t xml:space="preserve"> was suggested that more support should be provided to </w:t>
      </w:r>
      <w:r w:rsidR="00DC1ADA" w:rsidRPr="00570B91">
        <w:rPr>
          <w:rFonts w:ascii="Arial" w:hAnsi="Arial" w:cs="Arial"/>
          <w:sz w:val="20"/>
          <w:szCs w:val="20"/>
        </w:rPr>
        <w:t>international</w:t>
      </w:r>
      <w:r w:rsidR="00067823" w:rsidRPr="00570B91">
        <w:rPr>
          <w:rFonts w:ascii="Arial" w:hAnsi="Arial" w:cs="Arial"/>
          <w:sz w:val="20"/>
          <w:szCs w:val="20"/>
        </w:rPr>
        <w:t xml:space="preserve"> students to guide them through their recruitment to ITE, their </w:t>
      </w:r>
      <w:r w:rsidR="00E87F05" w:rsidRPr="00570B91">
        <w:rPr>
          <w:rFonts w:ascii="Arial" w:hAnsi="Arial" w:cs="Arial"/>
          <w:sz w:val="20"/>
          <w:szCs w:val="20"/>
        </w:rPr>
        <w:t>ITE programmes and into employment</w:t>
      </w:r>
      <w:r w:rsidR="00696731">
        <w:rPr>
          <w:rFonts w:ascii="Arial" w:hAnsi="Arial" w:cs="Arial"/>
          <w:sz w:val="20"/>
          <w:szCs w:val="20"/>
        </w:rPr>
        <w:t xml:space="preserve">. </w:t>
      </w:r>
      <w:r w:rsidR="00EE5BB4" w:rsidRPr="00570B91">
        <w:rPr>
          <w:rFonts w:ascii="Arial" w:hAnsi="Arial" w:cs="Arial"/>
          <w:sz w:val="20"/>
          <w:szCs w:val="20"/>
        </w:rPr>
        <w:t xml:space="preserve">The </w:t>
      </w:r>
      <w:r w:rsidR="001262E3" w:rsidRPr="00570B91">
        <w:rPr>
          <w:rFonts w:ascii="Arial" w:hAnsi="Arial" w:cs="Arial"/>
          <w:sz w:val="20"/>
          <w:szCs w:val="20"/>
        </w:rPr>
        <w:t>viability of s</w:t>
      </w:r>
      <w:r w:rsidR="00DC1ADA" w:rsidRPr="00570B91">
        <w:rPr>
          <w:rFonts w:ascii="Arial" w:hAnsi="Arial" w:cs="Arial"/>
          <w:sz w:val="20"/>
          <w:szCs w:val="20"/>
        </w:rPr>
        <w:t>ome</w:t>
      </w:r>
      <w:r w:rsidR="001262E3" w:rsidRPr="00570B91">
        <w:rPr>
          <w:rFonts w:ascii="Arial" w:hAnsi="Arial" w:cs="Arial"/>
          <w:sz w:val="20"/>
          <w:szCs w:val="20"/>
        </w:rPr>
        <w:t xml:space="preserve"> programmes given poor levels of </w:t>
      </w:r>
      <w:r w:rsidR="00DC1ADA" w:rsidRPr="00570B91">
        <w:rPr>
          <w:rFonts w:ascii="Arial" w:hAnsi="Arial" w:cs="Arial"/>
          <w:sz w:val="20"/>
          <w:szCs w:val="20"/>
        </w:rPr>
        <w:t>recruitment</w:t>
      </w:r>
      <w:r w:rsidR="001262E3" w:rsidRPr="00570B91">
        <w:rPr>
          <w:rFonts w:ascii="Arial" w:hAnsi="Arial" w:cs="Arial"/>
          <w:sz w:val="20"/>
          <w:szCs w:val="20"/>
        </w:rPr>
        <w:t xml:space="preserve"> was also discussed, with DfE and </w:t>
      </w:r>
      <w:r w:rsidR="003F5112" w:rsidRPr="00570B91">
        <w:rPr>
          <w:rFonts w:ascii="Arial" w:hAnsi="Arial" w:cs="Arial"/>
          <w:sz w:val="20"/>
          <w:szCs w:val="20"/>
        </w:rPr>
        <w:t xml:space="preserve">senior HE leaders needing to take steps to protect ITE provision across all subject areas. </w:t>
      </w:r>
      <w:r w:rsidR="00DC1ADA" w:rsidRPr="00570B91">
        <w:rPr>
          <w:rFonts w:ascii="Arial" w:hAnsi="Arial" w:cs="Arial"/>
          <w:sz w:val="20"/>
          <w:szCs w:val="20"/>
        </w:rPr>
        <w:t xml:space="preserve">Bursary levels also needed to be set for longer periods to aid with marketing. </w:t>
      </w:r>
      <w:r w:rsidR="00EE5BB4" w:rsidRPr="00570B91">
        <w:rPr>
          <w:rFonts w:ascii="Arial" w:hAnsi="Arial" w:cs="Arial"/>
          <w:sz w:val="20"/>
          <w:szCs w:val="20"/>
        </w:rPr>
        <w:t xml:space="preserve"> </w:t>
      </w:r>
    </w:p>
    <w:p w14:paraId="6E3656EE" w14:textId="365616C3" w:rsidR="00113783" w:rsidRPr="00570B91" w:rsidRDefault="00113783" w:rsidP="00FB2EB2">
      <w:pPr>
        <w:numPr>
          <w:ilvl w:val="0"/>
          <w:numId w:val="1"/>
        </w:numPr>
        <w:spacing w:before="100" w:beforeAutospacing="1" w:after="100" w:afterAutospacing="1"/>
        <w:rPr>
          <w:rFonts w:ascii="Arial" w:hAnsi="Arial" w:cs="Arial"/>
          <w:sz w:val="20"/>
          <w:szCs w:val="20"/>
        </w:rPr>
      </w:pPr>
      <w:r w:rsidRPr="00570B91">
        <w:rPr>
          <w:rFonts w:ascii="Arial" w:hAnsi="Arial" w:cs="Arial"/>
          <w:sz w:val="20"/>
          <w:szCs w:val="20"/>
        </w:rPr>
        <w:t xml:space="preserve">The securing of </w:t>
      </w:r>
      <w:r w:rsidRPr="00570B91">
        <w:rPr>
          <w:rFonts w:ascii="Arial" w:hAnsi="Arial" w:cs="Arial"/>
          <w:b/>
          <w:bCs/>
          <w:sz w:val="20"/>
          <w:szCs w:val="20"/>
        </w:rPr>
        <w:t xml:space="preserve">school </w:t>
      </w:r>
      <w:r w:rsidR="00F83CAA" w:rsidRPr="00570B91">
        <w:rPr>
          <w:rFonts w:ascii="Arial" w:hAnsi="Arial" w:cs="Arial"/>
          <w:b/>
          <w:bCs/>
          <w:sz w:val="20"/>
          <w:szCs w:val="20"/>
        </w:rPr>
        <w:t>placements</w:t>
      </w:r>
      <w:r w:rsidRPr="00570B91">
        <w:rPr>
          <w:rFonts w:ascii="Arial" w:hAnsi="Arial" w:cs="Arial"/>
          <w:sz w:val="20"/>
          <w:szCs w:val="20"/>
        </w:rPr>
        <w:t xml:space="preserve">, which as not generally an issue for the current year but might become so </w:t>
      </w:r>
      <w:r w:rsidR="00F83CAA" w:rsidRPr="00570B91">
        <w:rPr>
          <w:rFonts w:ascii="Arial" w:hAnsi="Arial" w:cs="Arial"/>
          <w:sz w:val="20"/>
          <w:szCs w:val="20"/>
        </w:rPr>
        <w:t>with the introduction of the new Quality Requirements in 2024/25. Issues relating to the pilot placement portal in Leeds were also discu</w:t>
      </w:r>
      <w:r w:rsidR="001E7E90" w:rsidRPr="00570B91">
        <w:rPr>
          <w:rFonts w:ascii="Arial" w:hAnsi="Arial" w:cs="Arial"/>
          <w:sz w:val="20"/>
          <w:szCs w:val="20"/>
        </w:rPr>
        <w:t>s</w:t>
      </w:r>
      <w:r w:rsidR="00F83CAA" w:rsidRPr="00570B91">
        <w:rPr>
          <w:rFonts w:ascii="Arial" w:hAnsi="Arial" w:cs="Arial"/>
          <w:sz w:val="20"/>
          <w:szCs w:val="20"/>
        </w:rPr>
        <w:t xml:space="preserve">sed. </w:t>
      </w:r>
    </w:p>
    <w:p w14:paraId="076E0FF1" w14:textId="05BE5272" w:rsidR="001E7E90" w:rsidRPr="00570B91" w:rsidRDefault="0005247E" w:rsidP="00FB2EB2">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Regional</w:t>
      </w:r>
      <w:r w:rsidR="00CF0175" w:rsidRPr="00570B91">
        <w:rPr>
          <w:rFonts w:ascii="Arial" w:hAnsi="Arial" w:cs="Arial"/>
          <w:b/>
          <w:bCs/>
          <w:sz w:val="20"/>
          <w:szCs w:val="20"/>
        </w:rPr>
        <w:t xml:space="preserve"> collaborations</w:t>
      </w:r>
      <w:r w:rsidR="00CF0175" w:rsidRPr="00570B91">
        <w:rPr>
          <w:rFonts w:ascii="Arial" w:hAnsi="Arial" w:cs="Arial"/>
          <w:sz w:val="20"/>
          <w:szCs w:val="20"/>
        </w:rPr>
        <w:t xml:space="preserve"> in regards mentor training, and the broader contribution that ITE partnerships make to meeting the needs of schools and </w:t>
      </w:r>
      <w:r w:rsidRPr="00570B91">
        <w:rPr>
          <w:rFonts w:ascii="Arial" w:hAnsi="Arial" w:cs="Arial"/>
          <w:sz w:val="20"/>
          <w:szCs w:val="20"/>
        </w:rPr>
        <w:t xml:space="preserve">local communities in particular areas. </w:t>
      </w:r>
    </w:p>
    <w:p w14:paraId="0A4DC2C0" w14:textId="62B3C7E6" w:rsidR="000207A9" w:rsidRPr="00570B91" w:rsidRDefault="00212575" w:rsidP="007962D4">
      <w:pPr>
        <w:numPr>
          <w:ilvl w:val="0"/>
          <w:numId w:val="1"/>
        </w:numPr>
        <w:spacing w:before="100" w:beforeAutospacing="1" w:after="100" w:afterAutospacing="1"/>
        <w:rPr>
          <w:rFonts w:ascii="Arial" w:hAnsi="Arial" w:cs="Arial"/>
          <w:sz w:val="20"/>
          <w:szCs w:val="20"/>
        </w:rPr>
      </w:pPr>
      <w:r w:rsidRPr="00570B91">
        <w:rPr>
          <w:rFonts w:ascii="Arial" w:hAnsi="Arial" w:cs="Arial"/>
          <w:sz w:val="20"/>
          <w:szCs w:val="20"/>
        </w:rPr>
        <w:t xml:space="preserve">Recent </w:t>
      </w:r>
      <w:r w:rsidR="00E54F2B" w:rsidRPr="00570B91">
        <w:rPr>
          <w:rFonts w:ascii="Arial" w:hAnsi="Arial" w:cs="Arial"/>
          <w:sz w:val="20"/>
          <w:szCs w:val="20"/>
        </w:rPr>
        <w:t>cuts</w:t>
      </w:r>
      <w:r w:rsidRPr="00570B91">
        <w:rPr>
          <w:rFonts w:ascii="Arial" w:hAnsi="Arial" w:cs="Arial"/>
          <w:sz w:val="20"/>
          <w:szCs w:val="20"/>
        </w:rPr>
        <w:t xml:space="preserve"> to </w:t>
      </w:r>
      <w:r w:rsidR="009F2CEA" w:rsidRPr="00570B91">
        <w:rPr>
          <w:rFonts w:ascii="Arial" w:hAnsi="Arial" w:cs="Arial"/>
          <w:b/>
          <w:bCs/>
          <w:sz w:val="20"/>
          <w:szCs w:val="20"/>
        </w:rPr>
        <w:t>SKE</w:t>
      </w:r>
      <w:r w:rsidR="009F2CEA" w:rsidRPr="00570B91">
        <w:rPr>
          <w:rFonts w:ascii="Arial" w:hAnsi="Arial" w:cs="Arial"/>
          <w:sz w:val="20"/>
          <w:szCs w:val="20"/>
        </w:rPr>
        <w:t xml:space="preserve"> </w:t>
      </w:r>
      <w:r w:rsidRPr="00570B91">
        <w:rPr>
          <w:rFonts w:ascii="Arial" w:hAnsi="Arial" w:cs="Arial"/>
          <w:sz w:val="20"/>
          <w:szCs w:val="20"/>
        </w:rPr>
        <w:t xml:space="preserve">which meant that </w:t>
      </w:r>
      <w:r w:rsidR="00B145F3" w:rsidRPr="00570B91">
        <w:rPr>
          <w:rFonts w:ascii="Arial" w:hAnsi="Arial" w:cs="Arial"/>
          <w:sz w:val="20"/>
          <w:szCs w:val="20"/>
        </w:rPr>
        <w:t>provision was no longer available in respect o</w:t>
      </w:r>
      <w:r w:rsidR="00ED0FB6">
        <w:rPr>
          <w:rFonts w:ascii="Arial" w:hAnsi="Arial" w:cs="Arial"/>
          <w:sz w:val="20"/>
          <w:szCs w:val="20"/>
        </w:rPr>
        <w:t>f</w:t>
      </w:r>
      <w:r w:rsidR="00B145F3" w:rsidRPr="00570B91">
        <w:rPr>
          <w:rFonts w:ascii="Arial" w:hAnsi="Arial" w:cs="Arial"/>
          <w:sz w:val="20"/>
          <w:szCs w:val="20"/>
        </w:rPr>
        <w:t xml:space="preserve"> primary maths, English</w:t>
      </w:r>
      <w:r w:rsidR="009D1FF5" w:rsidRPr="00570B91">
        <w:rPr>
          <w:rFonts w:ascii="Arial" w:hAnsi="Arial" w:cs="Arial"/>
          <w:sz w:val="20"/>
          <w:szCs w:val="20"/>
        </w:rPr>
        <w:t xml:space="preserve">, biology or RE. UCET had </w:t>
      </w:r>
      <w:r w:rsidR="004A7F28" w:rsidRPr="00570B91">
        <w:rPr>
          <w:rFonts w:ascii="Arial" w:hAnsi="Arial" w:cs="Arial"/>
          <w:sz w:val="20"/>
          <w:szCs w:val="20"/>
        </w:rPr>
        <w:t>strongly</w:t>
      </w:r>
      <w:r w:rsidR="009D1FF5" w:rsidRPr="00570B91">
        <w:rPr>
          <w:rFonts w:ascii="Arial" w:hAnsi="Arial" w:cs="Arial"/>
          <w:sz w:val="20"/>
          <w:szCs w:val="20"/>
        </w:rPr>
        <w:t xml:space="preserve"> objected to the cuts and had written to the Secretary of </w:t>
      </w:r>
      <w:r w:rsidR="004A7F28" w:rsidRPr="00570B91">
        <w:rPr>
          <w:rFonts w:ascii="Arial" w:hAnsi="Arial" w:cs="Arial"/>
          <w:sz w:val="20"/>
          <w:szCs w:val="20"/>
        </w:rPr>
        <w:t>State</w:t>
      </w:r>
      <w:r w:rsidR="009D1FF5" w:rsidRPr="00570B91">
        <w:rPr>
          <w:rFonts w:ascii="Arial" w:hAnsi="Arial" w:cs="Arial"/>
          <w:sz w:val="20"/>
          <w:szCs w:val="20"/>
        </w:rPr>
        <w:t xml:space="preserve"> and commented via the media (which ha</w:t>
      </w:r>
      <w:r w:rsidR="004A7F28" w:rsidRPr="00570B91">
        <w:rPr>
          <w:rFonts w:ascii="Arial" w:hAnsi="Arial" w:cs="Arial"/>
          <w:sz w:val="20"/>
          <w:szCs w:val="20"/>
        </w:rPr>
        <w:t>d</w:t>
      </w:r>
      <w:r w:rsidR="009D1FF5" w:rsidRPr="00570B91">
        <w:rPr>
          <w:rFonts w:ascii="Arial" w:hAnsi="Arial" w:cs="Arial"/>
          <w:sz w:val="20"/>
          <w:szCs w:val="20"/>
        </w:rPr>
        <w:t xml:space="preserve"> been picked up by the Education Select Committee)</w:t>
      </w:r>
      <w:r w:rsidR="00F00C2F" w:rsidRPr="00570B91">
        <w:rPr>
          <w:rFonts w:ascii="Arial" w:hAnsi="Arial" w:cs="Arial"/>
          <w:sz w:val="20"/>
          <w:szCs w:val="20"/>
        </w:rPr>
        <w:t>.</w:t>
      </w:r>
    </w:p>
    <w:p w14:paraId="62024EFE" w14:textId="0F2E490C" w:rsidR="00F00C2F" w:rsidRPr="00570B91" w:rsidRDefault="00F00C2F" w:rsidP="007962D4">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Developments in Wales and Northern Ireland</w:t>
      </w:r>
      <w:r w:rsidRPr="00570B91">
        <w:rPr>
          <w:rFonts w:ascii="Arial" w:hAnsi="Arial" w:cs="Arial"/>
          <w:sz w:val="20"/>
          <w:szCs w:val="20"/>
        </w:rPr>
        <w:t xml:space="preserve">, including: the publication of a paper setting out the </w:t>
      </w:r>
      <w:r w:rsidR="00E54F2B" w:rsidRPr="00570B91">
        <w:rPr>
          <w:rFonts w:ascii="Arial" w:hAnsi="Arial" w:cs="Arial"/>
          <w:sz w:val="20"/>
          <w:szCs w:val="20"/>
        </w:rPr>
        <w:t>contribution</w:t>
      </w:r>
      <w:r w:rsidRPr="00570B91">
        <w:rPr>
          <w:rFonts w:ascii="Arial" w:hAnsi="Arial" w:cs="Arial"/>
          <w:sz w:val="20"/>
          <w:szCs w:val="20"/>
        </w:rPr>
        <w:t xml:space="preserve"> that ITE makes to education priorities in Wales and the challenges faced by the </w:t>
      </w:r>
      <w:r w:rsidRPr="00570B91">
        <w:rPr>
          <w:rFonts w:ascii="Arial" w:hAnsi="Arial" w:cs="Arial"/>
          <w:sz w:val="20"/>
          <w:szCs w:val="20"/>
        </w:rPr>
        <w:lastRenderedPageBreak/>
        <w:t xml:space="preserve">sector; the funding of research into ITE issues in </w:t>
      </w:r>
      <w:r w:rsidR="00E54F2B" w:rsidRPr="00570B91">
        <w:rPr>
          <w:rFonts w:ascii="Arial" w:hAnsi="Arial" w:cs="Arial"/>
          <w:sz w:val="20"/>
          <w:szCs w:val="20"/>
        </w:rPr>
        <w:t>Wales</w:t>
      </w:r>
      <w:r w:rsidRPr="00570B91">
        <w:rPr>
          <w:rFonts w:ascii="Arial" w:hAnsi="Arial" w:cs="Arial"/>
          <w:sz w:val="20"/>
          <w:szCs w:val="20"/>
        </w:rPr>
        <w:t xml:space="preserve">; and new arrangements for the accreditation </w:t>
      </w:r>
      <w:r w:rsidR="008543A1" w:rsidRPr="00570B91">
        <w:rPr>
          <w:rFonts w:ascii="Arial" w:hAnsi="Arial" w:cs="Arial"/>
          <w:sz w:val="20"/>
          <w:szCs w:val="20"/>
        </w:rPr>
        <w:t>o</w:t>
      </w:r>
      <w:r w:rsidRPr="00570B91">
        <w:rPr>
          <w:rFonts w:ascii="Arial" w:hAnsi="Arial" w:cs="Arial"/>
          <w:sz w:val="20"/>
          <w:szCs w:val="20"/>
        </w:rPr>
        <w:t xml:space="preserve">f </w:t>
      </w:r>
      <w:r w:rsidR="008543A1" w:rsidRPr="00570B91">
        <w:rPr>
          <w:rFonts w:ascii="Arial" w:hAnsi="Arial" w:cs="Arial"/>
          <w:sz w:val="20"/>
          <w:szCs w:val="20"/>
        </w:rPr>
        <w:t>I</w:t>
      </w:r>
      <w:r w:rsidRPr="00570B91">
        <w:rPr>
          <w:rFonts w:ascii="Arial" w:hAnsi="Arial" w:cs="Arial"/>
          <w:sz w:val="20"/>
          <w:szCs w:val="20"/>
        </w:rPr>
        <w:t xml:space="preserve">TE </w:t>
      </w:r>
      <w:r w:rsidR="00E54F2B" w:rsidRPr="00570B91">
        <w:rPr>
          <w:rFonts w:ascii="Arial" w:hAnsi="Arial" w:cs="Arial"/>
          <w:sz w:val="20"/>
          <w:szCs w:val="20"/>
        </w:rPr>
        <w:t>programmes</w:t>
      </w:r>
      <w:r w:rsidRPr="00570B91">
        <w:rPr>
          <w:rFonts w:ascii="Arial" w:hAnsi="Arial" w:cs="Arial"/>
          <w:sz w:val="20"/>
          <w:szCs w:val="20"/>
        </w:rPr>
        <w:t xml:space="preserve"> in Mothern Ireland.</w:t>
      </w:r>
    </w:p>
    <w:p w14:paraId="790C1D68" w14:textId="47E889AE" w:rsidR="00856715" w:rsidRPr="00570B91" w:rsidRDefault="00856715" w:rsidP="007962D4">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 xml:space="preserve">The contribution that ITE departments in HEIs make to local schools and </w:t>
      </w:r>
      <w:r w:rsidR="00E54F2B" w:rsidRPr="00570B91">
        <w:rPr>
          <w:rFonts w:ascii="Arial" w:hAnsi="Arial" w:cs="Arial"/>
          <w:b/>
          <w:bCs/>
          <w:sz w:val="20"/>
          <w:szCs w:val="20"/>
        </w:rPr>
        <w:t>communities</w:t>
      </w:r>
      <w:r w:rsidRPr="00570B91">
        <w:rPr>
          <w:rFonts w:ascii="Arial" w:hAnsi="Arial" w:cs="Arial"/>
          <w:sz w:val="20"/>
          <w:szCs w:val="20"/>
        </w:rPr>
        <w:t xml:space="preserve"> and how </w:t>
      </w:r>
      <w:r w:rsidR="00E54F2B" w:rsidRPr="00570B91">
        <w:rPr>
          <w:rFonts w:ascii="Arial" w:hAnsi="Arial" w:cs="Arial"/>
          <w:sz w:val="20"/>
          <w:szCs w:val="20"/>
        </w:rPr>
        <w:t>this</w:t>
      </w:r>
      <w:r w:rsidRPr="00570B91">
        <w:rPr>
          <w:rFonts w:ascii="Arial" w:hAnsi="Arial" w:cs="Arial"/>
          <w:sz w:val="20"/>
          <w:szCs w:val="20"/>
        </w:rPr>
        <w:t xml:space="preserve"> might be most  </w:t>
      </w:r>
      <w:r w:rsidR="00E54F2B" w:rsidRPr="00570B91">
        <w:rPr>
          <w:rFonts w:ascii="Arial" w:hAnsi="Arial" w:cs="Arial"/>
          <w:sz w:val="20"/>
          <w:szCs w:val="20"/>
        </w:rPr>
        <w:t>effectively</w:t>
      </w:r>
      <w:r w:rsidRPr="00570B91">
        <w:rPr>
          <w:rFonts w:ascii="Arial" w:hAnsi="Arial" w:cs="Arial"/>
          <w:sz w:val="20"/>
          <w:szCs w:val="20"/>
        </w:rPr>
        <w:t xml:space="preserve"> </w:t>
      </w:r>
      <w:r w:rsidR="00462B02" w:rsidRPr="00570B91">
        <w:rPr>
          <w:rFonts w:ascii="Arial" w:hAnsi="Arial" w:cs="Arial"/>
          <w:sz w:val="20"/>
          <w:szCs w:val="20"/>
        </w:rPr>
        <w:t>communicated.</w:t>
      </w:r>
    </w:p>
    <w:p w14:paraId="68291FA6" w14:textId="37832AAA" w:rsidR="00AD7D45" w:rsidRPr="00570B91" w:rsidRDefault="00AD7D45" w:rsidP="007962D4">
      <w:pPr>
        <w:numPr>
          <w:ilvl w:val="0"/>
          <w:numId w:val="1"/>
        </w:numPr>
        <w:spacing w:before="100" w:beforeAutospacing="1" w:after="100" w:afterAutospacing="1"/>
        <w:rPr>
          <w:rFonts w:ascii="Arial" w:hAnsi="Arial" w:cs="Arial"/>
          <w:sz w:val="20"/>
          <w:szCs w:val="20"/>
        </w:rPr>
      </w:pPr>
      <w:r w:rsidRPr="00570B91">
        <w:rPr>
          <w:rFonts w:ascii="Arial" w:hAnsi="Arial" w:cs="Arial"/>
          <w:sz w:val="20"/>
          <w:szCs w:val="20"/>
        </w:rPr>
        <w:t xml:space="preserve">Guidance from DfE on </w:t>
      </w:r>
      <w:r w:rsidRPr="00570B91">
        <w:rPr>
          <w:rFonts w:ascii="Arial" w:hAnsi="Arial" w:cs="Arial"/>
          <w:b/>
          <w:bCs/>
          <w:sz w:val="20"/>
          <w:szCs w:val="20"/>
        </w:rPr>
        <w:t>funding for the Market Review reforms</w:t>
      </w:r>
      <w:r w:rsidRPr="00570B91">
        <w:rPr>
          <w:rFonts w:ascii="Arial" w:hAnsi="Arial" w:cs="Arial"/>
          <w:sz w:val="20"/>
          <w:szCs w:val="20"/>
        </w:rPr>
        <w:t>, and the over-burdensome auditing of grant payments. DfE would, it w</w:t>
      </w:r>
      <w:r w:rsidR="00353474" w:rsidRPr="00570B91">
        <w:rPr>
          <w:rFonts w:ascii="Arial" w:hAnsi="Arial" w:cs="Arial"/>
          <w:sz w:val="20"/>
          <w:szCs w:val="20"/>
        </w:rPr>
        <w:t>a</w:t>
      </w:r>
      <w:r w:rsidRPr="00570B91">
        <w:rPr>
          <w:rFonts w:ascii="Arial" w:hAnsi="Arial" w:cs="Arial"/>
          <w:sz w:val="20"/>
          <w:szCs w:val="20"/>
        </w:rPr>
        <w:t xml:space="preserve">s noted, be </w:t>
      </w:r>
      <w:r w:rsidR="009A73D1" w:rsidRPr="00570B91">
        <w:rPr>
          <w:rFonts w:ascii="Arial" w:hAnsi="Arial" w:cs="Arial"/>
          <w:sz w:val="20"/>
          <w:szCs w:val="20"/>
        </w:rPr>
        <w:t xml:space="preserve">asking for examples of the </w:t>
      </w:r>
      <w:r w:rsidR="00353474" w:rsidRPr="00570B91">
        <w:rPr>
          <w:rFonts w:ascii="Arial" w:hAnsi="Arial" w:cs="Arial"/>
          <w:sz w:val="20"/>
          <w:szCs w:val="20"/>
        </w:rPr>
        <w:t>impact</w:t>
      </w:r>
      <w:r w:rsidR="009A73D1" w:rsidRPr="00570B91">
        <w:rPr>
          <w:rFonts w:ascii="Arial" w:hAnsi="Arial" w:cs="Arial"/>
          <w:sz w:val="20"/>
          <w:szCs w:val="20"/>
        </w:rPr>
        <w:t xml:space="preserve"> of funding to support </w:t>
      </w:r>
      <w:r w:rsidR="00353474" w:rsidRPr="00570B91">
        <w:rPr>
          <w:rFonts w:ascii="Arial" w:hAnsi="Arial" w:cs="Arial"/>
          <w:sz w:val="20"/>
          <w:szCs w:val="20"/>
        </w:rPr>
        <w:t>negotiations</w:t>
      </w:r>
      <w:r w:rsidR="009A73D1" w:rsidRPr="00570B91">
        <w:rPr>
          <w:rFonts w:ascii="Arial" w:hAnsi="Arial" w:cs="Arial"/>
          <w:sz w:val="20"/>
          <w:szCs w:val="20"/>
        </w:rPr>
        <w:t xml:space="preserve"> with the </w:t>
      </w:r>
      <w:r w:rsidR="00353474" w:rsidRPr="00570B91">
        <w:rPr>
          <w:rFonts w:ascii="Arial" w:hAnsi="Arial" w:cs="Arial"/>
          <w:sz w:val="20"/>
          <w:szCs w:val="20"/>
        </w:rPr>
        <w:t>Treasury</w:t>
      </w:r>
      <w:r w:rsidR="009A73D1" w:rsidRPr="00570B91">
        <w:rPr>
          <w:rFonts w:ascii="Arial" w:hAnsi="Arial" w:cs="Arial"/>
          <w:sz w:val="20"/>
          <w:szCs w:val="20"/>
        </w:rPr>
        <w:t xml:space="preserve"> for a continuation of the </w:t>
      </w:r>
      <w:r w:rsidR="00353474" w:rsidRPr="00570B91">
        <w:rPr>
          <w:rFonts w:ascii="Arial" w:hAnsi="Arial" w:cs="Arial"/>
          <w:sz w:val="20"/>
          <w:szCs w:val="20"/>
        </w:rPr>
        <w:t xml:space="preserve">grants. </w:t>
      </w:r>
    </w:p>
    <w:p w14:paraId="3AF3B49F" w14:textId="0848662C" w:rsidR="00462B02" w:rsidRPr="00570B91" w:rsidRDefault="00462B02" w:rsidP="007962D4">
      <w:pPr>
        <w:numPr>
          <w:ilvl w:val="0"/>
          <w:numId w:val="1"/>
        </w:numPr>
        <w:spacing w:before="100" w:beforeAutospacing="1" w:after="100" w:afterAutospacing="1"/>
        <w:rPr>
          <w:rFonts w:ascii="Arial" w:hAnsi="Arial" w:cs="Arial"/>
          <w:sz w:val="20"/>
          <w:szCs w:val="20"/>
        </w:rPr>
      </w:pPr>
      <w:r w:rsidRPr="00570B91">
        <w:rPr>
          <w:rFonts w:ascii="Arial" w:hAnsi="Arial" w:cs="Arial"/>
          <w:b/>
          <w:bCs/>
          <w:sz w:val="20"/>
          <w:szCs w:val="20"/>
        </w:rPr>
        <w:t>Post-compulsory ITE issues</w:t>
      </w:r>
      <w:r w:rsidRPr="00570B91">
        <w:rPr>
          <w:rFonts w:ascii="Arial" w:hAnsi="Arial" w:cs="Arial"/>
          <w:sz w:val="20"/>
          <w:szCs w:val="20"/>
        </w:rPr>
        <w:t xml:space="preserve">, including the publication by DfE of </w:t>
      </w:r>
      <w:r w:rsidR="00C91866" w:rsidRPr="00570B91">
        <w:rPr>
          <w:rFonts w:ascii="Arial" w:hAnsi="Arial" w:cs="Arial"/>
          <w:sz w:val="20"/>
          <w:szCs w:val="20"/>
        </w:rPr>
        <w:t xml:space="preserve">a list of qualifications approved in regards student support, and planned </w:t>
      </w:r>
      <w:r w:rsidR="00E54F2B" w:rsidRPr="00570B91">
        <w:rPr>
          <w:rFonts w:ascii="Arial" w:hAnsi="Arial" w:cs="Arial"/>
          <w:sz w:val="20"/>
          <w:szCs w:val="20"/>
        </w:rPr>
        <w:t>changes</w:t>
      </w:r>
      <w:r w:rsidR="00C91866" w:rsidRPr="00570B91">
        <w:rPr>
          <w:rFonts w:ascii="Arial" w:hAnsi="Arial" w:cs="Arial"/>
          <w:sz w:val="20"/>
          <w:szCs w:val="20"/>
        </w:rPr>
        <w:t xml:space="preserve"> to QTLS arrangements. </w:t>
      </w:r>
    </w:p>
    <w:p w14:paraId="1A53BB49" w14:textId="1051FBC6" w:rsidR="00F2198F" w:rsidRPr="00570B91" w:rsidRDefault="00F2198F" w:rsidP="00F2198F">
      <w:pPr>
        <w:spacing w:before="100" w:beforeAutospacing="1" w:after="100" w:afterAutospacing="1"/>
        <w:rPr>
          <w:rFonts w:ascii="Arial" w:hAnsi="Arial" w:cs="Arial"/>
          <w:sz w:val="20"/>
          <w:szCs w:val="20"/>
        </w:rPr>
      </w:pPr>
      <w:r w:rsidRPr="00570B91">
        <w:rPr>
          <w:rFonts w:ascii="Arial" w:hAnsi="Arial" w:cs="Arial"/>
          <w:sz w:val="20"/>
          <w:szCs w:val="20"/>
          <w:u w:val="single"/>
        </w:rPr>
        <w:t>Items to refer to the UCET Executive</w:t>
      </w:r>
    </w:p>
    <w:p w14:paraId="5F36BE3A" w14:textId="5BB12D83" w:rsidR="00F2198F" w:rsidRPr="00570B91" w:rsidRDefault="00F2198F" w:rsidP="00F2198F">
      <w:pPr>
        <w:spacing w:before="100" w:beforeAutospacing="1" w:after="100" w:afterAutospacing="1"/>
        <w:rPr>
          <w:rFonts w:ascii="Arial" w:hAnsi="Arial" w:cs="Arial"/>
          <w:sz w:val="20"/>
          <w:szCs w:val="20"/>
        </w:rPr>
      </w:pPr>
      <w:r w:rsidRPr="00570B91">
        <w:rPr>
          <w:rFonts w:ascii="Arial" w:hAnsi="Arial" w:cs="Arial"/>
          <w:sz w:val="20"/>
          <w:szCs w:val="20"/>
        </w:rPr>
        <w:t xml:space="preserve">Ot was agreed that the </w:t>
      </w:r>
      <w:r w:rsidR="00E54F2B" w:rsidRPr="00570B91">
        <w:rPr>
          <w:rFonts w:ascii="Arial" w:hAnsi="Arial" w:cs="Arial"/>
          <w:sz w:val="20"/>
          <w:szCs w:val="20"/>
        </w:rPr>
        <w:t>following</w:t>
      </w:r>
      <w:r w:rsidRPr="00570B91">
        <w:rPr>
          <w:rFonts w:ascii="Arial" w:hAnsi="Arial" w:cs="Arial"/>
          <w:sz w:val="20"/>
          <w:szCs w:val="20"/>
        </w:rPr>
        <w:t xml:space="preserve"> </w:t>
      </w:r>
      <w:r w:rsidR="00E54F2B" w:rsidRPr="00570B91">
        <w:rPr>
          <w:rFonts w:ascii="Arial" w:hAnsi="Arial" w:cs="Arial"/>
          <w:sz w:val="20"/>
          <w:szCs w:val="20"/>
        </w:rPr>
        <w:t>items should</w:t>
      </w:r>
      <w:r w:rsidRPr="00570B91">
        <w:rPr>
          <w:rFonts w:ascii="Arial" w:hAnsi="Arial" w:cs="Arial"/>
          <w:sz w:val="20"/>
          <w:szCs w:val="20"/>
        </w:rPr>
        <w:t xml:space="preserve"> be </w:t>
      </w:r>
      <w:r w:rsidR="00E54F2B" w:rsidRPr="00570B91">
        <w:rPr>
          <w:rFonts w:ascii="Arial" w:hAnsi="Arial" w:cs="Arial"/>
          <w:sz w:val="20"/>
          <w:szCs w:val="20"/>
        </w:rPr>
        <w:t>referred</w:t>
      </w:r>
      <w:r w:rsidRPr="00570B91">
        <w:rPr>
          <w:rFonts w:ascii="Arial" w:hAnsi="Arial" w:cs="Arial"/>
          <w:sz w:val="20"/>
          <w:szCs w:val="20"/>
        </w:rPr>
        <w:t xml:space="preserve"> t</w:t>
      </w:r>
      <w:r w:rsidR="00E54F2B" w:rsidRPr="00570B91">
        <w:rPr>
          <w:rFonts w:ascii="Arial" w:hAnsi="Arial" w:cs="Arial"/>
          <w:sz w:val="20"/>
          <w:szCs w:val="20"/>
        </w:rPr>
        <w:t>o</w:t>
      </w:r>
      <w:r w:rsidRPr="00570B91">
        <w:rPr>
          <w:rFonts w:ascii="Arial" w:hAnsi="Arial" w:cs="Arial"/>
          <w:sz w:val="20"/>
          <w:szCs w:val="20"/>
        </w:rPr>
        <w:t xml:space="preserve"> the </w:t>
      </w:r>
      <w:r w:rsidR="00E54F2B" w:rsidRPr="00570B91">
        <w:rPr>
          <w:rFonts w:ascii="Arial" w:hAnsi="Arial" w:cs="Arial"/>
          <w:sz w:val="20"/>
          <w:szCs w:val="20"/>
        </w:rPr>
        <w:t>following</w:t>
      </w:r>
      <w:r w:rsidRPr="00570B91">
        <w:rPr>
          <w:rFonts w:ascii="Arial" w:hAnsi="Arial" w:cs="Arial"/>
          <w:sz w:val="20"/>
          <w:szCs w:val="20"/>
        </w:rPr>
        <w:t xml:space="preserve"> week’s meeting of the UCET Executive Committee:</w:t>
      </w:r>
      <w:r w:rsidR="001A0D13" w:rsidRPr="00570B91">
        <w:rPr>
          <w:rFonts w:ascii="Arial" w:hAnsi="Arial" w:cs="Arial"/>
          <w:sz w:val="20"/>
          <w:szCs w:val="20"/>
        </w:rPr>
        <w:t xml:space="preserve"> (</w:t>
      </w:r>
      <w:proofErr w:type="spellStart"/>
      <w:r w:rsidR="001A0D13" w:rsidRPr="00570B91">
        <w:rPr>
          <w:rFonts w:ascii="Arial" w:hAnsi="Arial" w:cs="Arial"/>
          <w:sz w:val="20"/>
          <w:szCs w:val="20"/>
        </w:rPr>
        <w:t>i</w:t>
      </w:r>
      <w:proofErr w:type="spellEnd"/>
      <w:r w:rsidR="001A0D13" w:rsidRPr="00570B91">
        <w:rPr>
          <w:rFonts w:ascii="Arial" w:hAnsi="Arial" w:cs="Arial"/>
          <w:sz w:val="20"/>
          <w:szCs w:val="20"/>
        </w:rPr>
        <w:t>) the need for support in regards international students (</w:t>
      </w:r>
      <w:r w:rsidR="004B7FF9" w:rsidRPr="00570B91">
        <w:rPr>
          <w:rFonts w:ascii="Arial" w:hAnsi="Arial" w:cs="Arial"/>
          <w:sz w:val="20"/>
          <w:szCs w:val="20"/>
        </w:rPr>
        <w:t>from</w:t>
      </w:r>
      <w:r w:rsidR="001A0D13" w:rsidRPr="00570B91">
        <w:rPr>
          <w:rFonts w:ascii="Arial" w:hAnsi="Arial" w:cs="Arial"/>
          <w:sz w:val="20"/>
          <w:szCs w:val="20"/>
        </w:rPr>
        <w:t xml:space="preserve"> recruitment through to securing employment); (ii) </w:t>
      </w:r>
      <w:r w:rsidR="004B7FF9" w:rsidRPr="00570B91">
        <w:rPr>
          <w:rFonts w:ascii="Arial" w:hAnsi="Arial" w:cs="Arial"/>
          <w:sz w:val="20"/>
          <w:szCs w:val="20"/>
        </w:rPr>
        <w:t xml:space="preserve">reporting mechanisms for DfE funding; and (iii) the implications for ITE of AI. </w:t>
      </w:r>
    </w:p>
    <w:p w14:paraId="086431B8" w14:textId="77777777" w:rsidR="008110FF" w:rsidRPr="00570B91" w:rsidRDefault="008110FF" w:rsidP="008110FF">
      <w:pPr>
        <w:spacing w:before="100" w:beforeAutospacing="1" w:after="100" w:afterAutospacing="1"/>
        <w:ind w:left="360"/>
        <w:rPr>
          <w:rFonts w:ascii="Arial" w:hAnsi="Arial" w:cs="Arial"/>
          <w:sz w:val="20"/>
          <w:szCs w:val="20"/>
          <w:u w:val="single"/>
        </w:rPr>
      </w:pPr>
      <w:r w:rsidRPr="00570B91">
        <w:rPr>
          <w:rFonts w:ascii="Arial" w:hAnsi="Arial" w:cs="Arial"/>
          <w:sz w:val="20"/>
          <w:szCs w:val="20"/>
          <w:u w:val="single"/>
        </w:rPr>
        <w:t>UCET issues</w:t>
      </w:r>
    </w:p>
    <w:p w14:paraId="06D42468" w14:textId="77777777" w:rsidR="008110FF" w:rsidRPr="00570B91" w:rsidRDefault="008110FF" w:rsidP="008110FF">
      <w:pPr>
        <w:rPr>
          <w:rFonts w:ascii="Arial" w:hAnsi="Arial" w:cs="Arial"/>
          <w:sz w:val="20"/>
          <w:szCs w:val="20"/>
        </w:rPr>
      </w:pPr>
      <w:r w:rsidRPr="00570B91">
        <w:rPr>
          <w:rFonts w:ascii="Arial" w:hAnsi="Arial" w:cs="Arial"/>
          <w:sz w:val="20"/>
          <w:szCs w:val="20"/>
        </w:rPr>
        <w:t xml:space="preserve">The following items were noted: </w:t>
      </w:r>
    </w:p>
    <w:p w14:paraId="138564FA" w14:textId="77777777" w:rsidR="008110FF" w:rsidRPr="00570B91" w:rsidRDefault="008110FF" w:rsidP="008110FF">
      <w:pPr>
        <w:rPr>
          <w:rFonts w:ascii="Arial" w:hAnsi="Arial" w:cs="Arial"/>
          <w:sz w:val="20"/>
          <w:szCs w:val="20"/>
        </w:rPr>
      </w:pPr>
    </w:p>
    <w:p w14:paraId="7F7F9153" w14:textId="0EAFF445" w:rsidR="008110FF" w:rsidRPr="00570B91" w:rsidRDefault="008110FF" w:rsidP="008110FF">
      <w:pPr>
        <w:pStyle w:val="ListParagraph"/>
        <w:numPr>
          <w:ilvl w:val="0"/>
          <w:numId w:val="10"/>
        </w:numPr>
        <w:rPr>
          <w:rFonts w:ascii="Arial" w:hAnsi="Arial" w:cs="Arial"/>
          <w:sz w:val="20"/>
          <w:szCs w:val="20"/>
        </w:rPr>
      </w:pPr>
      <w:r w:rsidRPr="00570B91">
        <w:rPr>
          <w:rFonts w:ascii="Arial" w:hAnsi="Arial" w:cs="Arial"/>
          <w:b/>
          <w:bCs/>
          <w:sz w:val="20"/>
          <w:szCs w:val="20"/>
        </w:rPr>
        <w:t xml:space="preserve">The UCET Manifesto/briefing paper </w:t>
      </w:r>
      <w:r w:rsidRPr="00570B91">
        <w:rPr>
          <w:rFonts w:ascii="Arial" w:hAnsi="Arial" w:cs="Arial"/>
          <w:sz w:val="20"/>
          <w:szCs w:val="20"/>
        </w:rPr>
        <w:t>intended to inform discussions about teacher education in the run up to the General Election, also adaptable for use by member institutions to inform local discussions (a glossy version, including case-studies from individual UCET institutions, was also in preparation and would be published immediately after the el</w:t>
      </w:r>
      <w:r w:rsidR="00E54F2B" w:rsidRPr="00570B91">
        <w:rPr>
          <w:rFonts w:ascii="Arial" w:hAnsi="Arial" w:cs="Arial"/>
          <w:sz w:val="20"/>
          <w:szCs w:val="20"/>
        </w:rPr>
        <w:t>ection</w:t>
      </w:r>
      <w:r w:rsidRPr="00570B91">
        <w:rPr>
          <w:rFonts w:ascii="Arial" w:hAnsi="Arial" w:cs="Arial"/>
          <w:sz w:val="20"/>
          <w:szCs w:val="20"/>
        </w:rPr>
        <w:t>)</w:t>
      </w:r>
    </w:p>
    <w:p w14:paraId="5BF71A6E" w14:textId="493367D6" w:rsidR="008110FF" w:rsidRPr="00570B91" w:rsidRDefault="001B73B4" w:rsidP="008110FF">
      <w:pPr>
        <w:pStyle w:val="ListParagraph"/>
        <w:numPr>
          <w:ilvl w:val="0"/>
          <w:numId w:val="10"/>
        </w:numPr>
        <w:rPr>
          <w:rFonts w:ascii="Arial" w:hAnsi="Arial" w:cs="Arial"/>
          <w:sz w:val="20"/>
          <w:szCs w:val="20"/>
        </w:rPr>
      </w:pPr>
      <w:r w:rsidRPr="00570B91">
        <w:rPr>
          <w:rFonts w:ascii="Arial" w:hAnsi="Arial" w:cs="Arial"/>
          <w:sz w:val="20"/>
          <w:szCs w:val="20"/>
        </w:rPr>
        <w:t xml:space="preserve">The </w:t>
      </w:r>
      <w:r w:rsidR="008110FF" w:rsidRPr="00570B91">
        <w:rPr>
          <w:rFonts w:ascii="Arial" w:hAnsi="Arial" w:cs="Arial"/>
          <w:sz w:val="20"/>
          <w:szCs w:val="20"/>
        </w:rPr>
        <w:t>Easter 2024</w:t>
      </w:r>
      <w:r w:rsidR="008110FF" w:rsidRPr="00570B91">
        <w:rPr>
          <w:rFonts w:ascii="Arial" w:hAnsi="Arial" w:cs="Arial"/>
          <w:b/>
          <w:bCs/>
          <w:sz w:val="20"/>
          <w:szCs w:val="20"/>
        </w:rPr>
        <w:t xml:space="preserve"> UCET newsletter</w:t>
      </w:r>
      <w:r w:rsidR="008110FF" w:rsidRPr="00570B91">
        <w:rPr>
          <w:rFonts w:ascii="Arial" w:hAnsi="Arial" w:cs="Arial"/>
          <w:sz w:val="20"/>
          <w:szCs w:val="20"/>
        </w:rPr>
        <w:t>.</w:t>
      </w:r>
    </w:p>
    <w:p w14:paraId="31BDE2C6" w14:textId="77777777" w:rsidR="008110FF" w:rsidRPr="00570B91" w:rsidRDefault="008110FF" w:rsidP="008110FF">
      <w:pPr>
        <w:pStyle w:val="ListParagraph"/>
        <w:numPr>
          <w:ilvl w:val="0"/>
          <w:numId w:val="11"/>
        </w:numPr>
        <w:rPr>
          <w:rFonts w:ascii="Arial" w:hAnsi="Arial" w:cs="Arial"/>
          <w:sz w:val="20"/>
          <w:szCs w:val="20"/>
        </w:rPr>
      </w:pPr>
      <w:r w:rsidRPr="00570B91">
        <w:rPr>
          <w:rFonts w:ascii="Arial" w:hAnsi="Arial" w:cs="Arial"/>
          <w:bCs/>
          <w:sz w:val="20"/>
          <w:szCs w:val="20"/>
        </w:rPr>
        <w:t xml:space="preserve">Details of the 13-14 November 2024 </w:t>
      </w:r>
      <w:r w:rsidRPr="00570B91">
        <w:rPr>
          <w:rFonts w:ascii="Arial" w:hAnsi="Arial" w:cs="Arial"/>
          <w:b/>
          <w:sz w:val="20"/>
          <w:szCs w:val="20"/>
        </w:rPr>
        <w:t>UCET conference</w:t>
      </w:r>
      <w:r w:rsidRPr="00570B91">
        <w:rPr>
          <w:rFonts w:ascii="Arial" w:hAnsi="Arial" w:cs="Arial"/>
          <w:bCs/>
          <w:sz w:val="20"/>
          <w:szCs w:val="20"/>
        </w:rPr>
        <w:t xml:space="preserve"> </w:t>
      </w:r>
      <w:r w:rsidRPr="00570B91">
        <w:rPr>
          <w:rFonts w:ascii="Arial" w:hAnsi="Arial" w:cs="Arial"/>
          <w:sz w:val="20"/>
          <w:szCs w:val="20"/>
        </w:rPr>
        <w:t>at the Queen’s hotel in Leeds.  The theme of the conference will be</w:t>
      </w:r>
      <w:proofErr w:type="gramStart"/>
      <w:r w:rsidRPr="00570B91">
        <w:rPr>
          <w:rFonts w:ascii="Arial" w:hAnsi="Arial" w:cs="Arial"/>
          <w:sz w:val="20"/>
          <w:szCs w:val="20"/>
        </w:rPr>
        <w:t>:  ‘</w:t>
      </w:r>
      <w:proofErr w:type="gramEnd"/>
      <w:r w:rsidRPr="00570B91">
        <w:rPr>
          <w:rFonts w:ascii="Arial" w:hAnsi="Arial" w:cs="Arial"/>
          <w:i/>
          <w:iCs/>
          <w:sz w:val="20"/>
          <w:szCs w:val="20"/>
        </w:rPr>
        <w:t xml:space="preserve">’A space on which to create and celebrate inquiry rich teacher education’, </w:t>
      </w:r>
      <w:r w:rsidRPr="00570B91">
        <w:rPr>
          <w:rFonts w:ascii="Arial" w:hAnsi="Arial" w:cs="Arial"/>
          <w:sz w:val="20"/>
          <w:szCs w:val="20"/>
        </w:rPr>
        <w:t xml:space="preserve">with all plenary sessions relating to this theme. Keynotes already agreed included Christine Counsell, Aimee Quickfall, Adam Vasco and Jospeh Mintz. Other plenary sessions will include panel discussions on: (a) the role of HEI teacher education partnerships in the sharing and creation of research through HEI-schools partnership; and (b) a presentation from members of the Climate Change sub-group. The evening entertainment will be a Dolly Parton tribute. Registration is open at: </w:t>
      </w:r>
      <w:hyperlink r:id="rId9" w:history="1">
        <w:r w:rsidRPr="00570B91">
          <w:rPr>
            <w:rStyle w:val="Hyperlink"/>
            <w:rFonts w:ascii="Arial" w:hAnsi="Arial" w:cs="Arial"/>
            <w:sz w:val="20"/>
            <w:szCs w:val="20"/>
          </w:rPr>
          <w:t>www.ucet/conference</w:t>
        </w:r>
      </w:hyperlink>
      <w:r w:rsidRPr="00570B91">
        <w:rPr>
          <w:rFonts w:ascii="Arial" w:hAnsi="Arial" w:cs="Arial"/>
          <w:sz w:val="20"/>
          <w:szCs w:val="20"/>
        </w:rPr>
        <w:t xml:space="preserve">. </w:t>
      </w:r>
    </w:p>
    <w:p w14:paraId="5CB1A696" w14:textId="77777777" w:rsidR="008110FF" w:rsidRPr="00570B91" w:rsidRDefault="008110FF" w:rsidP="008110FF">
      <w:pPr>
        <w:spacing w:before="100" w:beforeAutospacing="1" w:after="100" w:afterAutospacing="1"/>
        <w:rPr>
          <w:rFonts w:ascii="Arial" w:hAnsi="Arial" w:cs="Arial"/>
          <w:sz w:val="20"/>
          <w:szCs w:val="20"/>
          <w:u w:val="single"/>
        </w:rPr>
      </w:pPr>
      <w:r w:rsidRPr="00570B91">
        <w:rPr>
          <w:rFonts w:ascii="Arial" w:hAnsi="Arial" w:cs="Arial"/>
          <w:sz w:val="20"/>
          <w:szCs w:val="20"/>
        </w:rPr>
        <w:t xml:space="preserve">     </w:t>
      </w:r>
      <w:r w:rsidRPr="00570B91">
        <w:rPr>
          <w:rFonts w:ascii="Arial" w:hAnsi="Arial" w:cs="Arial"/>
          <w:sz w:val="20"/>
          <w:szCs w:val="20"/>
          <w:u w:val="single"/>
        </w:rPr>
        <w:t>Any other business</w:t>
      </w:r>
    </w:p>
    <w:p w14:paraId="2650AE79" w14:textId="77777777" w:rsidR="008110FF" w:rsidRPr="00570B91" w:rsidRDefault="008110FF" w:rsidP="008110FF">
      <w:pPr>
        <w:spacing w:before="100" w:beforeAutospacing="1" w:after="100" w:afterAutospacing="1"/>
        <w:jc w:val="both"/>
        <w:rPr>
          <w:rFonts w:ascii="Arial" w:hAnsi="Arial" w:cs="Arial"/>
          <w:sz w:val="20"/>
          <w:szCs w:val="20"/>
        </w:rPr>
      </w:pPr>
      <w:r w:rsidRPr="00570B91">
        <w:rPr>
          <w:rFonts w:ascii="Arial" w:hAnsi="Arial" w:cs="Arial"/>
          <w:b/>
          <w:bCs/>
          <w:sz w:val="20"/>
          <w:szCs w:val="20"/>
        </w:rPr>
        <w:t xml:space="preserve">Jackie Moses </w:t>
      </w:r>
      <w:r w:rsidRPr="00570B91">
        <w:rPr>
          <w:rFonts w:ascii="Arial" w:hAnsi="Arial" w:cs="Arial"/>
          <w:sz w:val="20"/>
          <w:szCs w:val="20"/>
        </w:rPr>
        <w:t xml:space="preserve">was thanked for her excellent support to the sector and wished well for her retirement. </w:t>
      </w:r>
    </w:p>
    <w:p w14:paraId="2B756B6A" w14:textId="6820AA15" w:rsidR="008110FF" w:rsidRPr="00570B91" w:rsidRDefault="008110FF" w:rsidP="008110FF">
      <w:pPr>
        <w:spacing w:before="100" w:beforeAutospacing="1" w:after="100" w:afterAutospacing="1"/>
        <w:jc w:val="both"/>
        <w:rPr>
          <w:rFonts w:ascii="Arial" w:hAnsi="Arial" w:cs="Arial"/>
          <w:sz w:val="20"/>
          <w:szCs w:val="20"/>
        </w:rPr>
      </w:pPr>
      <w:r w:rsidRPr="00570B91">
        <w:rPr>
          <w:rFonts w:ascii="Arial" w:hAnsi="Arial" w:cs="Arial"/>
          <w:sz w:val="20"/>
          <w:szCs w:val="20"/>
        </w:rPr>
        <w:t xml:space="preserve">It was agreed that the topic for the next </w:t>
      </w:r>
      <w:r w:rsidRPr="00570B91">
        <w:rPr>
          <w:rFonts w:ascii="Arial" w:hAnsi="Arial" w:cs="Arial"/>
          <w:b/>
          <w:bCs/>
          <w:sz w:val="20"/>
          <w:szCs w:val="20"/>
        </w:rPr>
        <w:t>morning symposia</w:t>
      </w:r>
      <w:r w:rsidRPr="00570B91">
        <w:rPr>
          <w:rFonts w:ascii="Arial" w:hAnsi="Arial" w:cs="Arial"/>
          <w:sz w:val="20"/>
          <w:szCs w:val="20"/>
        </w:rPr>
        <w:t xml:space="preserve"> would </w:t>
      </w:r>
      <w:r w:rsidR="004B7FF9" w:rsidRPr="00570B91">
        <w:rPr>
          <w:rFonts w:ascii="Arial" w:hAnsi="Arial" w:cs="Arial"/>
          <w:sz w:val="20"/>
          <w:szCs w:val="20"/>
        </w:rPr>
        <w:t>(subject to Executive Committee decisions</w:t>
      </w:r>
      <w:r w:rsidR="001D681B" w:rsidRPr="00570B91">
        <w:rPr>
          <w:rFonts w:ascii="Arial" w:hAnsi="Arial" w:cs="Arial"/>
          <w:sz w:val="20"/>
          <w:szCs w:val="20"/>
        </w:rPr>
        <w:t xml:space="preserve">) </w:t>
      </w:r>
      <w:r w:rsidRPr="00570B91">
        <w:rPr>
          <w:rFonts w:ascii="Arial" w:hAnsi="Arial" w:cs="Arial"/>
          <w:sz w:val="20"/>
          <w:szCs w:val="20"/>
        </w:rPr>
        <w:t>b</w:t>
      </w:r>
      <w:r w:rsidR="001D681B" w:rsidRPr="00570B91">
        <w:rPr>
          <w:rFonts w:ascii="Arial" w:hAnsi="Arial" w:cs="Arial"/>
          <w:sz w:val="20"/>
          <w:szCs w:val="20"/>
        </w:rPr>
        <w:t xml:space="preserve">e on the international student teacher journey and the provision of support for international students. </w:t>
      </w:r>
    </w:p>
    <w:p w14:paraId="0042139B" w14:textId="77777777" w:rsidR="008110FF" w:rsidRPr="00570B91" w:rsidRDefault="008110FF" w:rsidP="008110FF">
      <w:pPr>
        <w:spacing w:before="100" w:beforeAutospacing="1" w:after="100" w:afterAutospacing="1"/>
        <w:rPr>
          <w:rFonts w:ascii="Arial" w:hAnsi="Arial" w:cs="Arial"/>
          <w:sz w:val="20"/>
          <w:szCs w:val="20"/>
          <w:u w:val="single"/>
        </w:rPr>
      </w:pPr>
      <w:r w:rsidRPr="00570B91">
        <w:rPr>
          <w:rFonts w:ascii="Arial" w:hAnsi="Arial" w:cs="Arial"/>
          <w:sz w:val="20"/>
          <w:szCs w:val="20"/>
        </w:rPr>
        <w:t xml:space="preserve">     </w:t>
      </w:r>
      <w:r w:rsidRPr="00570B91">
        <w:rPr>
          <w:rFonts w:ascii="Arial" w:hAnsi="Arial" w:cs="Arial"/>
          <w:sz w:val="20"/>
          <w:szCs w:val="20"/>
          <w:u w:val="single"/>
        </w:rPr>
        <w:t>Date of next meeting</w:t>
      </w:r>
    </w:p>
    <w:p w14:paraId="01F6C4E7" w14:textId="7691FD29" w:rsidR="008110FF" w:rsidRPr="00570B91" w:rsidRDefault="00570B91" w:rsidP="008110FF">
      <w:pPr>
        <w:spacing w:before="100" w:beforeAutospacing="1" w:after="100" w:afterAutospacing="1"/>
        <w:rPr>
          <w:rFonts w:ascii="Arial" w:hAnsi="Arial" w:cs="Arial"/>
          <w:sz w:val="20"/>
          <w:szCs w:val="20"/>
        </w:rPr>
      </w:pPr>
      <w:r w:rsidRPr="00570B91">
        <w:rPr>
          <w:rFonts w:ascii="Arial" w:hAnsi="Arial" w:cs="Arial"/>
          <w:sz w:val="20"/>
          <w:szCs w:val="20"/>
        </w:rPr>
        <w:t>3</w:t>
      </w:r>
      <w:r w:rsidR="008110FF" w:rsidRPr="00570B91">
        <w:rPr>
          <w:rFonts w:ascii="Arial" w:hAnsi="Arial" w:cs="Arial"/>
          <w:sz w:val="20"/>
          <w:szCs w:val="20"/>
        </w:rPr>
        <w:t xml:space="preserve"> </w:t>
      </w:r>
      <w:r w:rsidR="001B73B4" w:rsidRPr="00570B91">
        <w:rPr>
          <w:rFonts w:ascii="Arial" w:hAnsi="Arial" w:cs="Arial"/>
          <w:sz w:val="20"/>
          <w:szCs w:val="20"/>
        </w:rPr>
        <w:t>December</w:t>
      </w:r>
      <w:r w:rsidR="008110FF" w:rsidRPr="00570B91">
        <w:rPr>
          <w:rFonts w:ascii="Arial" w:hAnsi="Arial" w:cs="Arial"/>
          <w:sz w:val="20"/>
          <w:szCs w:val="20"/>
        </w:rPr>
        <w:t xml:space="preserve"> 2024. </w:t>
      </w:r>
    </w:p>
    <w:p w14:paraId="72EC901B" w14:textId="77777777" w:rsidR="008110FF" w:rsidRPr="00570B91" w:rsidRDefault="008110FF" w:rsidP="008110FF">
      <w:pPr>
        <w:rPr>
          <w:rFonts w:ascii="Arial" w:hAnsi="Arial" w:cs="Arial"/>
          <w:sz w:val="20"/>
          <w:szCs w:val="20"/>
        </w:rPr>
      </w:pPr>
    </w:p>
    <w:sectPr w:rsidR="008110FF" w:rsidRPr="00570B91" w:rsidSect="00D20B74">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6417BB"/>
    <w:multiLevelType w:val="hybridMultilevel"/>
    <w:tmpl w:val="2CE23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B3061"/>
    <w:multiLevelType w:val="hybridMultilevel"/>
    <w:tmpl w:val="7C74E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abstractNum w:abstractNumId="10"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127632">
    <w:abstractNumId w:val="7"/>
  </w:num>
  <w:num w:numId="2" w16cid:durableId="439571219">
    <w:abstractNumId w:val="6"/>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9"/>
  </w:num>
  <w:num w:numId="8" w16cid:durableId="1934316367">
    <w:abstractNumId w:val="5"/>
  </w:num>
  <w:num w:numId="9" w16cid:durableId="651251615">
    <w:abstractNumId w:val="4"/>
  </w:num>
  <w:num w:numId="10" w16cid:durableId="1374648741">
    <w:abstractNumId w:val="8"/>
  </w:num>
  <w:num w:numId="11" w16cid:durableId="21399495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3FA"/>
    <w:rsid w:val="0000325C"/>
    <w:rsid w:val="00005446"/>
    <w:rsid w:val="000074CF"/>
    <w:rsid w:val="00007AD3"/>
    <w:rsid w:val="000144A6"/>
    <w:rsid w:val="000207A9"/>
    <w:rsid w:val="00020B42"/>
    <w:rsid w:val="00022B75"/>
    <w:rsid w:val="00022D69"/>
    <w:rsid w:val="00031E7B"/>
    <w:rsid w:val="00031F6C"/>
    <w:rsid w:val="0003442E"/>
    <w:rsid w:val="00036151"/>
    <w:rsid w:val="00045540"/>
    <w:rsid w:val="0005247E"/>
    <w:rsid w:val="00055308"/>
    <w:rsid w:val="00055B6D"/>
    <w:rsid w:val="000600FE"/>
    <w:rsid w:val="00066980"/>
    <w:rsid w:val="00067823"/>
    <w:rsid w:val="00070D54"/>
    <w:rsid w:val="00070E25"/>
    <w:rsid w:val="000817A2"/>
    <w:rsid w:val="00082507"/>
    <w:rsid w:val="00085AD2"/>
    <w:rsid w:val="0008690C"/>
    <w:rsid w:val="00087527"/>
    <w:rsid w:val="0009278C"/>
    <w:rsid w:val="000A1DBB"/>
    <w:rsid w:val="000A29CE"/>
    <w:rsid w:val="000A3245"/>
    <w:rsid w:val="000A64C3"/>
    <w:rsid w:val="000B2F24"/>
    <w:rsid w:val="000B353E"/>
    <w:rsid w:val="000B772F"/>
    <w:rsid w:val="000C0C5B"/>
    <w:rsid w:val="000D10F4"/>
    <w:rsid w:val="000E66CF"/>
    <w:rsid w:val="0010268E"/>
    <w:rsid w:val="00106DE4"/>
    <w:rsid w:val="00113783"/>
    <w:rsid w:val="0012075E"/>
    <w:rsid w:val="00121292"/>
    <w:rsid w:val="001262E3"/>
    <w:rsid w:val="0013548E"/>
    <w:rsid w:val="00135BFA"/>
    <w:rsid w:val="00143AE9"/>
    <w:rsid w:val="00152711"/>
    <w:rsid w:val="00156BC1"/>
    <w:rsid w:val="0016626D"/>
    <w:rsid w:val="00170C86"/>
    <w:rsid w:val="00173736"/>
    <w:rsid w:val="00180CDB"/>
    <w:rsid w:val="00181C9D"/>
    <w:rsid w:val="0018406A"/>
    <w:rsid w:val="001A0D13"/>
    <w:rsid w:val="001A1242"/>
    <w:rsid w:val="001A703F"/>
    <w:rsid w:val="001B4500"/>
    <w:rsid w:val="001B5C77"/>
    <w:rsid w:val="001B73B4"/>
    <w:rsid w:val="001C2E93"/>
    <w:rsid w:val="001C3DC9"/>
    <w:rsid w:val="001C6D2E"/>
    <w:rsid w:val="001D2657"/>
    <w:rsid w:val="001D47E9"/>
    <w:rsid w:val="001D681B"/>
    <w:rsid w:val="001D7653"/>
    <w:rsid w:val="001E32D6"/>
    <w:rsid w:val="001E7E90"/>
    <w:rsid w:val="00205773"/>
    <w:rsid w:val="002066B9"/>
    <w:rsid w:val="00212575"/>
    <w:rsid w:val="00213F7E"/>
    <w:rsid w:val="00220585"/>
    <w:rsid w:val="002269FD"/>
    <w:rsid w:val="00226BC2"/>
    <w:rsid w:val="00227E0C"/>
    <w:rsid w:val="00237AAF"/>
    <w:rsid w:val="0024206A"/>
    <w:rsid w:val="00244F77"/>
    <w:rsid w:val="00254F19"/>
    <w:rsid w:val="00262DCC"/>
    <w:rsid w:val="002663FB"/>
    <w:rsid w:val="002762C4"/>
    <w:rsid w:val="0027722B"/>
    <w:rsid w:val="0029724F"/>
    <w:rsid w:val="002A60E9"/>
    <w:rsid w:val="002B6F81"/>
    <w:rsid w:val="002C3D59"/>
    <w:rsid w:val="002C7043"/>
    <w:rsid w:val="002D2772"/>
    <w:rsid w:val="002D6443"/>
    <w:rsid w:val="002F1663"/>
    <w:rsid w:val="002F1C1A"/>
    <w:rsid w:val="00303D10"/>
    <w:rsid w:val="00310259"/>
    <w:rsid w:val="0031033F"/>
    <w:rsid w:val="00323158"/>
    <w:rsid w:val="00330658"/>
    <w:rsid w:val="003420E8"/>
    <w:rsid w:val="00346937"/>
    <w:rsid w:val="00351699"/>
    <w:rsid w:val="00353474"/>
    <w:rsid w:val="003639D0"/>
    <w:rsid w:val="00364144"/>
    <w:rsid w:val="00374CC4"/>
    <w:rsid w:val="00382C83"/>
    <w:rsid w:val="00385942"/>
    <w:rsid w:val="00393F71"/>
    <w:rsid w:val="00397AD2"/>
    <w:rsid w:val="003A1C41"/>
    <w:rsid w:val="003A22B6"/>
    <w:rsid w:val="003A6D88"/>
    <w:rsid w:val="003A7E12"/>
    <w:rsid w:val="003B66F3"/>
    <w:rsid w:val="003D2A61"/>
    <w:rsid w:val="003D70C0"/>
    <w:rsid w:val="003E1DEB"/>
    <w:rsid w:val="003F4463"/>
    <w:rsid w:val="003F5112"/>
    <w:rsid w:val="003F713D"/>
    <w:rsid w:val="003F7AC2"/>
    <w:rsid w:val="0040000F"/>
    <w:rsid w:val="004001B7"/>
    <w:rsid w:val="004003E0"/>
    <w:rsid w:val="00401134"/>
    <w:rsid w:val="00402FAA"/>
    <w:rsid w:val="00405D47"/>
    <w:rsid w:val="004239FC"/>
    <w:rsid w:val="00444DCF"/>
    <w:rsid w:val="0045350A"/>
    <w:rsid w:val="00457DE6"/>
    <w:rsid w:val="00462B02"/>
    <w:rsid w:val="00471BFD"/>
    <w:rsid w:val="0047702E"/>
    <w:rsid w:val="0048370E"/>
    <w:rsid w:val="00483D26"/>
    <w:rsid w:val="004933B9"/>
    <w:rsid w:val="004A4829"/>
    <w:rsid w:val="004A561E"/>
    <w:rsid w:val="004A7F28"/>
    <w:rsid w:val="004B0AEE"/>
    <w:rsid w:val="004B3163"/>
    <w:rsid w:val="004B636E"/>
    <w:rsid w:val="004B7FF9"/>
    <w:rsid w:val="004C111D"/>
    <w:rsid w:val="004C6B0A"/>
    <w:rsid w:val="004D4684"/>
    <w:rsid w:val="004D4C9D"/>
    <w:rsid w:val="004E7819"/>
    <w:rsid w:val="004F25BC"/>
    <w:rsid w:val="004F71FA"/>
    <w:rsid w:val="00500165"/>
    <w:rsid w:val="00503B43"/>
    <w:rsid w:val="00503FE7"/>
    <w:rsid w:val="0050758C"/>
    <w:rsid w:val="00507B56"/>
    <w:rsid w:val="005300BE"/>
    <w:rsid w:val="00536E43"/>
    <w:rsid w:val="00537D77"/>
    <w:rsid w:val="00540AC1"/>
    <w:rsid w:val="00541016"/>
    <w:rsid w:val="00541314"/>
    <w:rsid w:val="0054228E"/>
    <w:rsid w:val="00562863"/>
    <w:rsid w:val="00570B91"/>
    <w:rsid w:val="00580E95"/>
    <w:rsid w:val="005811F5"/>
    <w:rsid w:val="005911D3"/>
    <w:rsid w:val="00592D2F"/>
    <w:rsid w:val="005B17FE"/>
    <w:rsid w:val="005C213C"/>
    <w:rsid w:val="005D6699"/>
    <w:rsid w:val="005F146E"/>
    <w:rsid w:val="006020F9"/>
    <w:rsid w:val="00621031"/>
    <w:rsid w:val="00621EE6"/>
    <w:rsid w:val="00635526"/>
    <w:rsid w:val="006441D6"/>
    <w:rsid w:val="00646C7C"/>
    <w:rsid w:val="00661DA9"/>
    <w:rsid w:val="00661FA3"/>
    <w:rsid w:val="00666D8B"/>
    <w:rsid w:val="00667495"/>
    <w:rsid w:val="00670CB7"/>
    <w:rsid w:val="006739DB"/>
    <w:rsid w:val="00675D94"/>
    <w:rsid w:val="00682EBD"/>
    <w:rsid w:val="0069146D"/>
    <w:rsid w:val="00696731"/>
    <w:rsid w:val="006A0726"/>
    <w:rsid w:val="006A10EA"/>
    <w:rsid w:val="006A4026"/>
    <w:rsid w:val="006B3947"/>
    <w:rsid w:val="006B5274"/>
    <w:rsid w:val="006B6138"/>
    <w:rsid w:val="006B7818"/>
    <w:rsid w:val="006E2515"/>
    <w:rsid w:val="006F2C33"/>
    <w:rsid w:val="007016CE"/>
    <w:rsid w:val="00715C8C"/>
    <w:rsid w:val="00733ADF"/>
    <w:rsid w:val="00743F14"/>
    <w:rsid w:val="0074444E"/>
    <w:rsid w:val="007525D1"/>
    <w:rsid w:val="0075762A"/>
    <w:rsid w:val="0077171B"/>
    <w:rsid w:val="00780240"/>
    <w:rsid w:val="007818F3"/>
    <w:rsid w:val="00794274"/>
    <w:rsid w:val="00795BE8"/>
    <w:rsid w:val="007962D4"/>
    <w:rsid w:val="007A7B68"/>
    <w:rsid w:val="007B1B37"/>
    <w:rsid w:val="007C6BC8"/>
    <w:rsid w:val="007E4FF5"/>
    <w:rsid w:val="007E62AB"/>
    <w:rsid w:val="007F0AE7"/>
    <w:rsid w:val="00802158"/>
    <w:rsid w:val="00802427"/>
    <w:rsid w:val="00807CE4"/>
    <w:rsid w:val="008102AD"/>
    <w:rsid w:val="008110FF"/>
    <w:rsid w:val="00820647"/>
    <w:rsid w:val="00822116"/>
    <w:rsid w:val="008238C6"/>
    <w:rsid w:val="00825CE1"/>
    <w:rsid w:val="00831098"/>
    <w:rsid w:val="008347FC"/>
    <w:rsid w:val="0084154C"/>
    <w:rsid w:val="0084278F"/>
    <w:rsid w:val="00845009"/>
    <w:rsid w:val="008467DC"/>
    <w:rsid w:val="0085345B"/>
    <w:rsid w:val="008543A1"/>
    <w:rsid w:val="00856715"/>
    <w:rsid w:val="00865A19"/>
    <w:rsid w:val="00870C36"/>
    <w:rsid w:val="00881502"/>
    <w:rsid w:val="00883A60"/>
    <w:rsid w:val="008934DC"/>
    <w:rsid w:val="008A09DE"/>
    <w:rsid w:val="008A1639"/>
    <w:rsid w:val="008D3CF0"/>
    <w:rsid w:val="008E4AA9"/>
    <w:rsid w:val="009162CD"/>
    <w:rsid w:val="00936622"/>
    <w:rsid w:val="00936759"/>
    <w:rsid w:val="00941ED3"/>
    <w:rsid w:val="009474A1"/>
    <w:rsid w:val="00957AA0"/>
    <w:rsid w:val="009610CF"/>
    <w:rsid w:val="00964187"/>
    <w:rsid w:val="00967D0F"/>
    <w:rsid w:val="00970D73"/>
    <w:rsid w:val="00981DD4"/>
    <w:rsid w:val="009A0620"/>
    <w:rsid w:val="009A3B7D"/>
    <w:rsid w:val="009A5D61"/>
    <w:rsid w:val="009A73D1"/>
    <w:rsid w:val="009B0283"/>
    <w:rsid w:val="009B6CA2"/>
    <w:rsid w:val="009D1FF5"/>
    <w:rsid w:val="009D485D"/>
    <w:rsid w:val="009F2CEA"/>
    <w:rsid w:val="00A034B7"/>
    <w:rsid w:val="00A07E29"/>
    <w:rsid w:val="00A211F4"/>
    <w:rsid w:val="00A315DC"/>
    <w:rsid w:val="00A37AD4"/>
    <w:rsid w:val="00A55A10"/>
    <w:rsid w:val="00A618C5"/>
    <w:rsid w:val="00A622C4"/>
    <w:rsid w:val="00A637DD"/>
    <w:rsid w:val="00A87D28"/>
    <w:rsid w:val="00A91D74"/>
    <w:rsid w:val="00AA4369"/>
    <w:rsid w:val="00AC5B13"/>
    <w:rsid w:val="00AD3A9D"/>
    <w:rsid w:val="00AD51ED"/>
    <w:rsid w:val="00AD7D45"/>
    <w:rsid w:val="00AE0B6D"/>
    <w:rsid w:val="00B145F3"/>
    <w:rsid w:val="00B44D14"/>
    <w:rsid w:val="00B4717A"/>
    <w:rsid w:val="00B50678"/>
    <w:rsid w:val="00B50AD5"/>
    <w:rsid w:val="00B52CBA"/>
    <w:rsid w:val="00B53960"/>
    <w:rsid w:val="00B54879"/>
    <w:rsid w:val="00B5542F"/>
    <w:rsid w:val="00B56462"/>
    <w:rsid w:val="00B65651"/>
    <w:rsid w:val="00B70EEE"/>
    <w:rsid w:val="00B71D62"/>
    <w:rsid w:val="00B776C4"/>
    <w:rsid w:val="00B8357B"/>
    <w:rsid w:val="00BA35D2"/>
    <w:rsid w:val="00BB357E"/>
    <w:rsid w:val="00BB7CC0"/>
    <w:rsid w:val="00BC0558"/>
    <w:rsid w:val="00BC37CC"/>
    <w:rsid w:val="00BD41E5"/>
    <w:rsid w:val="00BE184E"/>
    <w:rsid w:val="00BE5132"/>
    <w:rsid w:val="00C0409E"/>
    <w:rsid w:val="00C071EA"/>
    <w:rsid w:val="00C22C65"/>
    <w:rsid w:val="00C27D2B"/>
    <w:rsid w:val="00C300C1"/>
    <w:rsid w:val="00C316C7"/>
    <w:rsid w:val="00C3248F"/>
    <w:rsid w:val="00C36A02"/>
    <w:rsid w:val="00C5258A"/>
    <w:rsid w:val="00C5258D"/>
    <w:rsid w:val="00C52975"/>
    <w:rsid w:val="00C52C0A"/>
    <w:rsid w:val="00C54ADD"/>
    <w:rsid w:val="00C61202"/>
    <w:rsid w:val="00C62E88"/>
    <w:rsid w:val="00C63600"/>
    <w:rsid w:val="00C65FD2"/>
    <w:rsid w:val="00C7790A"/>
    <w:rsid w:val="00C90524"/>
    <w:rsid w:val="00C91866"/>
    <w:rsid w:val="00C91DF6"/>
    <w:rsid w:val="00C93353"/>
    <w:rsid w:val="00CA061F"/>
    <w:rsid w:val="00CA0989"/>
    <w:rsid w:val="00CC3AB9"/>
    <w:rsid w:val="00CC45CE"/>
    <w:rsid w:val="00CC6EEE"/>
    <w:rsid w:val="00CE3DFD"/>
    <w:rsid w:val="00CE4B02"/>
    <w:rsid w:val="00CF0175"/>
    <w:rsid w:val="00CF68F7"/>
    <w:rsid w:val="00CF7727"/>
    <w:rsid w:val="00D0375B"/>
    <w:rsid w:val="00D1327A"/>
    <w:rsid w:val="00D20B74"/>
    <w:rsid w:val="00D2131F"/>
    <w:rsid w:val="00D25AE0"/>
    <w:rsid w:val="00D30F00"/>
    <w:rsid w:val="00D3594C"/>
    <w:rsid w:val="00D409A1"/>
    <w:rsid w:val="00D40F1B"/>
    <w:rsid w:val="00D45A6B"/>
    <w:rsid w:val="00D45E0C"/>
    <w:rsid w:val="00D57A0C"/>
    <w:rsid w:val="00D7075B"/>
    <w:rsid w:val="00D72825"/>
    <w:rsid w:val="00D76B55"/>
    <w:rsid w:val="00D82AD9"/>
    <w:rsid w:val="00D91683"/>
    <w:rsid w:val="00D93A77"/>
    <w:rsid w:val="00D952BB"/>
    <w:rsid w:val="00DA14B9"/>
    <w:rsid w:val="00DA79EC"/>
    <w:rsid w:val="00DB3598"/>
    <w:rsid w:val="00DB78C4"/>
    <w:rsid w:val="00DC1ADA"/>
    <w:rsid w:val="00DC2BC8"/>
    <w:rsid w:val="00DC3586"/>
    <w:rsid w:val="00DC3897"/>
    <w:rsid w:val="00DD6C5C"/>
    <w:rsid w:val="00DF5BB3"/>
    <w:rsid w:val="00DF5E8E"/>
    <w:rsid w:val="00E00876"/>
    <w:rsid w:val="00E12E10"/>
    <w:rsid w:val="00E14C06"/>
    <w:rsid w:val="00E17991"/>
    <w:rsid w:val="00E32558"/>
    <w:rsid w:val="00E33E45"/>
    <w:rsid w:val="00E3769D"/>
    <w:rsid w:val="00E42DFF"/>
    <w:rsid w:val="00E45115"/>
    <w:rsid w:val="00E46A72"/>
    <w:rsid w:val="00E54F2B"/>
    <w:rsid w:val="00E66A5F"/>
    <w:rsid w:val="00E87F05"/>
    <w:rsid w:val="00EB11B6"/>
    <w:rsid w:val="00EC39A1"/>
    <w:rsid w:val="00EC588B"/>
    <w:rsid w:val="00ED0FB6"/>
    <w:rsid w:val="00EE313D"/>
    <w:rsid w:val="00EE59C4"/>
    <w:rsid w:val="00EE5BB4"/>
    <w:rsid w:val="00EF1A09"/>
    <w:rsid w:val="00EF3C54"/>
    <w:rsid w:val="00EF5881"/>
    <w:rsid w:val="00F001E5"/>
    <w:rsid w:val="00F00C2F"/>
    <w:rsid w:val="00F01290"/>
    <w:rsid w:val="00F02A2B"/>
    <w:rsid w:val="00F0433A"/>
    <w:rsid w:val="00F15F72"/>
    <w:rsid w:val="00F2198F"/>
    <w:rsid w:val="00F227CD"/>
    <w:rsid w:val="00F339E5"/>
    <w:rsid w:val="00F35A44"/>
    <w:rsid w:val="00F4292C"/>
    <w:rsid w:val="00F557BF"/>
    <w:rsid w:val="00F73954"/>
    <w:rsid w:val="00F74F4B"/>
    <w:rsid w:val="00F83CAA"/>
    <w:rsid w:val="00F90AA5"/>
    <w:rsid w:val="00FA2F2B"/>
    <w:rsid w:val="00FA508A"/>
    <w:rsid w:val="00FB2EB2"/>
    <w:rsid w:val="00FC4D26"/>
    <w:rsid w:val="00FC6D43"/>
    <w:rsid w:val="00FD47D7"/>
    <w:rsid w:val="00FE52E9"/>
    <w:rsid w:val="00FE58B5"/>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ucet/c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66</cp:revision>
  <dcterms:created xsi:type="dcterms:W3CDTF">2024-06-24T08:19:00Z</dcterms:created>
  <dcterms:modified xsi:type="dcterms:W3CDTF">2024-06-27T07:55:00Z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