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08827" w14:textId="77777777" w:rsidR="004E26B2" w:rsidRPr="00A51D01" w:rsidRDefault="004E26B2" w:rsidP="004E26B2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9D0889D" wp14:editId="59D0889E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088A1" w14:textId="77777777" w:rsidR="004E26B2" w:rsidRDefault="004E26B2" w:rsidP="004E26B2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9D088AA" wp14:editId="59D088AB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9D088A2" w14:textId="77777777" w:rsidR="004E26B2" w:rsidRPr="00AB568E" w:rsidRDefault="004E26B2" w:rsidP="004E26B2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9D088A3" w14:textId="77777777" w:rsidR="004E26B2" w:rsidRPr="00AB568E" w:rsidRDefault="004E26B2" w:rsidP="004E26B2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9D088A4" w14:textId="77777777" w:rsidR="004E26B2" w:rsidRPr="007F7A39" w:rsidRDefault="004E26B2" w:rsidP="004E26B2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9D088A5" w14:textId="77777777" w:rsidR="004E26B2" w:rsidRPr="007F7A39" w:rsidRDefault="004E26B2" w:rsidP="004E26B2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9D088A6" w14:textId="77777777" w:rsidR="004E26B2" w:rsidRPr="007F7A39" w:rsidRDefault="004E26B2" w:rsidP="004E26B2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59D088A7" w14:textId="77777777" w:rsidR="004E26B2" w:rsidRPr="007F7A39" w:rsidRDefault="004E26B2" w:rsidP="004E26B2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9D088A8" w14:textId="77777777" w:rsidR="004E26B2" w:rsidRDefault="004E26B2" w:rsidP="004E26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0889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9D088A1" w14:textId="77777777" w:rsidR="004E26B2" w:rsidRDefault="004E26B2" w:rsidP="004E26B2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9D088AA" wp14:editId="59D088AB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9D088A2" w14:textId="77777777" w:rsidR="004E26B2" w:rsidRPr="00AB568E" w:rsidRDefault="004E26B2" w:rsidP="004E26B2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9D088A3" w14:textId="77777777" w:rsidR="004E26B2" w:rsidRPr="00AB568E" w:rsidRDefault="004E26B2" w:rsidP="004E26B2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59D088A4" w14:textId="77777777" w:rsidR="004E26B2" w:rsidRPr="007F7A39" w:rsidRDefault="004E26B2" w:rsidP="004E26B2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9D088A5" w14:textId="77777777" w:rsidR="004E26B2" w:rsidRPr="007F7A39" w:rsidRDefault="004E26B2" w:rsidP="004E26B2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9D088A6" w14:textId="77777777" w:rsidR="004E26B2" w:rsidRPr="007F7A39" w:rsidRDefault="004E26B2" w:rsidP="004E26B2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59D088A7" w14:textId="77777777" w:rsidR="004E26B2" w:rsidRPr="007F7A39" w:rsidRDefault="004E26B2" w:rsidP="004E26B2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9D088A8" w14:textId="77777777" w:rsidR="004E26B2" w:rsidRDefault="004E26B2" w:rsidP="004E26B2"/>
                  </w:txbxContent>
                </v:textbox>
                <w10:wrap anchory="page"/>
              </v:shape>
            </w:pict>
          </mc:Fallback>
        </mc:AlternateContent>
      </w:r>
    </w:p>
    <w:p w14:paraId="59D08828" w14:textId="77777777" w:rsidR="004E26B2" w:rsidRPr="00A51D01" w:rsidRDefault="004E26B2" w:rsidP="004E26B2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D0889F" wp14:editId="59D088A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088A9" w14:textId="77777777" w:rsidR="004E26B2" w:rsidRPr="00AB568E" w:rsidRDefault="004E26B2" w:rsidP="004E26B2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0889F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9D088A9" w14:textId="77777777" w:rsidR="004E26B2" w:rsidRPr="00AB568E" w:rsidRDefault="004E26B2" w:rsidP="004E26B2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9D08829" w14:textId="77777777" w:rsidR="004E26B2" w:rsidRPr="00A51D01" w:rsidRDefault="004E26B2" w:rsidP="004E26B2">
      <w:pPr>
        <w:jc w:val="both"/>
        <w:rPr>
          <w:rFonts w:ascii="Arial" w:hAnsi="Arial" w:cs="Arial"/>
        </w:rPr>
      </w:pPr>
    </w:p>
    <w:p w14:paraId="59D0882A" w14:textId="77777777" w:rsidR="004E26B2" w:rsidRPr="00A51D01" w:rsidRDefault="004E26B2" w:rsidP="004E26B2">
      <w:pPr>
        <w:jc w:val="both"/>
        <w:rPr>
          <w:rFonts w:ascii="Arial" w:hAnsi="Arial" w:cs="Arial"/>
        </w:rPr>
      </w:pPr>
    </w:p>
    <w:p w14:paraId="59D0882B" w14:textId="77777777" w:rsidR="004E26B2" w:rsidRPr="00A51D01" w:rsidRDefault="004E26B2" w:rsidP="004E26B2">
      <w:pPr>
        <w:jc w:val="both"/>
        <w:rPr>
          <w:rFonts w:ascii="Arial" w:hAnsi="Arial" w:cs="Arial"/>
        </w:rPr>
      </w:pPr>
    </w:p>
    <w:p w14:paraId="59D0882C" w14:textId="77777777" w:rsidR="004E26B2" w:rsidRPr="00A51D01" w:rsidRDefault="004E26B2" w:rsidP="004E26B2">
      <w:pPr>
        <w:jc w:val="both"/>
        <w:rPr>
          <w:rFonts w:ascii="Arial" w:hAnsi="Arial" w:cs="Arial"/>
        </w:rPr>
      </w:pPr>
    </w:p>
    <w:p w14:paraId="59D0882D" w14:textId="77777777" w:rsidR="004E26B2" w:rsidRPr="00A51D01" w:rsidRDefault="004E26B2" w:rsidP="004E26B2">
      <w:pPr>
        <w:jc w:val="both"/>
        <w:rPr>
          <w:rFonts w:ascii="Arial" w:hAnsi="Arial" w:cs="Arial"/>
        </w:rPr>
      </w:pPr>
    </w:p>
    <w:p w14:paraId="59D0882E" w14:textId="77777777" w:rsidR="004E26B2" w:rsidRPr="00A51D01" w:rsidRDefault="004E26B2" w:rsidP="004E26B2">
      <w:pPr>
        <w:jc w:val="center"/>
        <w:rPr>
          <w:rFonts w:ascii="Arial" w:hAnsi="Arial" w:cs="Arial"/>
          <w:b/>
        </w:rPr>
      </w:pPr>
    </w:p>
    <w:p w14:paraId="59D0882F" w14:textId="77777777" w:rsidR="004E26B2" w:rsidRPr="00A51D01" w:rsidRDefault="004E26B2" w:rsidP="004E26B2">
      <w:pPr>
        <w:jc w:val="center"/>
        <w:rPr>
          <w:rFonts w:ascii="Arial" w:hAnsi="Arial" w:cs="Arial"/>
          <w:b/>
        </w:rPr>
      </w:pPr>
    </w:p>
    <w:p w14:paraId="59D08830" w14:textId="77777777" w:rsidR="004E26B2" w:rsidRPr="00A51D01" w:rsidRDefault="004E26B2" w:rsidP="004E26B2">
      <w:pPr>
        <w:jc w:val="center"/>
        <w:rPr>
          <w:rFonts w:ascii="Arial" w:hAnsi="Arial" w:cs="Arial"/>
          <w:b/>
        </w:rPr>
      </w:pPr>
    </w:p>
    <w:p w14:paraId="59D08831" w14:textId="77777777" w:rsidR="004E26B2" w:rsidRPr="00A51D01" w:rsidRDefault="004E26B2" w:rsidP="004E26B2">
      <w:pPr>
        <w:rPr>
          <w:rFonts w:ascii="Arial" w:hAnsi="Arial" w:cs="Arial"/>
          <w:b/>
        </w:rPr>
      </w:pPr>
    </w:p>
    <w:p w14:paraId="59D08832" w14:textId="77777777" w:rsidR="004E26B2" w:rsidRPr="00A51D01" w:rsidRDefault="004E26B2" w:rsidP="004E26B2">
      <w:pPr>
        <w:jc w:val="center"/>
        <w:rPr>
          <w:rFonts w:ascii="Arial" w:hAnsi="Arial" w:cs="Arial"/>
          <w:b/>
        </w:rPr>
      </w:pPr>
    </w:p>
    <w:p w14:paraId="59D08833" w14:textId="77777777" w:rsidR="004E26B2" w:rsidRPr="00A51D01" w:rsidRDefault="004E26B2" w:rsidP="004E26B2">
      <w:pPr>
        <w:jc w:val="center"/>
        <w:rPr>
          <w:rFonts w:ascii="Arial" w:hAnsi="Arial" w:cs="Arial"/>
          <w:b/>
        </w:rPr>
      </w:pPr>
    </w:p>
    <w:p w14:paraId="59D08834" w14:textId="535CABC4" w:rsidR="004E26B2" w:rsidRPr="00B41088" w:rsidRDefault="004E26B2" w:rsidP="004E26B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41088">
        <w:rPr>
          <w:rFonts w:ascii="Arial" w:hAnsi="Arial" w:cs="Arial"/>
          <w:b/>
          <w:sz w:val="22"/>
          <w:szCs w:val="22"/>
          <w:lang w:val="en-US"/>
        </w:rPr>
        <w:t xml:space="preserve">Minutes of the UCET </w:t>
      </w:r>
      <w:r w:rsidR="00BC2973" w:rsidRPr="00B41088">
        <w:rPr>
          <w:rFonts w:ascii="Arial" w:hAnsi="Arial" w:cs="Arial"/>
          <w:b/>
          <w:sz w:val="22"/>
          <w:szCs w:val="22"/>
          <w:lang w:val="en-US"/>
        </w:rPr>
        <w:t>NI meeting held at 10am on Tuesday 30 April 2024 at Stranmillis University College, Belfast</w:t>
      </w:r>
      <w:r w:rsidR="00186D18" w:rsidRPr="00B41088">
        <w:rPr>
          <w:rFonts w:ascii="Arial" w:hAnsi="Arial" w:cs="Arial"/>
          <w:b/>
          <w:sz w:val="22"/>
          <w:szCs w:val="22"/>
          <w:lang w:val="en-US"/>
        </w:rPr>
        <w:t xml:space="preserve"> BT9 5DY</w:t>
      </w:r>
    </w:p>
    <w:p w14:paraId="59D08835" w14:textId="77777777" w:rsidR="004E26B2" w:rsidRPr="00B41088" w:rsidRDefault="004E26B2" w:rsidP="004E26B2">
      <w:pPr>
        <w:rPr>
          <w:rFonts w:ascii="Arial" w:hAnsi="Arial" w:cs="Arial"/>
          <w:b/>
          <w:sz w:val="22"/>
          <w:szCs w:val="22"/>
          <w:lang w:val="en-US"/>
        </w:rPr>
      </w:pPr>
    </w:p>
    <w:p w14:paraId="59D08836" w14:textId="77777777" w:rsidR="004E26B2" w:rsidRPr="00B41088" w:rsidRDefault="004E26B2" w:rsidP="004E26B2">
      <w:pPr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14:paraId="59D08837" w14:textId="77777777" w:rsidR="004E26B2" w:rsidRPr="00B41088" w:rsidRDefault="004E26B2" w:rsidP="004E26B2">
      <w:pPr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14:paraId="59D08838" w14:textId="55A86F72" w:rsidR="004E26B2" w:rsidRPr="00B41088" w:rsidRDefault="004E26B2" w:rsidP="004E26B2">
      <w:pPr>
        <w:rPr>
          <w:rFonts w:ascii="Arial" w:hAnsi="Arial" w:cs="Arial"/>
          <w:sz w:val="22"/>
          <w:szCs w:val="22"/>
          <w:u w:val="single"/>
          <w:lang w:val="en-US"/>
        </w:rPr>
      </w:pPr>
      <w:r w:rsidRPr="00B41088">
        <w:rPr>
          <w:rFonts w:ascii="Arial" w:hAnsi="Arial" w:cs="Arial"/>
          <w:sz w:val="22"/>
          <w:szCs w:val="22"/>
          <w:u w:val="single"/>
          <w:lang w:val="en-US"/>
        </w:rPr>
        <w:t>Attendance</w:t>
      </w:r>
    </w:p>
    <w:p w14:paraId="568DBC26" w14:textId="77777777" w:rsidR="00D60E50" w:rsidRPr="00B41088" w:rsidRDefault="00D60E50" w:rsidP="004E26B2">
      <w:pPr>
        <w:rPr>
          <w:rFonts w:ascii="Arial" w:hAnsi="Arial" w:cs="Arial"/>
          <w:sz w:val="22"/>
          <w:szCs w:val="22"/>
          <w:u w:val="single"/>
          <w:lang w:val="en-US"/>
        </w:rPr>
      </w:pPr>
    </w:p>
    <w:p w14:paraId="116D169E" w14:textId="7062C53E" w:rsidR="00E45260" w:rsidRPr="00B41088" w:rsidRDefault="00E45260" w:rsidP="004E26B2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lang w:val="en-US"/>
        </w:rPr>
        <w:t>David Barr (Ulster)</w:t>
      </w:r>
    </w:p>
    <w:p w14:paraId="6A489123" w14:textId="788ADFDC" w:rsidR="00641346" w:rsidRPr="00B41088" w:rsidRDefault="00641346" w:rsidP="004E26B2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lang w:val="en-US"/>
        </w:rPr>
        <w:t>Ian Colleen (</w:t>
      </w:r>
      <w:r w:rsidR="00C96319">
        <w:rPr>
          <w:rFonts w:ascii="Arial" w:hAnsi="Arial" w:cs="Arial"/>
          <w:sz w:val="22"/>
          <w:szCs w:val="22"/>
          <w:lang w:val="en-US"/>
        </w:rPr>
        <w:t>Q</w:t>
      </w:r>
      <w:r w:rsidRPr="00B41088">
        <w:rPr>
          <w:rFonts w:ascii="Arial" w:hAnsi="Arial" w:cs="Arial"/>
          <w:sz w:val="22"/>
          <w:szCs w:val="22"/>
          <w:lang w:val="en-US"/>
        </w:rPr>
        <w:t>ueen’s)</w:t>
      </w:r>
    </w:p>
    <w:p w14:paraId="09454681" w14:textId="74CDACDA" w:rsidR="00D60E50" w:rsidRPr="00B41088" w:rsidRDefault="00C93C3D" w:rsidP="004E26B2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lang w:val="en-US"/>
        </w:rPr>
        <w:t>Tricia Eaton (Stranmillis, Chair)</w:t>
      </w:r>
    </w:p>
    <w:p w14:paraId="5D4B6486" w14:textId="7A14BE10" w:rsidR="00C93C3D" w:rsidRPr="00B41088" w:rsidRDefault="00C93C3D" w:rsidP="004E26B2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lang w:val="en-US"/>
        </w:rPr>
        <w:t>Martin Hagan (St. Mary’s)</w:t>
      </w:r>
    </w:p>
    <w:p w14:paraId="2264B787" w14:textId="069F0E01" w:rsidR="00C93C3D" w:rsidRPr="00B41088" w:rsidRDefault="004B75D0" w:rsidP="004E26B2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lang w:val="en-US"/>
        </w:rPr>
        <w:t xml:space="preserve">Daniel </w:t>
      </w:r>
      <w:proofErr w:type="spellStart"/>
      <w:r w:rsidRPr="00B41088">
        <w:rPr>
          <w:rFonts w:ascii="Arial" w:hAnsi="Arial" w:cs="Arial"/>
          <w:sz w:val="22"/>
          <w:szCs w:val="22"/>
          <w:lang w:val="en-US"/>
        </w:rPr>
        <w:t>Mui</w:t>
      </w:r>
      <w:r w:rsidR="00641346" w:rsidRPr="00B41088">
        <w:rPr>
          <w:rFonts w:ascii="Arial" w:hAnsi="Arial" w:cs="Arial"/>
          <w:sz w:val="22"/>
          <w:szCs w:val="22"/>
          <w:lang w:val="en-US"/>
        </w:rPr>
        <w:t>j</w:t>
      </w:r>
      <w:r w:rsidRPr="00B41088">
        <w:rPr>
          <w:rFonts w:ascii="Arial" w:hAnsi="Arial" w:cs="Arial"/>
          <w:sz w:val="22"/>
          <w:szCs w:val="22"/>
          <w:lang w:val="en-US"/>
        </w:rPr>
        <w:t>is</w:t>
      </w:r>
      <w:proofErr w:type="spellEnd"/>
      <w:r w:rsidRPr="00B41088">
        <w:rPr>
          <w:rFonts w:ascii="Arial" w:hAnsi="Arial" w:cs="Arial"/>
          <w:sz w:val="22"/>
          <w:szCs w:val="22"/>
          <w:lang w:val="en-US"/>
        </w:rPr>
        <w:t xml:space="preserve"> (Queen’s)</w:t>
      </w:r>
    </w:p>
    <w:p w14:paraId="18E2DDF6" w14:textId="77777777" w:rsidR="00615A12" w:rsidRPr="00B41088" w:rsidRDefault="00615A12" w:rsidP="00615A12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lang w:val="en-US"/>
        </w:rPr>
        <w:t>James Noble-Rogers (UCET)</w:t>
      </w:r>
    </w:p>
    <w:p w14:paraId="59D08839" w14:textId="77777777" w:rsidR="004E26B2" w:rsidRPr="00B41088" w:rsidRDefault="004E26B2" w:rsidP="004E26B2">
      <w:pPr>
        <w:rPr>
          <w:rFonts w:ascii="Arial" w:hAnsi="Arial" w:cs="Arial"/>
          <w:sz w:val="22"/>
          <w:szCs w:val="22"/>
          <w:lang w:val="en-US"/>
        </w:rPr>
      </w:pPr>
    </w:p>
    <w:p w14:paraId="4E1F7F41" w14:textId="76B145FE" w:rsidR="00641346" w:rsidRPr="00B41088" w:rsidRDefault="00641346" w:rsidP="004E26B2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u w:val="single"/>
          <w:lang w:val="en-US"/>
        </w:rPr>
        <w:t>Minutes &amp; matters arising</w:t>
      </w:r>
    </w:p>
    <w:p w14:paraId="193564CC" w14:textId="77777777" w:rsidR="00641346" w:rsidRPr="00B41088" w:rsidRDefault="00641346" w:rsidP="004E26B2">
      <w:pPr>
        <w:rPr>
          <w:rFonts w:ascii="Arial" w:hAnsi="Arial" w:cs="Arial"/>
          <w:sz w:val="22"/>
          <w:szCs w:val="22"/>
          <w:lang w:val="en-US"/>
        </w:rPr>
      </w:pPr>
    </w:p>
    <w:p w14:paraId="424BA3D6" w14:textId="7C18C12C" w:rsidR="00A6638A" w:rsidRPr="00B41088" w:rsidRDefault="00641346" w:rsidP="00340CF9">
      <w:pPr>
        <w:rPr>
          <w:rFonts w:ascii="Arial" w:hAnsi="Arial" w:cs="Arial"/>
          <w:sz w:val="22"/>
          <w:szCs w:val="22"/>
          <w:lang w:val="en-US"/>
        </w:rPr>
      </w:pPr>
      <w:r w:rsidRPr="00B41088">
        <w:rPr>
          <w:rFonts w:ascii="Arial" w:hAnsi="Arial" w:cs="Arial"/>
          <w:sz w:val="22"/>
          <w:szCs w:val="22"/>
          <w:lang w:val="en-US"/>
        </w:rPr>
        <w:t xml:space="preserve">The minutes of the meeting held on </w:t>
      </w:r>
      <w:r w:rsidR="00A6638A" w:rsidRPr="00B41088">
        <w:rPr>
          <w:rFonts w:ascii="Arial" w:hAnsi="Arial" w:cs="Arial"/>
          <w:sz w:val="22"/>
          <w:szCs w:val="22"/>
          <w:lang w:val="en-US"/>
        </w:rPr>
        <w:t>9 January 2024 were agreed. On matters arising</w:t>
      </w:r>
      <w:r w:rsidR="003504D8" w:rsidRPr="00B41088">
        <w:rPr>
          <w:rFonts w:ascii="Arial" w:hAnsi="Arial" w:cs="Arial"/>
          <w:sz w:val="22"/>
          <w:szCs w:val="22"/>
          <w:lang w:val="en-US"/>
        </w:rPr>
        <w:t>, a</w:t>
      </w:r>
      <w:r w:rsidR="009D7BB6" w:rsidRPr="00B41088">
        <w:rPr>
          <w:rFonts w:ascii="Arial" w:hAnsi="Arial" w:cs="Arial"/>
          <w:sz w:val="22"/>
          <w:szCs w:val="22"/>
        </w:rPr>
        <w:t xml:space="preserve"> number of other ITE providers in </w:t>
      </w:r>
      <w:r w:rsidR="00307382" w:rsidRPr="00B41088">
        <w:rPr>
          <w:rFonts w:ascii="Arial" w:hAnsi="Arial" w:cs="Arial"/>
          <w:sz w:val="22"/>
          <w:szCs w:val="22"/>
        </w:rPr>
        <w:t xml:space="preserve">England, in addition to Coventry University, were offering </w:t>
      </w:r>
      <w:proofErr w:type="spellStart"/>
      <w:r w:rsidR="00307382" w:rsidRPr="00B41088">
        <w:rPr>
          <w:rFonts w:ascii="Arial" w:hAnsi="Arial" w:cs="Arial"/>
          <w:sz w:val="22"/>
          <w:szCs w:val="22"/>
        </w:rPr>
        <w:t>iQTS</w:t>
      </w:r>
      <w:proofErr w:type="spellEnd"/>
      <w:r w:rsidR="00307382" w:rsidRPr="00B41088">
        <w:rPr>
          <w:rFonts w:ascii="Arial" w:hAnsi="Arial" w:cs="Arial"/>
          <w:sz w:val="22"/>
          <w:szCs w:val="22"/>
        </w:rPr>
        <w:t xml:space="preserve"> programmes based in schools in Northern Ireland</w:t>
      </w:r>
      <w:r w:rsidR="00970BED" w:rsidRPr="00B41088">
        <w:rPr>
          <w:rFonts w:ascii="Arial" w:hAnsi="Arial" w:cs="Arial"/>
          <w:sz w:val="22"/>
          <w:szCs w:val="22"/>
        </w:rPr>
        <w:t xml:space="preserve"> and it was agreed that JNR should write to the Minister reiterating UCETNI’s concerns. The attractiveness of </w:t>
      </w:r>
      <w:proofErr w:type="spellStart"/>
      <w:r w:rsidR="00970BED" w:rsidRPr="00B41088">
        <w:rPr>
          <w:rFonts w:ascii="Arial" w:hAnsi="Arial" w:cs="Arial"/>
          <w:sz w:val="22"/>
          <w:szCs w:val="22"/>
        </w:rPr>
        <w:t>iQTS</w:t>
      </w:r>
      <w:proofErr w:type="spellEnd"/>
      <w:r w:rsidR="00970BED" w:rsidRPr="00B41088">
        <w:rPr>
          <w:rFonts w:ascii="Arial" w:hAnsi="Arial" w:cs="Arial"/>
          <w:sz w:val="22"/>
          <w:szCs w:val="22"/>
        </w:rPr>
        <w:t xml:space="preserve"> to some prospective teachers might, it was suggested, be the absence </w:t>
      </w:r>
      <w:r w:rsidR="0011355B" w:rsidRPr="00B41088">
        <w:rPr>
          <w:rFonts w:ascii="Arial" w:hAnsi="Arial" w:cs="Arial"/>
          <w:sz w:val="22"/>
          <w:szCs w:val="22"/>
        </w:rPr>
        <w:t xml:space="preserve">of any flexible ITE provision in </w:t>
      </w:r>
      <w:r w:rsidR="00615A12" w:rsidRPr="00B41088">
        <w:rPr>
          <w:rFonts w:ascii="Arial" w:hAnsi="Arial" w:cs="Arial"/>
          <w:sz w:val="22"/>
          <w:szCs w:val="22"/>
        </w:rPr>
        <w:t>Northern</w:t>
      </w:r>
      <w:r w:rsidR="0011355B" w:rsidRPr="00B41088">
        <w:rPr>
          <w:rFonts w:ascii="Arial" w:hAnsi="Arial" w:cs="Arial"/>
          <w:sz w:val="22"/>
          <w:szCs w:val="22"/>
        </w:rPr>
        <w:t xml:space="preserve"> Ireland, </w:t>
      </w:r>
      <w:r w:rsidR="00615A12" w:rsidRPr="00B41088">
        <w:rPr>
          <w:rFonts w:ascii="Arial" w:hAnsi="Arial" w:cs="Arial"/>
          <w:sz w:val="22"/>
          <w:szCs w:val="22"/>
        </w:rPr>
        <w:t>something</w:t>
      </w:r>
      <w:r w:rsidR="0011355B" w:rsidRPr="00B41088">
        <w:rPr>
          <w:rFonts w:ascii="Arial" w:hAnsi="Arial" w:cs="Arial"/>
          <w:sz w:val="22"/>
          <w:szCs w:val="22"/>
        </w:rPr>
        <w:t xml:space="preserve"> which the Department of Education had </w:t>
      </w:r>
      <w:r w:rsidR="00615A12" w:rsidRPr="00B41088">
        <w:rPr>
          <w:rFonts w:ascii="Arial" w:hAnsi="Arial" w:cs="Arial"/>
          <w:sz w:val="22"/>
          <w:szCs w:val="22"/>
        </w:rPr>
        <w:t>said in the past that it would like to see developed. It was agreed t</w:t>
      </w:r>
      <w:r w:rsidR="004E1101" w:rsidRPr="00B41088">
        <w:rPr>
          <w:rFonts w:ascii="Arial" w:hAnsi="Arial" w:cs="Arial"/>
          <w:sz w:val="22"/>
          <w:szCs w:val="22"/>
        </w:rPr>
        <w:t xml:space="preserve">o suggest to DE that UCETNI develop </w:t>
      </w:r>
      <w:r w:rsidR="003504D8" w:rsidRPr="00B41088">
        <w:rPr>
          <w:rFonts w:ascii="Arial" w:hAnsi="Arial" w:cs="Arial"/>
          <w:sz w:val="22"/>
          <w:szCs w:val="22"/>
        </w:rPr>
        <w:t xml:space="preserve">a joint </w:t>
      </w:r>
      <w:r w:rsidR="004E1101" w:rsidRPr="00B41088">
        <w:rPr>
          <w:rFonts w:ascii="Arial" w:hAnsi="Arial" w:cs="Arial"/>
          <w:sz w:val="22"/>
          <w:szCs w:val="22"/>
        </w:rPr>
        <w:t xml:space="preserve">proposal for flexible </w:t>
      </w:r>
      <w:r w:rsidR="003504D8" w:rsidRPr="00B41088">
        <w:rPr>
          <w:rFonts w:ascii="Arial" w:hAnsi="Arial" w:cs="Arial"/>
          <w:sz w:val="22"/>
          <w:szCs w:val="22"/>
        </w:rPr>
        <w:t xml:space="preserve">undergraduate and postgraduate </w:t>
      </w:r>
      <w:r w:rsidR="004E1101" w:rsidRPr="00B41088">
        <w:rPr>
          <w:rFonts w:ascii="Arial" w:hAnsi="Arial" w:cs="Arial"/>
          <w:sz w:val="22"/>
          <w:szCs w:val="22"/>
        </w:rPr>
        <w:t xml:space="preserve">routes, </w:t>
      </w:r>
      <w:r w:rsidR="005940F8" w:rsidRPr="00B41088">
        <w:rPr>
          <w:rFonts w:ascii="Arial" w:hAnsi="Arial" w:cs="Arial"/>
          <w:sz w:val="22"/>
          <w:szCs w:val="22"/>
        </w:rPr>
        <w:t xml:space="preserve">subject to confirmation that they would either attract additional ITE allocations or </w:t>
      </w:r>
      <w:r w:rsidR="007D7628" w:rsidRPr="00B41088">
        <w:rPr>
          <w:rFonts w:ascii="Arial" w:hAnsi="Arial" w:cs="Arial"/>
          <w:sz w:val="22"/>
          <w:szCs w:val="22"/>
        </w:rPr>
        <w:t xml:space="preserve">be </w:t>
      </w:r>
      <w:r w:rsidR="00C96319">
        <w:rPr>
          <w:rFonts w:ascii="Arial" w:hAnsi="Arial" w:cs="Arial"/>
          <w:sz w:val="22"/>
          <w:szCs w:val="22"/>
        </w:rPr>
        <w:t xml:space="preserve">outside </w:t>
      </w:r>
      <w:r w:rsidR="007D7628" w:rsidRPr="00B41088">
        <w:rPr>
          <w:rFonts w:ascii="Arial" w:hAnsi="Arial" w:cs="Arial"/>
          <w:sz w:val="22"/>
          <w:szCs w:val="22"/>
        </w:rPr>
        <w:t xml:space="preserve">MASN controls. </w:t>
      </w:r>
    </w:p>
    <w:p w14:paraId="59D08892" w14:textId="77777777" w:rsidR="00DA58F0" w:rsidRPr="00B41088" w:rsidRDefault="00DA58F0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739C9536" w14:textId="0818B8D8" w:rsidR="003504D8" w:rsidRPr="00B41088" w:rsidRDefault="003504D8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 xml:space="preserve">Reports from </w:t>
      </w:r>
      <w:r w:rsidR="00CA7654" w:rsidRPr="00B41088">
        <w:rPr>
          <w:rFonts w:ascii="Arial" w:hAnsi="Arial" w:cs="Arial"/>
          <w:sz w:val="22"/>
          <w:szCs w:val="22"/>
          <w:u w:val="single"/>
        </w:rPr>
        <w:t>member institutions</w:t>
      </w:r>
    </w:p>
    <w:p w14:paraId="0D20488E" w14:textId="77777777" w:rsidR="00CA7654" w:rsidRPr="00B41088" w:rsidRDefault="00CA7654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608E076D" w14:textId="67FDE582" w:rsidR="00CA7654" w:rsidRPr="00B41088" w:rsidRDefault="00CA7654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>The following reports were received:</w:t>
      </w:r>
    </w:p>
    <w:p w14:paraId="373A7BD0" w14:textId="77777777" w:rsidR="00CA7654" w:rsidRPr="00B41088" w:rsidRDefault="00CA7654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57B4F724" w14:textId="6AA812AA" w:rsidR="00CA7654" w:rsidRPr="00B41088" w:rsidRDefault="00A4525B" w:rsidP="00CA7654">
      <w:pPr>
        <w:pStyle w:val="ListParagraph"/>
        <w:numPr>
          <w:ilvl w:val="0"/>
          <w:numId w:val="15"/>
        </w:numPr>
        <w:tabs>
          <w:tab w:val="left" w:pos="29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Stranmillis: </w:t>
      </w:r>
      <w:r w:rsidR="006E64BD" w:rsidRPr="00B41088">
        <w:rPr>
          <w:rFonts w:ascii="Arial" w:hAnsi="Arial" w:cs="Arial"/>
        </w:rPr>
        <w:t xml:space="preserve">Recruitment was </w:t>
      </w:r>
      <w:r>
        <w:rPr>
          <w:rFonts w:ascii="Arial" w:hAnsi="Arial" w:cs="Arial"/>
        </w:rPr>
        <w:t>o</w:t>
      </w:r>
      <w:r w:rsidR="006E64BD" w:rsidRPr="00B41088">
        <w:rPr>
          <w:rFonts w:ascii="Arial" w:hAnsi="Arial" w:cs="Arial"/>
        </w:rPr>
        <w:t xml:space="preserve">n </w:t>
      </w:r>
      <w:r w:rsidR="005A7162" w:rsidRPr="00B41088">
        <w:rPr>
          <w:rFonts w:ascii="Arial" w:hAnsi="Arial" w:cs="Arial"/>
        </w:rPr>
        <w:t>par</w:t>
      </w:r>
      <w:r w:rsidR="006E64BD" w:rsidRPr="00B41088">
        <w:rPr>
          <w:rFonts w:ascii="Arial" w:hAnsi="Arial" w:cs="Arial"/>
        </w:rPr>
        <w:t xml:space="preserve"> with expectations, although offers had </w:t>
      </w:r>
      <w:r w:rsidR="005513D1" w:rsidRPr="00B41088">
        <w:rPr>
          <w:rFonts w:ascii="Arial" w:hAnsi="Arial" w:cs="Arial"/>
        </w:rPr>
        <w:t>been made in the absence of notification of intake allocations, with the consequent financial risk of the number of accepted offers exceed</w:t>
      </w:r>
      <w:r w:rsidR="005F1F82">
        <w:rPr>
          <w:rFonts w:ascii="Arial" w:hAnsi="Arial" w:cs="Arial"/>
        </w:rPr>
        <w:t>ing</w:t>
      </w:r>
      <w:r w:rsidR="005513D1" w:rsidRPr="00B41088">
        <w:rPr>
          <w:rFonts w:ascii="Arial" w:hAnsi="Arial" w:cs="Arial"/>
        </w:rPr>
        <w:t xml:space="preserve"> the number of funded places.</w:t>
      </w:r>
    </w:p>
    <w:p w14:paraId="66831381" w14:textId="6D763C27" w:rsidR="0061158F" w:rsidRPr="00B41088" w:rsidRDefault="0061158F" w:rsidP="00CA7654">
      <w:pPr>
        <w:pStyle w:val="ListParagraph"/>
        <w:numPr>
          <w:ilvl w:val="0"/>
          <w:numId w:val="15"/>
        </w:numPr>
        <w:tabs>
          <w:tab w:val="left" w:pos="2970"/>
        </w:tabs>
        <w:rPr>
          <w:rFonts w:ascii="Arial" w:hAnsi="Arial" w:cs="Arial"/>
        </w:rPr>
      </w:pPr>
      <w:r w:rsidRPr="00B41088">
        <w:rPr>
          <w:rFonts w:ascii="Arial" w:hAnsi="Arial" w:cs="Arial"/>
        </w:rPr>
        <w:t>Queen’s: PGCE recruitment w</w:t>
      </w:r>
      <w:r w:rsidR="006D475F" w:rsidRPr="00B41088">
        <w:rPr>
          <w:rFonts w:ascii="Arial" w:hAnsi="Arial" w:cs="Arial"/>
        </w:rPr>
        <w:t xml:space="preserve">as </w:t>
      </w:r>
      <w:r w:rsidR="005F1F82" w:rsidRPr="00B41088">
        <w:rPr>
          <w:rFonts w:ascii="Arial" w:hAnsi="Arial" w:cs="Arial"/>
        </w:rPr>
        <w:t>good overall</w:t>
      </w:r>
      <w:r w:rsidR="006D475F" w:rsidRPr="00B41088">
        <w:rPr>
          <w:rFonts w:ascii="Arial" w:hAnsi="Arial" w:cs="Arial"/>
        </w:rPr>
        <w:t xml:space="preserve">, with offers also being made on a risk-based approach </w:t>
      </w:r>
      <w:r w:rsidR="00B24E60" w:rsidRPr="00B41088">
        <w:rPr>
          <w:rFonts w:ascii="Arial" w:hAnsi="Arial" w:cs="Arial"/>
        </w:rPr>
        <w:t>in the absence of allocations. Recruitment to physics and computing was however proble</w:t>
      </w:r>
      <w:r w:rsidR="00293D93" w:rsidRPr="00B41088">
        <w:rPr>
          <w:rFonts w:ascii="Arial" w:hAnsi="Arial" w:cs="Arial"/>
        </w:rPr>
        <w:t>matic</w:t>
      </w:r>
      <w:r w:rsidR="008A74D2" w:rsidRPr="00B41088">
        <w:rPr>
          <w:rFonts w:ascii="Arial" w:hAnsi="Arial" w:cs="Arial"/>
        </w:rPr>
        <w:t xml:space="preserve">, and it was felt that </w:t>
      </w:r>
      <w:r w:rsidR="000F42F3" w:rsidRPr="00B41088">
        <w:rPr>
          <w:rFonts w:ascii="Arial" w:hAnsi="Arial" w:cs="Arial"/>
        </w:rPr>
        <w:t>DE</w:t>
      </w:r>
      <w:r w:rsidR="008A74D2" w:rsidRPr="00B41088">
        <w:rPr>
          <w:rFonts w:ascii="Arial" w:hAnsi="Arial" w:cs="Arial"/>
        </w:rPr>
        <w:t xml:space="preserve"> should take steps to </w:t>
      </w:r>
      <w:r w:rsidR="000F42F3" w:rsidRPr="00B41088">
        <w:rPr>
          <w:rFonts w:ascii="Arial" w:hAnsi="Arial" w:cs="Arial"/>
        </w:rPr>
        <w:t>promote teaching as a career, especially in shortage subject areas.</w:t>
      </w:r>
    </w:p>
    <w:p w14:paraId="6F50C60D" w14:textId="7E6B50B4" w:rsidR="000F42F3" w:rsidRPr="00B41088" w:rsidRDefault="00CA11D2" w:rsidP="00CA7654">
      <w:pPr>
        <w:pStyle w:val="ListParagraph"/>
        <w:numPr>
          <w:ilvl w:val="0"/>
          <w:numId w:val="15"/>
        </w:numPr>
        <w:tabs>
          <w:tab w:val="left" w:pos="2970"/>
        </w:tabs>
        <w:rPr>
          <w:rFonts w:ascii="Arial" w:hAnsi="Arial" w:cs="Arial"/>
        </w:rPr>
      </w:pPr>
      <w:r w:rsidRPr="00B41088">
        <w:rPr>
          <w:rFonts w:ascii="Arial" w:hAnsi="Arial" w:cs="Arial"/>
        </w:rPr>
        <w:t xml:space="preserve">Ulster: Overall applications were up by 20%, although Technology &amp; Design </w:t>
      </w:r>
      <w:r w:rsidR="00A616EF" w:rsidRPr="00B41088">
        <w:rPr>
          <w:rFonts w:ascii="Arial" w:hAnsi="Arial" w:cs="Arial"/>
        </w:rPr>
        <w:t xml:space="preserve">was struggling. The University had invested £150,000 </w:t>
      </w:r>
      <w:r w:rsidR="007F1D34" w:rsidRPr="00B41088">
        <w:rPr>
          <w:rFonts w:ascii="Arial" w:hAnsi="Arial" w:cs="Arial"/>
        </w:rPr>
        <w:t xml:space="preserve">in ICT infrastructure to support ITE </w:t>
      </w:r>
      <w:proofErr w:type="spellStart"/>
      <w:r w:rsidR="007F1D34" w:rsidRPr="00B41088">
        <w:rPr>
          <w:rFonts w:ascii="Arial" w:hAnsi="Arial" w:cs="Arial"/>
        </w:rPr>
        <w:t>programmes</w:t>
      </w:r>
      <w:proofErr w:type="spellEnd"/>
      <w:r w:rsidR="007F1D34" w:rsidRPr="00B41088">
        <w:rPr>
          <w:rFonts w:ascii="Arial" w:hAnsi="Arial" w:cs="Arial"/>
        </w:rPr>
        <w:t>.</w:t>
      </w:r>
    </w:p>
    <w:p w14:paraId="14F95212" w14:textId="01E4C99D" w:rsidR="007F1D34" w:rsidRPr="00B41088" w:rsidRDefault="007F1D34" w:rsidP="00CA7654">
      <w:pPr>
        <w:pStyle w:val="ListParagraph"/>
        <w:numPr>
          <w:ilvl w:val="0"/>
          <w:numId w:val="15"/>
        </w:numPr>
        <w:tabs>
          <w:tab w:val="left" w:pos="2970"/>
        </w:tabs>
        <w:rPr>
          <w:rFonts w:ascii="Arial" w:hAnsi="Arial" w:cs="Arial"/>
        </w:rPr>
      </w:pPr>
      <w:r w:rsidRPr="00B41088">
        <w:rPr>
          <w:rFonts w:ascii="Arial" w:hAnsi="Arial" w:cs="Arial"/>
        </w:rPr>
        <w:t xml:space="preserve">St. Mary’s: Interviews for the 2024/25 cohort had been completed. </w:t>
      </w:r>
      <w:r w:rsidR="00DA6291" w:rsidRPr="00B41088">
        <w:rPr>
          <w:rFonts w:ascii="Arial" w:hAnsi="Arial" w:cs="Arial"/>
        </w:rPr>
        <w:t xml:space="preserve">Refurbishment of buildings was scheduled to be completed by the end of </w:t>
      </w:r>
      <w:r w:rsidR="00854BAF" w:rsidRPr="00B41088">
        <w:rPr>
          <w:rFonts w:ascii="Arial" w:hAnsi="Arial" w:cs="Arial"/>
        </w:rPr>
        <w:t xml:space="preserve">the academic year. The </w:t>
      </w:r>
      <w:r w:rsidR="004D648D" w:rsidRPr="00B41088">
        <w:rPr>
          <w:rFonts w:ascii="Arial" w:hAnsi="Arial" w:cs="Arial"/>
        </w:rPr>
        <w:t xml:space="preserve">situation in some schools (e.g. in regards </w:t>
      </w:r>
      <w:proofErr w:type="spellStart"/>
      <w:r w:rsidR="004D648D" w:rsidRPr="00B41088">
        <w:rPr>
          <w:rFonts w:ascii="Arial" w:hAnsi="Arial" w:cs="Arial"/>
        </w:rPr>
        <w:t>behaviour</w:t>
      </w:r>
      <w:proofErr w:type="spellEnd"/>
      <w:r w:rsidR="004D648D" w:rsidRPr="00B41088">
        <w:rPr>
          <w:rFonts w:ascii="Arial" w:hAnsi="Arial" w:cs="Arial"/>
        </w:rPr>
        <w:t xml:space="preserve">) was causing difficulties and might impact negatively on recruitment. </w:t>
      </w:r>
    </w:p>
    <w:p w14:paraId="7A70E7CC" w14:textId="77777777" w:rsidR="004D648D" w:rsidRPr="00B41088" w:rsidRDefault="004D648D" w:rsidP="004D648D">
      <w:pPr>
        <w:tabs>
          <w:tab w:val="left" w:pos="2970"/>
        </w:tabs>
        <w:rPr>
          <w:rFonts w:ascii="Arial" w:hAnsi="Arial" w:cs="Arial"/>
          <w:sz w:val="22"/>
          <w:szCs w:val="22"/>
          <w:u w:val="single"/>
        </w:rPr>
      </w:pPr>
    </w:p>
    <w:p w14:paraId="3481CF8A" w14:textId="5B1FF0A9" w:rsidR="004D648D" w:rsidRPr="00B41088" w:rsidRDefault="004D648D" w:rsidP="004D648D">
      <w:pPr>
        <w:tabs>
          <w:tab w:val="left" w:pos="2970"/>
        </w:tabs>
        <w:rPr>
          <w:rFonts w:ascii="Arial" w:hAnsi="Arial" w:cs="Arial"/>
          <w:sz w:val="22"/>
          <w:szCs w:val="22"/>
          <w:u w:val="single"/>
        </w:rPr>
      </w:pPr>
      <w:r w:rsidRPr="00B41088">
        <w:rPr>
          <w:rFonts w:ascii="Arial" w:hAnsi="Arial" w:cs="Arial"/>
          <w:sz w:val="22"/>
          <w:szCs w:val="22"/>
          <w:u w:val="single"/>
        </w:rPr>
        <w:t>TPL consultation and teacher comp</w:t>
      </w:r>
      <w:r w:rsidR="00FB604D" w:rsidRPr="00B41088">
        <w:rPr>
          <w:rFonts w:ascii="Arial" w:hAnsi="Arial" w:cs="Arial"/>
          <w:sz w:val="22"/>
          <w:szCs w:val="22"/>
          <w:u w:val="single"/>
        </w:rPr>
        <w:t>e</w:t>
      </w:r>
      <w:r w:rsidRPr="00B41088">
        <w:rPr>
          <w:rFonts w:ascii="Arial" w:hAnsi="Arial" w:cs="Arial"/>
          <w:sz w:val="22"/>
          <w:szCs w:val="22"/>
          <w:u w:val="single"/>
        </w:rPr>
        <w:t>tenc</w:t>
      </w:r>
      <w:r w:rsidR="00FB604D" w:rsidRPr="00B41088">
        <w:rPr>
          <w:rFonts w:ascii="Arial" w:hAnsi="Arial" w:cs="Arial"/>
          <w:sz w:val="22"/>
          <w:szCs w:val="22"/>
          <w:u w:val="single"/>
        </w:rPr>
        <w:t>ies</w:t>
      </w:r>
    </w:p>
    <w:p w14:paraId="56D96AF2" w14:textId="77777777" w:rsidR="00FB604D" w:rsidRPr="00B41088" w:rsidRDefault="00FB604D" w:rsidP="004D648D">
      <w:pPr>
        <w:tabs>
          <w:tab w:val="left" w:pos="2970"/>
        </w:tabs>
        <w:rPr>
          <w:rFonts w:ascii="Arial" w:hAnsi="Arial" w:cs="Arial"/>
          <w:sz w:val="22"/>
          <w:szCs w:val="22"/>
          <w:u w:val="single"/>
        </w:rPr>
      </w:pPr>
    </w:p>
    <w:p w14:paraId="114DF4E4" w14:textId="2E91EFE0" w:rsidR="00FB604D" w:rsidRPr="00B41088" w:rsidRDefault="00FB604D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 xml:space="preserve">The future direction of the TPL policy was felt, partly because of the lack of any funding, to be unclear and many </w:t>
      </w:r>
      <w:r w:rsidR="00D01C04" w:rsidRPr="00B41088">
        <w:rPr>
          <w:rFonts w:ascii="Arial" w:hAnsi="Arial" w:cs="Arial"/>
          <w:sz w:val="22"/>
          <w:szCs w:val="22"/>
        </w:rPr>
        <w:t xml:space="preserve">education </w:t>
      </w:r>
      <w:r w:rsidR="004E2F37" w:rsidRPr="00B41088">
        <w:rPr>
          <w:rFonts w:ascii="Arial" w:hAnsi="Arial" w:cs="Arial"/>
          <w:sz w:val="22"/>
          <w:szCs w:val="22"/>
        </w:rPr>
        <w:t>professionals</w:t>
      </w:r>
      <w:r w:rsidR="00D01C04" w:rsidRPr="00B41088">
        <w:rPr>
          <w:rFonts w:ascii="Arial" w:hAnsi="Arial" w:cs="Arial"/>
          <w:sz w:val="22"/>
          <w:szCs w:val="22"/>
        </w:rPr>
        <w:t xml:space="preserve"> seemed to be unaware about the whole policy </w:t>
      </w:r>
      <w:r w:rsidR="00DB4F30">
        <w:rPr>
          <w:rFonts w:ascii="Arial" w:hAnsi="Arial" w:cs="Arial"/>
          <w:sz w:val="22"/>
          <w:szCs w:val="22"/>
        </w:rPr>
        <w:t>agenda</w:t>
      </w:r>
      <w:r w:rsidR="00D01C04" w:rsidRPr="00B41088">
        <w:rPr>
          <w:rFonts w:ascii="Arial" w:hAnsi="Arial" w:cs="Arial"/>
          <w:sz w:val="22"/>
          <w:szCs w:val="22"/>
        </w:rPr>
        <w:t xml:space="preserve">. </w:t>
      </w:r>
      <w:r w:rsidR="004B4046" w:rsidRPr="00B41088">
        <w:rPr>
          <w:rFonts w:ascii="Arial" w:hAnsi="Arial" w:cs="Arial"/>
          <w:sz w:val="22"/>
          <w:szCs w:val="22"/>
        </w:rPr>
        <w:t>References to the role of the ITE sector in the provision of early professional development for newly qualified teachers w</w:t>
      </w:r>
      <w:r w:rsidR="00FC4305" w:rsidRPr="00B41088">
        <w:rPr>
          <w:rFonts w:ascii="Arial" w:hAnsi="Arial" w:cs="Arial"/>
          <w:sz w:val="22"/>
          <w:szCs w:val="22"/>
        </w:rPr>
        <w:t>e</w:t>
      </w:r>
      <w:r w:rsidR="004B4046" w:rsidRPr="00B41088">
        <w:rPr>
          <w:rFonts w:ascii="Arial" w:hAnsi="Arial" w:cs="Arial"/>
          <w:sz w:val="22"/>
          <w:szCs w:val="22"/>
        </w:rPr>
        <w:t>re</w:t>
      </w:r>
      <w:r w:rsidR="00FC4305" w:rsidRPr="00B41088">
        <w:rPr>
          <w:rFonts w:ascii="Arial" w:hAnsi="Arial" w:cs="Arial"/>
          <w:sz w:val="22"/>
          <w:szCs w:val="22"/>
        </w:rPr>
        <w:t xml:space="preserve">, while welcome, meant little in the absence of any firm proposals or funding. </w:t>
      </w:r>
      <w:r w:rsidR="000A4348" w:rsidRPr="00B41088">
        <w:rPr>
          <w:rFonts w:ascii="Arial" w:hAnsi="Arial" w:cs="Arial"/>
          <w:sz w:val="22"/>
          <w:szCs w:val="22"/>
        </w:rPr>
        <w:t xml:space="preserve">The desirability of </w:t>
      </w:r>
      <w:r w:rsidR="004E2F37" w:rsidRPr="00B41088">
        <w:rPr>
          <w:rFonts w:ascii="Arial" w:hAnsi="Arial" w:cs="Arial"/>
          <w:sz w:val="22"/>
          <w:szCs w:val="22"/>
        </w:rPr>
        <w:t>coordinating</w:t>
      </w:r>
      <w:r w:rsidR="000A4348" w:rsidRPr="00B41088">
        <w:rPr>
          <w:rFonts w:ascii="Arial" w:hAnsi="Arial" w:cs="Arial"/>
          <w:sz w:val="22"/>
          <w:szCs w:val="22"/>
        </w:rPr>
        <w:t xml:space="preserve"> EA EPD support with that provided by HEIs was </w:t>
      </w:r>
      <w:r w:rsidR="00282F5A" w:rsidRPr="00B41088">
        <w:rPr>
          <w:rFonts w:ascii="Arial" w:hAnsi="Arial" w:cs="Arial"/>
          <w:sz w:val="22"/>
          <w:szCs w:val="22"/>
        </w:rPr>
        <w:t xml:space="preserve">pointed out. Discussion also took place about </w:t>
      </w:r>
      <w:r w:rsidR="008C55E2" w:rsidRPr="00B41088">
        <w:rPr>
          <w:rFonts w:ascii="Arial" w:hAnsi="Arial" w:cs="Arial"/>
          <w:sz w:val="22"/>
          <w:szCs w:val="22"/>
        </w:rPr>
        <w:t xml:space="preserve">funding </w:t>
      </w:r>
      <w:r w:rsidR="004E2F37" w:rsidRPr="00B41088">
        <w:rPr>
          <w:rFonts w:ascii="Arial" w:hAnsi="Arial" w:cs="Arial"/>
          <w:sz w:val="22"/>
          <w:szCs w:val="22"/>
        </w:rPr>
        <w:t>being</w:t>
      </w:r>
      <w:r w:rsidR="008C55E2" w:rsidRPr="00B41088">
        <w:rPr>
          <w:rFonts w:ascii="Arial" w:hAnsi="Arial" w:cs="Arial"/>
          <w:sz w:val="22"/>
          <w:szCs w:val="22"/>
        </w:rPr>
        <w:t xml:space="preserve"> given to local </w:t>
      </w:r>
      <w:r w:rsidR="004E2F37" w:rsidRPr="00B41088">
        <w:rPr>
          <w:rFonts w:ascii="Arial" w:hAnsi="Arial" w:cs="Arial"/>
          <w:sz w:val="22"/>
          <w:szCs w:val="22"/>
        </w:rPr>
        <w:t>councils</w:t>
      </w:r>
      <w:r w:rsidR="008C55E2" w:rsidRPr="00B41088">
        <w:rPr>
          <w:rFonts w:ascii="Arial" w:hAnsi="Arial" w:cs="Arial"/>
          <w:sz w:val="22"/>
          <w:szCs w:val="22"/>
        </w:rPr>
        <w:t xml:space="preserve"> for the upskilling </w:t>
      </w:r>
      <w:r w:rsidR="004E2F37" w:rsidRPr="00B41088">
        <w:rPr>
          <w:rFonts w:ascii="Arial" w:hAnsi="Arial" w:cs="Arial"/>
          <w:sz w:val="22"/>
          <w:szCs w:val="22"/>
        </w:rPr>
        <w:t xml:space="preserve">of </w:t>
      </w:r>
      <w:r w:rsidR="00282F5A" w:rsidRPr="00B41088">
        <w:rPr>
          <w:rFonts w:ascii="Arial" w:hAnsi="Arial" w:cs="Arial"/>
          <w:sz w:val="22"/>
          <w:szCs w:val="22"/>
        </w:rPr>
        <w:t>classroom assistan</w:t>
      </w:r>
      <w:r w:rsidR="004E2F37" w:rsidRPr="00B41088">
        <w:rPr>
          <w:rFonts w:ascii="Arial" w:hAnsi="Arial" w:cs="Arial"/>
          <w:sz w:val="22"/>
          <w:szCs w:val="22"/>
        </w:rPr>
        <w:t xml:space="preserve">ts. </w:t>
      </w:r>
      <w:r w:rsidR="00282F5A" w:rsidRPr="00B41088">
        <w:rPr>
          <w:rFonts w:ascii="Arial" w:hAnsi="Arial" w:cs="Arial"/>
          <w:sz w:val="22"/>
          <w:szCs w:val="22"/>
        </w:rPr>
        <w:t xml:space="preserve"> </w:t>
      </w:r>
    </w:p>
    <w:p w14:paraId="5D697DE7" w14:textId="77777777" w:rsidR="004E2F37" w:rsidRPr="00B41088" w:rsidRDefault="004E2F37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077E127E" w14:textId="7EFDF20C" w:rsidR="004E2F37" w:rsidRPr="00B41088" w:rsidRDefault="004E2F37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Institute for future leaders report</w:t>
      </w:r>
    </w:p>
    <w:p w14:paraId="3558B74C" w14:textId="77777777" w:rsidR="00280F44" w:rsidRPr="00B41088" w:rsidRDefault="00280F44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75AEB19A" w14:textId="7DA33B38" w:rsidR="00280F44" w:rsidRPr="00B41088" w:rsidRDefault="00113D1E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 xml:space="preserve">It was agreed that the commercial fee to be charged </w:t>
      </w:r>
      <w:r w:rsidR="00024743" w:rsidRPr="00B41088">
        <w:rPr>
          <w:rFonts w:ascii="Arial" w:hAnsi="Arial" w:cs="Arial"/>
          <w:sz w:val="22"/>
          <w:szCs w:val="22"/>
        </w:rPr>
        <w:t xml:space="preserve">for the support available to future leaders through this </w:t>
      </w:r>
      <w:r w:rsidR="00E45F0A" w:rsidRPr="00B41088">
        <w:rPr>
          <w:rFonts w:ascii="Arial" w:hAnsi="Arial" w:cs="Arial"/>
          <w:sz w:val="22"/>
          <w:szCs w:val="22"/>
        </w:rPr>
        <w:t>initiative</w:t>
      </w:r>
      <w:r w:rsidR="00024743" w:rsidRPr="00B41088">
        <w:rPr>
          <w:rFonts w:ascii="Arial" w:hAnsi="Arial" w:cs="Arial"/>
          <w:sz w:val="22"/>
          <w:szCs w:val="22"/>
        </w:rPr>
        <w:t xml:space="preserve"> m</w:t>
      </w:r>
      <w:r w:rsidR="00E45F0A" w:rsidRPr="00B41088">
        <w:rPr>
          <w:rFonts w:ascii="Arial" w:hAnsi="Arial" w:cs="Arial"/>
          <w:sz w:val="22"/>
          <w:szCs w:val="22"/>
        </w:rPr>
        <w:t xml:space="preserve">eant that it was in effect a ‘non-runner’. </w:t>
      </w:r>
    </w:p>
    <w:p w14:paraId="48BEE10B" w14:textId="77777777" w:rsidR="000D43EF" w:rsidRPr="00B41088" w:rsidRDefault="000D43E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7E217C9A" w14:textId="7CCC5DB9" w:rsidR="000D43EF" w:rsidRPr="00B41088" w:rsidRDefault="000D43E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Partnership handbook</w:t>
      </w:r>
    </w:p>
    <w:p w14:paraId="454ABE94" w14:textId="77777777" w:rsidR="000D43EF" w:rsidRPr="00B41088" w:rsidRDefault="000D43E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045DC825" w14:textId="7D06DF38" w:rsidR="000D43EF" w:rsidRPr="00B41088" w:rsidRDefault="000D43E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>The publication of the han</w:t>
      </w:r>
      <w:r w:rsidR="00702A58">
        <w:rPr>
          <w:rFonts w:ascii="Arial" w:hAnsi="Arial" w:cs="Arial"/>
          <w:sz w:val="22"/>
          <w:szCs w:val="22"/>
        </w:rPr>
        <w:t>d</w:t>
      </w:r>
      <w:r w:rsidRPr="00B41088">
        <w:rPr>
          <w:rFonts w:ascii="Arial" w:hAnsi="Arial" w:cs="Arial"/>
          <w:sz w:val="22"/>
          <w:szCs w:val="22"/>
        </w:rPr>
        <w:t>b</w:t>
      </w:r>
      <w:r w:rsidR="00702A58">
        <w:rPr>
          <w:rFonts w:ascii="Arial" w:hAnsi="Arial" w:cs="Arial"/>
          <w:sz w:val="22"/>
          <w:szCs w:val="22"/>
        </w:rPr>
        <w:t>o</w:t>
      </w:r>
      <w:r w:rsidRPr="00B41088">
        <w:rPr>
          <w:rFonts w:ascii="Arial" w:hAnsi="Arial" w:cs="Arial"/>
          <w:sz w:val="22"/>
          <w:szCs w:val="22"/>
        </w:rPr>
        <w:t xml:space="preserve">ok was thought to be imminent. </w:t>
      </w:r>
    </w:p>
    <w:p w14:paraId="1ACCF2CF" w14:textId="77777777" w:rsidR="004F775F" w:rsidRPr="00B41088" w:rsidRDefault="004F775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609EA4FD" w14:textId="292B0E41" w:rsidR="004F775F" w:rsidRPr="00B41088" w:rsidRDefault="004F775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Accreditation of ITE programmes</w:t>
      </w:r>
    </w:p>
    <w:p w14:paraId="5A73D1BA" w14:textId="77777777" w:rsidR="004F775F" w:rsidRPr="00B41088" w:rsidRDefault="004F775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7A015728" w14:textId="4B60F562" w:rsidR="004F775F" w:rsidRPr="00B41088" w:rsidRDefault="004F775F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 xml:space="preserve">A meeting </w:t>
      </w:r>
      <w:r w:rsidR="007C40C4">
        <w:rPr>
          <w:rFonts w:ascii="Arial" w:hAnsi="Arial" w:cs="Arial"/>
          <w:sz w:val="22"/>
          <w:szCs w:val="22"/>
        </w:rPr>
        <w:t>of a</w:t>
      </w:r>
      <w:r w:rsidR="00A601C6" w:rsidRPr="00B41088">
        <w:rPr>
          <w:rFonts w:ascii="Arial" w:hAnsi="Arial" w:cs="Arial"/>
          <w:sz w:val="22"/>
          <w:szCs w:val="22"/>
        </w:rPr>
        <w:t xml:space="preserve"> working </w:t>
      </w:r>
      <w:r w:rsidR="0013749D">
        <w:rPr>
          <w:rFonts w:ascii="Arial" w:hAnsi="Arial" w:cs="Arial"/>
          <w:sz w:val="22"/>
          <w:szCs w:val="22"/>
        </w:rPr>
        <w:t xml:space="preserve">group </w:t>
      </w:r>
      <w:r w:rsidR="007C40C4">
        <w:rPr>
          <w:rFonts w:ascii="Arial" w:hAnsi="Arial" w:cs="Arial"/>
          <w:sz w:val="22"/>
          <w:szCs w:val="22"/>
        </w:rPr>
        <w:t xml:space="preserve">consisting of </w:t>
      </w:r>
      <w:r w:rsidR="00A601C6" w:rsidRPr="00B41088">
        <w:rPr>
          <w:rFonts w:ascii="Arial" w:hAnsi="Arial" w:cs="Arial"/>
          <w:sz w:val="22"/>
          <w:szCs w:val="22"/>
        </w:rPr>
        <w:t xml:space="preserve">representatives from </w:t>
      </w:r>
      <w:r w:rsidRPr="00B41088">
        <w:rPr>
          <w:rFonts w:ascii="Arial" w:hAnsi="Arial" w:cs="Arial"/>
          <w:sz w:val="22"/>
          <w:szCs w:val="22"/>
        </w:rPr>
        <w:t xml:space="preserve">DE, DFE, ETI and UCETNI to </w:t>
      </w:r>
      <w:r w:rsidR="00A601C6" w:rsidRPr="00B41088">
        <w:rPr>
          <w:rFonts w:ascii="Arial" w:hAnsi="Arial" w:cs="Arial"/>
          <w:sz w:val="22"/>
          <w:szCs w:val="22"/>
        </w:rPr>
        <w:t xml:space="preserve">discuss the development of </w:t>
      </w:r>
      <w:r w:rsidR="00FD6526" w:rsidRPr="00B41088">
        <w:rPr>
          <w:rFonts w:ascii="Arial" w:hAnsi="Arial" w:cs="Arial"/>
          <w:sz w:val="22"/>
          <w:szCs w:val="22"/>
        </w:rPr>
        <w:t>proposals for the re-</w:t>
      </w:r>
      <w:r w:rsidR="00EC4602" w:rsidRPr="00B41088">
        <w:rPr>
          <w:rFonts w:ascii="Arial" w:hAnsi="Arial" w:cs="Arial"/>
          <w:sz w:val="22"/>
          <w:szCs w:val="22"/>
        </w:rPr>
        <w:t>accreditation</w:t>
      </w:r>
      <w:r w:rsidR="00FD6526" w:rsidRPr="00B41088">
        <w:rPr>
          <w:rFonts w:ascii="Arial" w:hAnsi="Arial" w:cs="Arial"/>
          <w:sz w:val="22"/>
          <w:szCs w:val="22"/>
        </w:rPr>
        <w:t xml:space="preserve"> of ITE programmes </w:t>
      </w:r>
      <w:r w:rsidR="00786AC5" w:rsidRPr="00B41088">
        <w:rPr>
          <w:rFonts w:ascii="Arial" w:hAnsi="Arial" w:cs="Arial"/>
          <w:sz w:val="22"/>
          <w:szCs w:val="22"/>
        </w:rPr>
        <w:t>had been arranged for after that afternoon’s NIHELG meeting</w:t>
      </w:r>
      <w:r w:rsidR="00FD6526" w:rsidRPr="00B41088">
        <w:rPr>
          <w:rFonts w:ascii="Arial" w:hAnsi="Arial" w:cs="Arial"/>
          <w:sz w:val="22"/>
          <w:szCs w:val="22"/>
        </w:rPr>
        <w:t xml:space="preserve">. </w:t>
      </w:r>
      <w:r w:rsidR="00EC4602" w:rsidRPr="00B41088">
        <w:rPr>
          <w:rFonts w:ascii="Arial" w:hAnsi="Arial" w:cs="Arial"/>
          <w:sz w:val="22"/>
          <w:szCs w:val="22"/>
        </w:rPr>
        <w:t>Discussion focussed on the possible role of ETI in the accreditation process and where this would be appropriate</w:t>
      </w:r>
      <w:r w:rsidR="00065B5F" w:rsidRPr="00B41088">
        <w:rPr>
          <w:rFonts w:ascii="Arial" w:hAnsi="Arial" w:cs="Arial"/>
          <w:sz w:val="22"/>
          <w:szCs w:val="22"/>
        </w:rPr>
        <w:t xml:space="preserve">, </w:t>
      </w:r>
      <w:r w:rsidR="00786AC5">
        <w:rPr>
          <w:rFonts w:ascii="Arial" w:hAnsi="Arial" w:cs="Arial"/>
          <w:sz w:val="22"/>
          <w:szCs w:val="22"/>
        </w:rPr>
        <w:t>e</w:t>
      </w:r>
      <w:r w:rsidR="00065B5F" w:rsidRPr="00B41088">
        <w:rPr>
          <w:rFonts w:ascii="Arial" w:hAnsi="Arial" w:cs="Arial"/>
          <w:sz w:val="22"/>
          <w:szCs w:val="22"/>
        </w:rPr>
        <w:t xml:space="preserve">specially if it </w:t>
      </w:r>
      <w:r w:rsidR="00C10AF3" w:rsidRPr="00B41088">
        <w:rPr>
          <w:rFonts w:ascii="Arial" w:hAnsi="Arial" w:cs="Arial"/>
          <w:sz w:val="22"/>
          <w:szCs w:val="22"/>
        </w:rPr>
        <w:t>involved</w:t>
      </w:r>
      <w:r w:rsidR="00065B5F" w:rsidRPr="00B41088">
        <w:rPr>
          <w:rFonts w:ascii="Arial" w:hAnsi="Arial" w:cs="Arial"/>
          <w:sz w:val="22"/>
          <w:szCs w:val="22"/>
        </w:rPr>
        <w:t xml:space="preserve"> observations of</w:t>
      </w:r>
      <w:r w:rsidR="006332FB" w:rsidRPr="00B41088">
        <w:rPr>
          <w:rFonts w:ascii="Arial" w:hAnsi="Arial" w:cs="Arial"/>
          <w:sz w:val="22"/>
          <w:szCs w:val="22"/>
        </w:rPr>
        <w:t xml:space="preserve">, for example, </w:t>
      </w:r>
      <w:r w:rsidR="00065B5F" w:rsidRPr="00B41088">
        <w:rPr>
          <w:rFonts w:ascii="Arial" w:hAnsi="Arial" w:cs="Arial"/>
          <w:sz w:val="22"/>
          <w:szCs w:val="22"/>
        </w:rPr>
        <w:t>HEI lectures</w:t>
      </w:r>
      <w:r w:rsidR="006332FB" w:rsidRPr="00B41088">
        <w:rPr>
          <w:rFonts w:ascii="Arial" w:hAnsi="Arial" w:cs="Arial"/>
          <w:sz w:val="22"/>
          <w:szCs w:val="22"/>
        </w:rPr>
        <w:t xml:space="preserve">. The importance of developing a </w:t>
      </w:r>
      <w:r w:rsidR="00C93FE6" w:rsidRPr="00B41088">
        <w:rPr>
          <w:rFonts w:ascii="Arial" w:hAnsi="Arial" w:cs="Arial"/>
          <w:sz w:val="22"/>
          <w:szCs w:val="22"/>
        </w:rPr>
        <w:t xml:space="preserve">collegiate approach, based on existing internal HEI QA processes, </w:t>
      </w:r>
      <w:r w:rsidR="00C10AF3" w:rsidRPr="00B41088">
        <w:rPr>
          <w:rFonts w:ascii="Arial" w:hAnsi="Arial" w:cs="Arial"/>
          <w:sz w:val="22"/>
          <w:szCs w:val="22"/>
        </w:rPr>
        <w:t xml:space="preserve">was noted. </w:t>
      </w:r>
    </w:p>
    <w:p w14:paraId="67807773" w14:textId="77777777" w:rsidR="00C10AF3" w:rsidRPr="00B41088" w:rsidRDefault="00C10AF3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55779A90" w14:textId="75291C09" w:rsidR="00C10AF3" w:rsidRPr="00B41088" w:rsidRDefault="00C10AF3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GCSE equivalencies</w:t>
      </w:r>
    </w:p>
    <w:p w14:paraId="498CFB27" w14:textId="77777777" w:rsidR="00C10AF3" w:rsidRPr="00B41088" w:rsidRDefault="00C10AF3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50E4FFAA" w14:textId="0C050AB7" w:rsidR="00C10AF3" w:rsidRPr="00B41088" w:rsidRDefault="00126123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>The scope that HEIs ha</w:t>
      </w:r>
      <w:r w:rsidR="00D21C14">
        <w:rPr>
          <w:rFonts w:ascii="Arial" w:hAnsi="Arial" w:cs="Arial"/>
          <w:sz w:val="22"/>
          <w:szCs w:val="22"/>
        </w:rPr>
        <w:t>ve</w:t>
      </w:r>
      <w:r w:rsidRPr="00B41088">
        <w:rPr>
          <w:rFonts w:ascii="Arial" w:hAnsi="Arial" w:cs="Arial"/>
          <w:sz w:val="22"/>
          <w:szCs w:val="22"/>
        </w:rPr>
        <w:t xml:space="preserve"> to accept evidence from HE access programmes as demonstrating that applicants </w:t>
      </w:r>
      <w:r w:rsidR="00434F0E" w:rsidRPr="00B41088">
        <w:rPr>
          <w:rFonts w:ascii="Arial" w:hAnsi="Arial" w:cs="Arial"/>
          <w:sz w:val="22"/>
          <w:szCs w:val="22"/>
        </w:rPr>
        <w:t>to ITE programmes ha</w:t>
      </w:r>
      <w:r w:rsidR="00D21C14">
        <w:rPr>
          <w:rFonts w:ascii="Arial" w:hAnsi="Arial" w:cs="Arial"/>
          <w:sz w:val="22"/>
          <w:szCs w:val="22"/>
        </w:rPr>
        <w:t>ve</w:t>
      </w:r>
      <w:r w:rsidR="00434F0E" w:rsidRPr="00B41088">
        <w:rPr>
          <w:rFonts w:ascii="Arial" w:hAnsi="Arial" w:cs="Arial"/>
          <w:sz w:val="22"/>
          <w:szCs w:val="22"/>
        </w:rPr>
        <w:t xml:space="preserve"> achieve</w:t>
      </w:r>
      <w:r w:rsidR="00D21C14">
        <w:rPr>
          <w:rFonts w:ascii="Arial" w:hAnsi="Arial" w:cs="Arial"/>
          <w:sz w:val="22"/>
          <w:szCs w:val="22"/>
        </w:rPr>
        <w:t xml:space="preserve">d </w:t>
      </w:r>
      <w:r w:rsidR="00434F0E" w:rsidRPr="00B41088">
        <w:rPr>
          <w:rFonts w:ascii="Arial" w:hAnsi="Arial" w:cs="Arial"/>
          <w:sz w:val="22"/>
          <w:szCs w:val="22"/>
        </w:rPr>
        <w:t xml:space="preserve">GCSE grade C </w:t>
      </w:r>
      <w:r w:rsidR="00DA4216" w:rsidRPr="00B41088">
        <w:rPr>
          <w:rFonts w:ascii="Arial" w:hAnsi="Arial" w:cs="Arial"/>
          <w:sz w:val="22"/>
          <w:szCs w:val="22"/>
        </w:rPr>
        <w:t>equivalency</w:t>
      </w:r>
      <w:r w:rsidR="00434F0E" w:rsidRPr="00B41088">
        <w:rPr>
          <w:rFonts w:ascii="Arial" w:hAnsi="Arial" w:cs="Arial"/>
          <w:sz w:val="22"/>
          <w:szCs w:val="22"/>
        </w:rPr>
        <w:t xml:space="preserve"> in </w:t>
      </w:r>
      <w:r w:rsidR="00DA4216" w:rsidRPr="00B41088">
        <w:rPr>
          <w:rFonts w:ascii="Arial" w:hAnsi="Arial" w:cs="Arial"/>
          <w:sz w:val="22"/>
          <w:szCs w:val="22"/>
        </w:rPr>
        <w:t>maths</w:t>
      </w:r>
      <w:r w:rsidR="00434F0E" w:rsidRPr="00B41088">
        <w:rPr>
          <w:rFonts w:ascii="Arial" w:hAnsi="Arial" w:cs="Arial"/>
          <w:sz w:val="22"/>
          <w:szCs w:val="22"/>
        </w:rPr>
        <w:t xml:space="preserve"> and </w:t>
      </w:r>
      <w:r w:rsidR="00DA4216" w:rsidRPr="00B41088">
        <w:rPr>
          <w:rFonts w:ascii="Arial" w:hAnsi="Arial" w:cs="Arial"/>
          <w:sz w:val="22"/>
          <w:szCs w:val="22"/>
        </w:rPr>
        <w:t>English</w:t>
      </w:r>
      <w:r w:rsidR="00434F0E" w:rsidRPr="00B41088">
        <w:rPr>
          <w:rFonts w:ascii="Arial" w:hAnsi="Arial" w:cs="Arial"/>
          <w:sz w:val="22"/>
          <w:szCs w:val="22"/>
        </w:rPr>
        <w:t xml:space="preserve"> was discussed. A </w:t>
      </w:r>
      <w:r w:rsidR="004A27C2" w:rsidRPr="00B41088">
        <w:rPr>
          <w:rFonts w:ascii="Arial" w:hAnsi="Arial" w:cs="Arial"/>
          <w:sz w:val="22"/>
          <w:szCs w:val="22"/>
        </w:rPr>
        <w:t>change to circular 2010/03 might be required, although</w:t>
      </w:r>
      <w:r w:rsidR="0025709C" w:rsidRPr="00B41088">
        <w:rPr>
          <w:rFonts w:ascii="Arial" w:hAnsi="Arial" w:cs="Arial"/>
          <w:sz w:val="22"/>
          <w:szCs w:val="22"/>
        </w:rPr>
        <w:t xml:space="preserve"> it was </w:t>
      </w:r>
      <w:r w:rsidR="00DA4216" w:rsidRPr="00B41088">
        <w:rPr>
          <w:rFonts w:ascii="Arial" w:hAnsi="Arial" w:cs="Arial"/>
          <w:sz w:val="22"/>
          <w:szCs w:val="22"/>
        </w:rPr>
        <w:t>also</w:t>
      </w:r>
      <w:r w:rsidR="0025709C" w:rsidRPr="00B41088">
        <w:rPr>
          <w:rFonts w:ascii="Arial" w:hAnsi="Arial" w:cs="Arial"/>
          <w:sz w:val="22"/>
          <w:szCs w:val="22"/>
        </w:rPr>
        <w:t xml:space="preserve"> suggested that HEIs already had sufficient discretion in this area. </w:t>
      </w:r>
      <w:r w:rsidR="004A27C2" w:rsidRPr="00B41088">
        <w:rPr>
          <w:rFonts w:ascii="Arial" w:hAnsi="Arial" w:cs="Arial"/>
          <w:sz w:val="22"/>
          <w:szCs w:val="22"/>
        </w:rPr>
        <w:t xml:space="preserve"> </w:t>
      </w:r>
    </w:p>
    <w:p w14:paraId="6B9EB9DF" w14:textId="77777777" w:rsidR="00DA4216" w:rsidRPr="00B41088" w:rsidRDefault="00DA4216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10453AFB" w14:textId="15AC06DD" w:rsidR="00DA4216" w:rsidRPr="00B41088" w:rsidRDefault="00DA4216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Reports from sub-groups</w:t>
      </w:r>
    </w:p>
    <w:p w14:paraId="4802DA1D" w14:textId="77777777" w:rsidR="00DA4216" w:rsidRPr="00B41088" w:rsidRDefault="00DA4216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483D90D3" w14:textId="21465459" w:rsidR="00DA4216" w:rsidRPr="00B41088" w:rsidRDefault="00DA4216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>No reports were received.</w:t>
      </w:r>
    </w:p>
    <w:p w14:paraId="08DFB3A0" w14:textId="77777777" w:rsidR="00DA4216" w:rsidRPr="00B41088" w:rsidRDefault="00DA4216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1587A2C4" w14:textId="36A8949D" w:rsidR="00DA4216" w:rsidRPr="00B41088" w:rsidRDefault="00DA4216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UCET issues</w:t>
      </w:r>
    </w:p>
    <w:p w14:paraId="5F23C1F4" w14:textId="77777777" w:rsidR="006637E5" w:rsidRPr="00B41088" w:rsidRDefault="006637E5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6924CDF1" w14:textId="49E86816" w:rsidR="006637E5" w:rsidRPr="00B41088" w:rsidRDefault="006637E5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>The following issues were noted:</w:t>
      </w:r>
    </w:p>
    <w:p w14:paraId="0803AA7D" w14:textId="77777777" w:rsidR="006637E5" w:rsidRPr="00B41088" w:rsidRDefault="006637E5" w:rsidP="004D648D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7516C8B8" w14:textId="6F68A779" w:rsidR="006637E5" w:rsidRPr="00B41088" w:rsidRDefault="006637E5" w:rsidP="006637E5">
      <w:pPr>
        <w:pStyle w:val="ListParagraph"/>
        <w:numPr>
          <w:ilvl w:val="0"/>
          <w:numId w:val="16"/>
        </w:numPr>
        <w:tabs>
          <w:tab w:val="left" w:pos="2970"/>
        </w:tabs>
        <w:rPr>
          <w:rFonts w:ascii="Arial" w:hAnsi="Arial" w:cs="Arial"/>
        </w:rPr>
      </w:pPr>
      <w:r w:rsidRPr="00B41088">
        <w:rPr>
          <w:rFonts w:ascii="Arial" w:hAnsi="Arial" w:cs="Arial"/>
        </w:rPr>
        <w:t>The publication of the UCET manifesto/briefing paper (with an updated version including institutional case studies in preparation)</w:t>
      </w:r>
      <w:r w:rsidR="000E1EAA" w:rsidRPr="00B41088">
        <w:rPr>
          <w:rFonts w:ascii="Arial" w:hAnsi="Arial" w:cs="Arial"/>
        </w:rPr>
        <w:t xml:space="preserve"> and the planned graphical version of the UCET Intellectual Base of Teacher Education (IBTE) report.</w:t>
      </w:r>
    </w:p>
    <w:p w14:paraId="6A2726A2" w14:textId="5B052D72" w:rsidR="003E6DB3" w:rsidRPr="00B41088" w:rsidRDefault="003E6DB3" w:rsidP="006637E5">
      <w:pPr>
        <w:pStyle w:val="ListParagraph"/>
        <w:numPr>
          <w:ilvl w:val="0"/>
          <w:numId w:val="16"/>
        </w:numPr>
        <w:tabs>
          <w:tab w:val="left" w:pos="2970"/>
        </w:tabs>
        <w:rPr>
          <w:rFonts w:ascii="Arial" w:hAnsi="Arial" w:cs="Arial"/>
        </w:rPr>
      </w:pPr>
      <w:r w:rsidRPr="00B41088">
        <w:rPr>
          <w:rFonts w:ascii="Arial" w:hAnsi="Arial" w:cs="Arial"/>
        </w:rPr>
        <w:t>The 2024 UCET conference on 12-13 November at the Qu</w:t>
      </w:r>
      <w:r w:rsidR="00D21C14">
        <w:rPr>
          <w:rFonts w:ascii="Arial" w:hAnsi="Arial" w:cs="Arial"/>
        </w:rPr>
        <w:t>e</w:t>
      </w:r>
      <w:r w:rsidRPr="00B41088">
        <w:rPr>
          <w:rFonts w:ascii="Arial" w:hAnsi="Arial" w:cs="Arial"/>
        </w:rPr>
        <w:t xml:space="preserve">en’s Hotel in Leeds, which is free to attend for </w:t>
      </w:r>
      <w:r w:rsidR="000E1EAA" w:rsidRPr="00B41088">
        <w:rPr>
          <w:rFonts w:ascii="Arial" w:hAnsi="Arial" w:cs="Arial"/>
        </w:rPr>
        <w:t>colleagues</w:t>
      </w:r>
      <w:r w:rsidRPr="00B41088">
        <w:rPr>
          <w:rFonts w:ascii="Arial" w:hAnsi="Arial" w:cs="Arial"/>
        </w:rPr>
        <w:t xml:space="preserve"> from UCETNI member </w:t>
      </w:r>
      <w:r w:rsidR="000E1EAA" w:rsidRPr="00B41088">
        <w:rPr>
          <w:rFonts w:ascii="Arial" w:hAnsi="Arial" w:cs="Arial"/>
        </w:rPr>
        <w:t>institutions.</w:t>
      </w:r>
    </w:p>
    <w:p w14:paraId="1B279ACD" w14:textId="77777777" w:rsidR="003F03F2" w:rsidRPr="00B41088" w:rsidRDefault="003F03F2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3C765930" w14:textId="57475779" w:rsidR="003F03F2" w:rsidRPr="00B41088" w:rsidRDefault="003F03F2" w:rsidP="003F03F2">
      <w:pPr>
        <w:tabs>
          <w:tab w:val="left" w:pos="2970"/>
        </w:tabs>
        <w:rPr>
          <w:rFonts w:ascii="Arial" w:hAnsi="Arial" w:cs="Arial"/>
          <w:sz w:val="22"/>
          <w:szCs w:val="22"/>
          <w:u w:val="single"/>
        </w:rPr>
      </w:pPr>
      <w:r w:rsidRPr="00B41088">
        <w:rPr>
          <w:rFonts w:ascii="Arial" w:hAnsi="Arial" w:cs="Arial"/>
          <w:sz w:val="22"/>
          <w:szCs w:val="22"/>
          <w:u w:val="single"/>
        </w:rPr>
        <w:t>Digital Skills</w:t>
      </w:r>
    </w:p>
    <w:p w14:paraId="2A379E6C" w14:textId="77777777" w:rsidR="003F03F2" w:rsidRPr="00B41088" w:rsidRDefault="003F03F2" w:rsidP="003F03F2">
      <w:pPr>
        <w:tabs>
          <w:tab w:val="left" w:pos="2970"/>
        </w:tabs>
        <w:rPr>
          <w:rFonts w:ascii="Arial" w:hAnsi="Arial" w:cs="Arial"/>
          <w:sz w:val="22"/>
          <w:szCs w:val="22"/>
          <w:u w:val="single"/>
        </w:rPr>
      </w:pPr>
    </w:p>
    <w:p w14:paraId="56A2B2DB" w14:textId="0C2D51DA" w:rsidR="003F03F2" w:rsidRPr="00B41088" w:rsidRDefault="003F03F2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 xml:space="preserve">John Anderson, Chair of the </w:t>
      </w:r>
      <w:r w:rsidR="000F1261" w:rsidRPr="00B41088">
        <w:rPr>
          <w:rFonts w:ascii="Arial" w:hAnsi="Arial" w:cs="Arial"/>
          <w:sz w:val="22"/>
          <w:szCs w:val="22"/>
        </w:rPr>
        <w:t xml:space="preserve">Innovation Forum, attended for this item. </w:t>
      </w:r>
    </w:p>
    <w:p w14:paraId="2864E943" w14:textId="77777777" w:rsidR="000F1261" w:rsidRPr="00B41088" w:rsidRDefault="000F1261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66A4B992" w14:textId="46A0449C" w:rsidR="000F1261" w:rsidRPr="00B41088" w:rsidRDefault="0088296E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 xml:space="preserve">The innovation Forum </w:t>
      </w:r>
      <w:r w:rsidR="00174233">
        <w:rPr>
          <w:rFonts w:ascii="Arial" w:hAnsi="Arial" w:cs="Arial"/>
          <w:sz w:val="22"/>
          <w:szCs w:val="22"/>
        </w:rPr>
        <w:t xml:space="preserve">had been </w:t>
      </w:r>
      <w:r w:rsidR="00714726" w:rsidRPr="00B41088">
        <w:rPr>
          <w:rFonts w:ascii="Arial" w:hAnsi="Arial" w:cs="Arial"/>
          <w:sz w:val="22"/>
          <w:szCs w:val="22"/>
        </w:rPr>
        <w:t xml:space="preserve">established to </w:t>
      </w:r>
      <w:r w:rsidR="00174233">
        <w:rPr>
          <w:rFonts w:ascii="Arial" w:hAnsi="Arial" w:cs="Arial"/>
          <w:sz w:val="22"/>
          <w:szCs w:val="22"/>
        </w:rPr>
        <w:t xml:space="preserve">facilitate </w:t>
      </w:r>
      <w:r w:rsidR="00714726" w:rsidRPr="00B41088">
        <w:rPr>
          <w:rFonts w:ascii="Arial" w:hAnsi="Arial" w:cs="Arial"/>
          <w:sz w:val="22"/>
          <w:szCs w:val="22"/>
        </w:rPr>
        <w:t xml:space="preserve">discussion about the application of </w:t>
      </w:r>
      <w:r w:rsidR="00204847" w:rsidRPr="00B41088">
        <w:rPr>
          <w:rFonts w:ascii="Arial" w:hAnsi="Arial" w:cs="Arial"/>
          <w:sz w:val="22"/>
          <w:szCs w:val="22"/>
        </w:rPr>
        <w:t>digital</w:t>
      </w:r>
      <w:r w:rsidR="00714726" w:rsidRPr="00B41088">
        <w:rPr>
          <w:rFonts w:ascii="Arial" w:hAnsi="Arial" w:cs="Arial"/>
          <w:sz w:val="22"/>
          <w:szCs w:val="22"/>
        </w:rPr>
        <w:t xml:space="preserve"> skills within schools and other education </w:t>
      </w:r>
      <w:r w:rsidR="009F47E3" w:rsidRPr="00B41088">
        <w:rPr>
          <w:rFonts w:ascii="Arial" w:hAnsi="Arial" w:cs="Arial"/>
          <w:sz w:val="22"/>
          <w:szCs w:val="22"/>
        </w:rPr>
        <w:t>setting</w:t>
      </w:r>
      <w:r w:rsidR="007A70D7" w:rsidRPr="00B41088">
        <w:rPr>
          <w:rFonts w:ascii="Arial" w:hAnsi="Arial" w:cs="Arial"/>
          <w:sz w:val="22"/>
          <w:szCs w:val="22"/>
        </w:rPr>
        <w:t>s</w:t>
      </w:r>
      <w:r w:rsidR="009F47E3" w:rsidRPr="00B41088">
        <w:rPr>
          <w:rFonts w:ascii="Arial" w:hAnsi="Arial" w:cs="Arial"/>
          <w:sz w:val="22"/>
          <w:szCs w:val="22"/>
        </w:rPr>
        <w:t xml:space="preserve"> and was encouraging schools to review their own strategies</w:t>
      </w:r>
      <w:r w:rsidR="00AF76B9" w:rsidRPr="00B41088">
        <w:rPr>
          <w:rFonts w:ascii="Arial" w:hAnsi="Arial" w:cs="Arial"/>
          <w:sz w:val="22"/>
          <w:szCs w:val="22"/>
        </w:rPr>
        <w:t xml:space="preserve"> (which should encompass rather than be distinct from those </w:t>
      </w:r>
      <w:r w:rsidR="00204847" w:rsidRPr="00B41088">
        <w:rPr>
          <w:rFonts w:ascii="Arial" w:hAnsi="Arial" w:cs="Arial"/>
          <w:sz w:val="22"/>
          <w:szCs w:val="22"/>
        </w:rPr>
        <w:t>relating</w:t>
      </w:r>
      <w:r w:rsidR="00AF76B9" w:rsidRPr="00B41088">
        <w:rPr>
          <w:rFonts w:ascii="Arial" w:hAnsi="Arial" w:cs="Arial"/>
          <w:sz w:val="22"/>
          <w:szCs w:val="22"/>
        </w:rPr>
        <w:t xml:space="preserve"> to Generative AI) </w:t>
      </w:r>
      <w:r w:rsidR="00097F0A" w:rsidRPr="00B41088">
        <w:rPr>
          <w:rFonts w:ascii="Arial" w:hAnsi="Arial" w:cs="Arial"/>
          <w:sz w:val="22"/>
          <w:szCs w:val="22"/>
        </w:rPr>
        <w:t xml:space="preserve">rather than have strategies </w:t>
      </w:r>
      <w:r w:rsidR="0072243C">
        <w:rPr>
          <w:rFonts w:ascii="Arial" w:hAnsi="Arial" w:cs="Arial"/>
          <w:sz w:val="22"/>
          <w:szCs w:val="22"/>
        </w:rPr>
        <w:t xml:space="preserve">imposed upon them. </w:t>
      </w:r>
      <w:r w:rsidR="000309CC" w:rsidRPr="00B41088">
        <w:rPr>
          <w:rFonts w:ascii="Arial" w:hAnsi="Arial" w:cs="Arial"/>
          <w:sz w:val="22"/>
          <w:szCs w:val="22"/>
        </w:rPr>
        <w:t>Five high</w:t>
      </w:r>
      <w:r w:rsidR="00AF12F6">
        <w:rPr>
          <w:rFonts w:ascii="Arial" w:hAnsi="Arial" w:cs="Arial"/>
          <w:sz w:val="22"/>
          <w:szCs w:val="22"/>
        </w:rPr>
        <w:t xml:space="preserve"> </w:t>
      </w:r>
      <w:r w:rsidR="000309CC" w:rsidRPr="00B41088">
        <w:rPr>
          <w:rFonts w:ascii="Arial" w:hAnsi="Arial" w:cs="Arial"/>
          <w:sz w:val="22"/>
          <w:szCs w:val="22"/>
        </w:rPr>
        <w:t xml:space="preserve">level </w:t>
      </w:r>
      <w:r w:rsidR="00204847" w:rsidRPr="00B41088">
        <w:rPr>
          <w:rFonts w:ascii="Arial" w:hAnsi="Arial" w:cs="Arial"/>
          <w:sz w:val="22"/>
          <w:szCs w:val="22"/>
        </w:rPr>
        <w:t>principles</w:t>
      </w:r>
      <w:r w:rsidR="000309CC" w:rsidRPr="00B41088">
        <w:rPr>
          <w:rFonts w:ascii="Arial" w:hAnsi="Arial" w:cs="Arial"/>
          <w:sz w:val="22"/>
          <w:szCs w:val="22"/>
        </w:rPr>
        <w:t xml:space="preserve"> had been developed to guide th</w:t>
      </w:r>
      <w:r w:rsidR="0072243C">
        <w:rPr>
          <w:rFonts w:ascii="Arial" w:hAnsi="Arial" w:cs="Arial"/>
          <w:sz w:val="22"/>
          <w:szCs w:val="22"/>
        </w:rPr>
        <w:t>e</w:t>
      </w:r>
      <w:r w:rsidR="000309CC" w:rsidRPr="00B41088">
        <w:rPr>
          <w:rFonts w:ascii="Arial" w:hAnsi="Arial" w:cs="Arial"/>
          <w:sz w:val="22"/>
          <w:szCs w:val="22"/>
        </w:rPr>
        <w:t xml:space="preserve"> work, and UCETNI’s </w:t>
      </w:r>
      <w:r w:rsidR="00204847" w:rsidRPr="00B41088">
        <w:rPr>
          <w:rFonts w:ascii="Arial" w:hAnsi="Arial" w:cs="Arial"/>
          <w:sz w:val="22"/>
          <w:szCs w:val="22"/>
        </w:rPr>
        <w:t>input</w:t>
      </w:r>
      <w:r w:rsidR="00BB7BD1" w:rsidRPr="00B41088">
        <w:rPr>
          <w:rFonts w:ascii="Arial" w:hAnsi="Arial" w:cs="Arial"/>
          <w:sz w:val="22"/>
          <w:szCs w:val="22"/>
        </w:rPr>
        <w:t xml:space="preserve"> in regards teacher education would be welcomed. It was agreed to </w:t>
      </w:r>
      <w:r w:rsidR="00204847" w:rsidRPr="00B41088">
        <w:rPr>
          <w:rFonts w:ascii="Arial" w:hAnsi="Arial" w:cs="Arial"/>
          <w:sz w:val="22"/>
          <w:szCs w:val="22"/>
        </w:rPr>
        <w:t>circulate</w:t>
      </w:r>
      <w:r w:rsidR="00BB7BD1" w:rsidRPr="00B41088">
        <w:rPr>
          <w:rFonts w:ascii="Arial" w:hAnsi="Arial" w:cs="Arial"/>
          <w:sz w:val="22"/>
          <w:szCs w:val="22"/>
        </w:rPr>
        <w:t xml:space="preserve"> the Digital Education </w:t>
      </w:r>
      <w:r w:rsidR="00E6033E" w:rsidRPr="00B41088">
        <w:rPr>
          <w:rFonts w:ascii="Arial" w:hAnsi="Arial" w:cs="Arial"/>
          <w:sz w:val="22"/>
          <w:szCs w:val="22"/>
        </w:rPr>
        <w:t xml:space="preserve">for 4-18 Year Olds paper to UCETNI members for comment. </w:t>
      </w:r>
    </w:p>
    <w:p w14:paraId="2DD0CDC4" w14:textId="77777777" w:rsidR="00204847" w:rsidRPr="00B41088" w:rsidRDefault="00204847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4EACBE1E" w14:textId="02BC3939" w:rsidR="00204847" w:rsidRPr="00B41088" w:rsidRDefault="00204847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Women in STEM</w:t>
      </w:r>
    </w:p>
    <w:p w14:paraId="39D4DB28" w14:textId="77777777" w:rsidR="00204847" w:rsidRPr="00B41088" w:rsidRDefault="00204847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30001B1B" w14:textId="6EB800E3" w:rsidR="00204847" w:rsidRPr="00B41088" w:rsidRDefault="00581830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>Angela Kane (DE); Mark Leary (DFE)</w:t>
      </w:r>
      <w:r w:rsidR="00EB4AAA">
        <w:rPr>
          <w:rFonts w:ascii="Arial" w:hAnsi="Arial" w:cs="Arial"/>
          <w:sz w:val="22"/>
          <w:szCs w:val="22"/>
        </w:rPr>
        <w:t xml:space="preserve"> and</w:t>
      </w:r>
      <w:r w:rsidRPr="00B41088">
        <w:rPr>
          <w:rFonts w:ascii="Arial" w:hAnsi="Arial" w:cs="Arial"/>
          <w:sz w:val="22"/>
          <w:szCs w:val="22"/>
        </w:rPr>
        <w:t xml:space="preserve"> </w:t>
      </w:r>
      <w:r w:rsidR="009B50B3" w:rsidRPr="00B41088">
        <w:rPr>
          <w:rFonts w:ascii="Arial" w:hAnsi="Arial" w:cs="Arial"/>
          <w:sz w:val="22"/>
          <w:szCs w:val="22"/>
        </w:rPr>
        <w:t xml:space="preserve">Davina McKay (DFE) joined the meeting for this item. </w:t>
      </w:r>
    </w:p>
    <w:p w14:paraId="23C67D7E" w14:textId="77777777" w:rsidR="007A70D7" w:rsidRPr="00B41088" w:rsidRDefault="007A70D7" w:rsidP="003F03F2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6EEDD166" w14:textId="0DD1126F" w:rsidR="003F5785" w:rsidRDefault="003F5785" w:rsidP="003F5785">
      <w:pPr>
        <w:pStyle w:val="xxmsonormal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 xml:space="preserve">Research conducted as part of the Women in STEM Action Plan </w:t>
      </w:r>
      <w:r w:rsidR="002B50E0" w:rsidRPr="00B41088">
        <w:rPr>
          <w:rFonts w:ascii="Arial" w:hAnsi="Arial" w:cs="Arial"/>
          <w:sz w:val="22"/>
          <w:szCs w:val="22"/>
        </w:rPr>
        <w:t>had</w:t>
      </w:r>
      <w:r w:rsidR="006539BC">
        <w:rPr>
          <w:rFonts w:ascii="Arial" w:hAnsi="Arial" w:cs="Arial"/>
          <w:sz w:val="22"/>
          <w:szCs w:val="22"/>
        </w:rPr>
        <w:t xml:space="preserve"> </w:t>
      </w:r>
      <w:r w:rsidRPr="00B41088">
        <w:rPr>
          <w:rFonts w:ascii="Arial" w:hAnsi="Arial" w:cs="Arial"/>
          <w:sz w:val="22"/>
          <w:szCs w:val="22"/>
        </w:rPr>
        <w:t>led to a number of policy recommendations around how STEM is taught in primary schools.  A key issue reported is that young girls start to believe from as young as 6 that they are not as good as boys at STEM subjects and that bias paves the way for reduced participation along the skills pipeline and into employment.</w:t>
      </w:r>
      <w:r w:rsidR="002B50E0" w:rsidRPr="00B41088">
        <w:rPr>
          <w:rFonts w:ascii="Arial" w:hAnsi="Arial" w:cs="Arial"/>
          <w:sz w:val="22"/>
          <w:szCs w:val="22"/>
        </w:rPr>
        <w:t xml:space="preserve"> DFE had concluded that one </w:t>
      </w:r>
      <w:r w:rsidRPr="00B41088">
        <w:rPr>
          <w:rFonts w:ascii="Arial" w:hAnsi="Arial" w:cs="Arial"/>
          <w:sz w:val="22"/>
          <w:szCs w:val="22"/>
        </w:rPr>
        <w:t>way to address th</w:t>
      </w:r>
      <w:r w:rsidR="002B50E0" w:rsidRPr="00B41088">
        <w:rPr>
          <w:rFonts w:ascii="Arial" w:hAnsi="Arial" w:cs="Arial"/>
          <w:sz w:val="22"/>
          <w:szCs w:val="22"/>
        </w:rPr>
        <w:t xml:space="preserve">e issue was </w:t>
      </w:r>
      <w:r w:rsidRPr="00B41088">
        <w:rPr>
          <w:rFonts w:ascii="Arial" w:hAnsi="Arial" w:cs="Arial"/>
          <w:sz w:val="22"/>
          <w:szCs w:val="22"/>
        </w:rPr>
        <w:t>to engage with ITE providers and DE to establish if more can be done to increase the supply of teachers in STEM subjects.</w:t>
      </w:r>
    </w:p>
    <w:p w14:paraId="0B426707" w14:textId="77777777" w:rsidR="00B07AA9" w:rsidRDefault="00B07AA9" w:rsidP="003F5785">
      <w:pPr>
        <w:pStyle w:val="xxmsonormal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DEF4769" w14:textId="62772173" w:rsidR="00B07AA9" w:rsidRDefault="00B07AA9" w:rsidP="003F5785">
      <w:pPr>
        <w:pStyle w:val="xxmsonormal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following points were made during the discussion:</w:t>
      </w:r>
    </w:p>
    <w:p w14:paraId="518E411C" w14:textId="77777777" w:rsidR="00B07AA9" w:rsidRDefault="00B07AA9" w:rsidP="003F5785">
      <w:pPr>
        <w:pStyle w:val="xxmsonormal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486D758" w14:textId="700DDC8A" w:rsidR="00B07AA9" w:rsidRDefault="0026235E" w:rsidP="00B07AA9">
      <w:pPr>
        <w:pStyle w:val="xxmsonormal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was becoming increasingly difficult to recruit ITE students to STEM s</w:t>
      </w:r>
      <w:r w:rsidR="000C3A04">
        <w:rPr>
          <w:rFonts w:ascii="Arial" w:hAnsi="Arial" w:cs="Arial"/>
          <w:sz w:val="22"/>
          <w:szCs w:val="22"/>
        </w:rPr>
        <w:t xml:space="preserve">ubjects, and this in turn could lead to a loss of expertise in schools </w:t>
      </w:r>
      <w:r w:rsidR="00A77902">
        <w:rPr>
          <w:rFonts w:ascii="Arial" w:hAnsi="Arial" w:cs="Arial"/>
          <w:sz w:val="22"/>
          <w:szCs w:val="22"/>
        </w:rPr>
        <w:t xml:space="preserve">and further disruption to the STEM teacher supply line. Research into the effectiveness of bursaries in England conducted by NFER </w:t>
      </w:r>
      <w:r w:rsidR="00186ADB">
        <w:rPr>
          <w:rFonts w:ascii="Arial" w:hAnsi="Arial" w:cs="Arial"/>
          <w:sz w:val="22"/>
          <w:szCs w:val="22"/>
        </w:rPr>
        <w:t xml:space="preserve">had found that </w:t>
      </w:r>
      <w:r w:rsidR="009575BF">
        <w:rPr>
          <w:rFonts w:ascii="Arial" w:hAnsi="Arial" w:cs="Arial"/>
          <w:sz w:val="22"/>
          <w:szCs w:val="22"/>
        </w:rPr>
        <w:t xml:space="preserve">they </w:t>
      </w:r>
      <w:r w:rsidR="00186ADB">
        <w:rPr>
          <w:rFonts w:ascii="Arial" w:hAnsi="Arial" w:cs="Arial"/>
          <w:sz w:val="22"/>
          <w:szCs w:val="22"/>
        </w:rPr>
        <w:t xml:space="preserve">do have a positive and quantifiable impact on both recruitment and retention. Consideration should therefore be given to introducing </w:t>
      </w:r>
      <w:r w:rsidR="00CA2305">
        <w:rPr>
          <w:rFonts w:ascii="Arial" w:hAnsi="Arial" w:cs="Arial"/>
          <w:sz w:val="22"/>
          <w:szCs w:val="22"/>
        </w:rPr>
        <w:t xml:space="preserve">financial incentives in Northern Ireland. </w:t>
      </w:r>
      <w:r w:rsidR="00B6741B">
        <w:rPr>
          <w:rFonts w:ascii="Arial" w:hAnsi="Arial" w:cs="Arial"/>
          <w:sz w:val="22"/>
          <w:szCs w:val="22"/>
        </w:rPr>
        <w:t>Care would however have to be taken to make sure that increased recruitment to STEM ITE w</w:t>
      </w:r>
      <w:r w:rsidR="00784B45">
        <w:rPr>
          <w:rFonts w:ascii="Arial" w:hAnsi="Arial" w:cs="Arial"/>
          <w:sz w:val="22"/>
          <w:szCs w:val="22"/>
        </w:rPr>
        <w:t>a</w:t>
      </w:r>
      <w:r w:rsidR="00B6741B">
        <w:rPr>
          <w:rFonts w:ascii="Arial" w:hAnsi="Arial" w:cs="Arial"/>
          <w:sz w:val="22"/>
          <w:szCs w:val="22"/>
        </w:rPr>
        <w:t xml:space="preserve">s not at the expense of other important subjects and phases. </w:t>
      </w:r>
    </w:p>
    <w:p w14:paraId="751FE37F" w14:textId="1721566D" w:rsidR="00784B45" w:rsidRDefault="00784B45" w:rsidP="00B07AA9">
      <w:pPr>
        <w:pStyle w:val="xxmsonormal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Most people with degrees in STEM subjects go into industry rather than into teaching, and </w:t>
      </w:r>
      <w:r w:rsidR="00BF264F">
        <w:rPr>
          <w:rFonts w:ascii="Arial" w:hAnsi="Arial" w:cs="Arial"/>
          <w:sz w:val="22"/>
          <w:szCs w:val="22"/>
        </w:rPr>
        <w:t xml:space="preserve">a more buoyant STEM economy might reduce still further the number applying to ITE. </w:t>
      </w:r>
    </w:p>
    <w:p w14:paraId="29B7F5E0" w14:textId="696897BE" w:rsidR="00F43BF3" w:rsidRDefault="00F43BF3" w:rsidP="00B07AA9">
      <w:pPr>
        <w:pStyle w:val="xxmsonormal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Girls should be encouraged to take an interest in STEM at an early age</w:t>
      </w:r>
      <w:r w:rsidR="00EC4EDF">
        <w:rPr>
          <w:rFonts w:ascii="Arial" w:hAnsi="Arial" w:cs="Arial"/>
          <w:sz w:val="22"/>
          <w:szCs w:val="22"/>
        </w:rPr>
        <w:t xml:space="preserve">, before GCSE choices are made and before </w:t>
      </w:r>
      <w:r w:rsidR="00D22D51">
        <w:rPr>
          <w:rFonts w:ascii="Arial" w:hAnsi="Arial" w:cs="Arial"/>
          <w:sz w:val="22"/>
          <w:szCs w:val="22"/>
        </w:rPr>
        <w:t>gender stereotyping has an impact</w:t>
      </w:r>
      <w:r w:rsidR="0063347E">
        <w:rPr>
          <w:rFonts w:ascii="Arial" w:hAnsi="Arial" w:cs="Arial"/>
          <w:sz w:val="22"/>
          <w:szCs w:val="22"/>
        </w:rPr>
        <w:t xml:space="preserve">. </w:t>
      </w:r>
    </w:p>
    <w:p w14:paraId="05672002" w14:textId="0BF01E2C" w:rsidR="001B0C34" w:rsidRDefault="006679D5" w:rsidP="00B07AA9">
      <w:pPr>
        <w:pStyle w:val="xxmsonormal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Flexible</w:t>
      </w:r>
      <w:r w:rsidR="001B0C34">
        <w:rPr>
          <w:rFonts w:ascii="Arial" w:hAnsi="Arial" w:cs="Arial"/>
          <w:sz w:val="22"/>
          <w:szCs w:val="22"/>
        </w:rPr>
        <w:t xml:space="preserve"> ITE provision could</w:t>
      </w:r>
      <w:r w:rsidR="00E87247">
        <w:rPr>
          <w:rFonts w:ascii="Arial" w:hAnsi="Arial" w:cs="Arial"/>
          <w:sz w:val="22"/>
          <w:szCs w:val="22"/>
        </w:rPr>
        <w:t xml:space="preserve"> give more people a route into STEM ITE. </w:t>
      </w:r>
      <w:r>
        <w:rPr>
          <w:rFonts w:ascii="Arial" w:hAnsi="Arial" w:cs="Arial"/>
          <w:sz w:val="22"/>
          <w:szCs w:val="22"/>
        </w:rPr>
        <w:t>Career</w:t>
      </w:r>
      <w:r w:rsidR="00E87247">
        <w:rPr>
          <w:rFonts w:ascii="Arial" w:hAnsi="Arial" w:cs="Arial"/>
          <w:sz w:val="22"/>
          <w:szCs w:val="22"/>
        </w:rPr>
        <w:t xml:space="preserve"> changers, including those </w:t>
      </w:r>
      <w:r w:rsidR="00B415F4">
        <w:rPr>
          <w:rFonts w:ascii="Arial" w:hAnsi="Arial" w:cs="Arial"/>
          <w:sz w:val="22"/>
          <w:szCs w:val="22"/>
        </w:rPr>
        <w:t xml:space="preserve">effected by </w:t>
      </w:r>
      <w:r>
        <w:rPr>
          <w:rFonts w:ascii="Arial" w:hAnsi="Arial" w:cs="Arial"/>
          <w:sz w:val="22"/>
          <w:szCs w:val="22"/>
        </w:rPr>
        <w:t>periodic</w:t>
      </w:r>
      <w:r w:rsidR="00B415F4">
        <w:rPr>
          <w:rFonts w:ascii="Arial" w:hAnsi="Arial" w:cs="Arial"/>
          <w:sz w:val="22"/>
          <w:szCs w:val="22"/>
        </w:rPr>
        <w:t xml:space="preserve"> economic downturns, could be a potential market for such innovative ITE programmes. </w:t>
      </w:r>
      <w:r w:rsidR="00946A9F">
        <w:rPr>
          <w:rFonts w:ascii="Arial" w:hAnsi="Arial" w:cs="Arial"/>
          <w:sz w:val="22"/>
          <w:szCs w:val="22"/>
        </w:rPr>
        <w:t xml:space="preserve"> Technicians, classroom assistants and those already working in schools might also be a potential market. </w:t>
      </w:r>
    </w:p>
    <w:p w14:paraId="50391AF0" w14:textId="281B950A" w:rsidR="0038182A" w:rsidRPr="00B41088" w:rsidRDefault="0038182A" w:rsidP="00B07AA9">
      <w:pPr>
        <w:pStyle w:val="xxmsonormal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should </w:t>
      </w:r>
      <w:r w:rsidR="00231203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lay a greater role in promoting teaching as a career, both for STEM and non-STEM subjects. </w:t>
      </w:r>
    </w:p>
    <w:p w14:paraId="4FA8FB13" w14:textId="77777777" w:rsidR="00CA7654" w:rsidRPr="00B41088" w:rsidRDefault="00CA7654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59D08893" w14:textId="77777777" w:rsidR="00DA58F0" w:rsidRPr="00B41088" w:rsidRDefault="00DA58F0" w:rsidP="00DA58F0">
      <w:pPr>
        <w:tabs>
          <w:tab w:val="left" w:pos="2970"/>
        </w:tabs>
        <w:rPr>
          <w:rFonts w:ascii="Arial" w:hAnsi="Arial" w:cs="Arial"/>
          <w:sz w:val="22"/>
          <w:szCs w:val="22"/>
          <w:u w:val="single"/>
        </w:rPr>
      </w:pPr>
      <w:r w:rsidRPr="00B41088">
        <w:rPr>
          <w:rFonts w:ascii="Arial" w:hAnsi="Arial" w:cs="Arial"/>
          <w:sz w:val="22"/>
          <w:szCs w:val="22"/>
          <w:u w:val="single"/>
        </w:rPr>
        <w:t>AOB</w:t>
      </w:r>
    </w:p>
    <w:p w14:paraId="7E496DDD" w14:textId="77777777" w:rsidR="00A4117B" w:rsidRDefault="00A4117B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</w:p>
    <w:p w14:paraId="59D08894" w14:textId="03FB0C67" w:rsidR="00F64FC7" w:rsidRPr="00B41088" w:rsidRDefault="00A4117B" w:rsidP="00DA58F0">
      <w:pPr>
        <w:tabs>
          <w:tab w:val="left" w:pos="29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</w:t>
      </w:r>
      <w:r w:rsidR="006679D5">
        <w:rPr>
          <w:rFonts w:ascii="Arial" w:hAnsi="Arial" w:cs="Arial"/>
          <w:sz w:val="22"/>
          <w:szCs w:val="22"/>
        </w:rPr>
        <w:t>was</w:t>
      </w:r>
      <w:r>
        <w:rPr>
          <w:rFonts w:ascii="Arial" w:hAnsi="Arial" w:cs="Arial"/>
          <w:sz w:val="22"/>
          <w:szCs w:val="22"/>
        </w:rPr>
        <w:t xml:space="preserve"> noted that this would </w:t>
      </w:r>
      <w:r w:rsidR="00CE0E3E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e Tricia Pritchard’s final meeting as Chair. Tricia was thanked for her </w:t>
      </w:r>
      <w:r w:rsidR="006679D5">
        <w:rPr>
          <w:rFonts w:ascii="Arial" w:hAnsi="Arial" w:cs="Arial"/>
          <w:sz w:val="22"/>
          <w:szCs w:val="22"/>
        </w:rPr>
        <w:t>excellent</w:t>
      </w:r>
      <w:r>
        <w:rPr>
          <w:rFonts w:ascii="Arial" w:hAnsi="Arial" w:cs="Arial"/>
          <w:sz w:val="22"/>
          <w:szCs w:val="22"/>
        </w:rPr>
        <w:t xml:space="preserve"> service. The Chair next year would be Martin Hagan, and the new Vice </w:t>
      </w:r>
      <w:r w:rsidR="006679D5">
        <w:rPr>
          <w:rFonts w:ascii="Arial" w:hAnsi="Arial" w:cs="Arial"/>
          <w:sz w:val="22"/>
          <w:szCs w:val="22"/>
        </w:rPr>
        <w:t>Chair</w:t>
      </w:r>
      <w:r>
        <w:rPr>
          <w:rFonts w:ascii="Arial" w:hAnsi="Arial" w:cs="Arial"/>
          <w:sz w:val="22"/>
          <w:szCs w:val="22"/>
        </w:rPr>
        <w:t xml:space="preserve"> would be David Barr. </w:t>
      </w:r>
      <w:r w:rsidR="00F64FC7" w:rsidRPr="00B41088">
        <w:rPr>
          <w:rFonts w:ascii="Arial" w:hAnsi="Arial" w:cs="Arial"/>
          <w:sz w:val="22"/>
          <w:szCs w:val="22"/>
        </w:rPr>
        <w:tab/>
      </w:r>
    </w:p>
    <w:p w14:paraId="59D08895" w14:textId="77777777" w:rsidR="004E26B2" w:rsidRPr="00B41088" w:rsidRDefault="004E26B2" w:rsidP="004E26B2">
      <w:pPr>
        <w:pStyle w:val="ListParagraph"/>
        <w:ind w:left="360"/>
        <w:rPr>
          <w:rFonts w:ascii="Arial" w:hAnsi="Arial" w:cs="Arial"/>
        </w:rPr>
      </w:pPr>
    </w:p>
    <w:p w14:paraId="0FB77531" w14:textId="77777777" w:rsidR="00A57DF1" w:rsidRPr="00B41088" w:rsidRDefault="004E26B2" w:rsidP="00A57DF1">
      <w:pPr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  <w:u w:val="single"/>
        </w:rPr>
        <w:t>Date of the next meeting</w:t>
      </w:r>
      <w:r w:rsidRPr="00B41088">
        <w:rPr>
          <w:rFonts w:ascii="Arial" w:hAnsi="Arial" w:cs="Arial"/>
          <w:sz w:val="22"/>
          <w:szCs w:val="22"/>
        </w:rPr>
        <w:t xml:space="preserve">: </w:t>
      </w:r>
    </w:p>
    <w:p w14:paraId="72B13540" w14:textId="77777777" w:rsidR="00A57DF1" w:rsidRPr="00B41088" w:rsidRDefault="00A57DF1" w:rsidP="00A57DF1">
      <w:pPr>
        <w:rPr>
          <w:rFonts w:ascii="Arial" w:hAnsi="Arial" w:cs="Arial"/>
          <w:sz w:val="22"/>
          <w:szCs w:val="22"/>
        </w:rPr>
      </w:pPr>
    </w:p>
    <w:p w14:paraId="59D08896" w14:textId="19F914D9" w:rsidR="004E26B2" w:rsidRPr="00B41088" w:rsidRDefault="003D202F" w:rsidP="00A57DF1">
      <w:pPr>
        <w:rPr>
          <w:rFonts w:ascii="Arial" w:hAnsi="Arial" w:cs="Arial"/>
          <w:sz w:val="22"/>
          <w:szCs w:val="22"/>
        </w:rPr>
      </w:pPr>
      <w:r w:rsidRPr="00B41088">
        <w:rPr>
          <w:rFonts w:ascii="Arial" w:hAnsi="Arial" w:cs="Arial"/>
          <w:sz w:val="22"/>
          <w:szCs w:val="22"/>
        </w:rPr>
        <w:t>1 October 2024</w:t>
      </w:r>
      <w:r w:rsidR="00F64FC7" w:rsidRPr="00B41088">
        <w:rPr>
          <w:rFonts w:ascii="Arial" w:hAnsi="Arial" w:cs="Arial"/>
          <w:sz w:val="22"/>
          <w:szCs w:val="22"/>
        </w:rPr>
        <w:t xml:space="preserve"> </w:t>
      </w:r>
    </w:p>
    <w:p w14:paraId="59D08897" w14:textId="77777777" w:rsidR="004E26B2" w:rsidRPr="00B41088" w:rsidRDefault="004E26B2" w:rsidP="004E26B2">
      <w:pPr>
        <w:pStyle w:val="ListParagraph"/>
        <w:rPr>
          <w:rFonts w:ascii="Arial" w:hAnsi="Arial" w:cs="Arial"/>
          <w:u w:val="single"/>
        </w:rPr>
      </w:pPr>
    </w:p>
    <w:p w14:paraId="59D08898" w14:textId="77777777" w:rsidR="004E26B2" w:rsidRPr="00B41088" w:rsidRDefault="004E26B2" w:rsidP="004E26B2">
      <w:pPr>
        <w:pStyle w:val="ListParagraph"/>
        <w:rPr>
          <w:rFonts w:ascii="Arial" w:hAnsi="Arial" w:cs="Arial"/>
          <w:u w:val="single"/>
        </w:rPr>
      </w:pPr>
    </w:p>
    <w:p w14:paraId="59D08899" w14:textId="77777777" w:rsidR="004E26B2" w:rsidRPr="00B41088" w:rsidRDefault="004E26B2" w:rsidP="004E26B2">
      <w:pPr>
        <w:rPr>
          <w:rFonts w:ascii="Arial" w:hAnsi="Arial" w:cs="Arial"/>
          <w:sz w:val="22"/>
          <w:szCs w:val="22"/>
        </w:rPr>
      </w:pPr>
    </w:p>
    <w:p w14:paraId="59D0889A" w14:textId="77777777" w:rsidR="004E26B2" w:rsidRPr="00B41088" w:rsidRDefault="004E26B2" w:rsidP="004E26B2">
      <w:pPr>
        <w:rPr>
          <w:rFonts w:ascii="Arial" w:hAnsi="Arial" w:cs="Arial"/>
          <w:sz w:val="22"/>
          <w:szCs w:val="22"/>
        </w:rPr>
      </w:pPr>
    </w:p>
    <w:p w14:paraId="59D0889B" w14:textId="77777777" w:rsidR="004E26B2" w:rsidRPr="00B41088" w:rsidRDefault="004E26B2" w:rsidP="004E26B2">
      <w:pPr>
        <w:rPr>
          <w:rFonts w:ascii="Arial" w:hAnsi="Arial" w:cs="Arial"/>
          <w:sz w:val="22"/>
          <w:szCs w:val="22"/>
        </w:rPr>
      </w:pPr>
    </w:p>
    <w:p w14:paraId="59D0889C" w14:textId="77777777" w:rsidR="00C90211" w:rsidRPr="00B41088" w:rsidRDefault="00C90211">
      <w:pPr>
        <w:rPr>
          <w:rFonts w:ascii="Arial" w:hAnsi="Arial" w:cs="Arial"/>
          <w:sz w:val="22"/>
          <w:szCs w:val="22"/>
        </w:rPr>
      </w:pPr>
    </w:p>
    <w:sectPr w:rsidR="00C90211" w:rsidRPr="00B41088" w:rsidSect="0091076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62C06"/>
    <w:multiLevelType w:val="hybridMultilevel"/>
    <w:tmpl w:val="615EA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34093"/>
    <w:multiLevelType w:val="hybridMultilevel"/>
    <w:tmpl w:val="C9FC73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C03C42"/>
    <w:multiLevelType w:val="hybridMultilevel"/>
    <w:tmpl w:val="CC4060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3730C5"/>
    <w:multiLevelType w:val="hybridMultilevel"/>
    <w:tmpl w:val="9730B9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835AA"/>
    <w:multiLevelType w:val="hybridMultilevel"/>
    <w:tmpl w:val="58E0F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F08AD"/>
    <w:multiLevelType w:val="hybridMultilevel"/>
    <w:tmpl w:val="CEA2B2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463BDD"/>
    <w:multiLevelType w:val="hybridMultilevel"/>
    <w:tmpl w:val="5146425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42D27"/>
    <w:multiLevelType w:val="hybridMultilevel"/>
    <w:tmpl w:val="2BDAD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64DF7"/>
    <w:multiLevelType w:val="hybridMultilevel"/>
    <w:tmpl w:val="324611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DF7F3B"/>
    <w:multiLevelType w:val="hybridMultilevel"/>
    <w:tmpl w:val="84DEA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F53E3"/>
    <w:multiLevelType w:val="hybridMultilevel"/>
    <w:tmpl w:val="CB400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636D"/>
    <w:multiLevelType w:val="hybridMultilevel"/>
    <w:tmpl w:val="2B12A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62FAB"/>
    <w:multiLevelType w:val="hybridMultilevel"/>
    <w:tmpl w:val="DF1E44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482CDB"/>
    <w:multiLevelType w:val="hybridMultilevel"/>
    <w:tmpl w:val="309A04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070659"/>
    <w:multiLevelType w:val="hybridMultilevel"/>
    <w:tmpl w:val="02B8BB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26B2"/>
    <w:multiLevelType w:val="hybridMultilevel"/>
    <w:tmpl w:val="54B8A7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C846B3"/>
    <w:multiLevelType w:val="hybridMultilevel"/>
    <w:tmpl w:val="7F74F9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3686799">
    <w:abstractNumId w:val="8"/>
  </w:num>
  <w:num w:numId="2" w16cid:durableId="1037006057">
    <w:abstractNumId w:val="7"/>
  </w:num>
  <w:num w:numId="3" w16cid:durableId="1880312686">
    <w:abstractNumId w:val="10"/>
  </w:num>
  <w:num w:numId="4" w16cid:durableId="300967768">
    <w:abstractNumId w:val="0"/>
  </w:num>
  <w:num w:numId="5" w16cid:durableId="1775443984">
    <w:abstractNumId w:val="9"/>
  </w:num>
  <w:num w:numId="6" w16cid:durableId="1149785759">
    <w:abstractNumId w:val="6"/>
  </w:num>
  <w:num w:numId="7" w16cid:durableId="448400249">
    <w:abstractNumId w:val="16"/>
  </w:num>
  <w:num w:numId="8" w16cid:durableId="1549218973">
    <w:abstractNumId w:val="11"/>
  </w:num>
  <w:num w:numId="9" w16cid:durableId="1824422416">
    <w:abstractNumId w:val="14"/>
  </w:num>
  <w:num w:numId="10" w16cid:durableId="246158762">
    <w:abstractNumId w:val="4"/>
  </w:num>
  <w:num w:numId="11" w16cid:durableId="816527811">
    <w:abstractNumId w:val="3"/>
  </w:num>
  <w:num w:numId="12" w16cid:durableId="2007708927">
    <w:abstractNumId w:val="1"/>
  </w:num>
  <w:num w:numId="13" w16cid:durableId="1585185044">
    <w:abstractNumId w:val="5"/>
  </w:num>
  <w:num w:numId="14" w16cid:durableId="1304500609">
    <w:abstractNumId w:val="2"/>
  </w:num>
  <w:num w:numId="15" w16cid:durableId="1311397929">
    <w:abstractNumId w:val="15"/>
  </w:num>
  <w:num w:numId="16" w16cid:durableId="993295053">
    <w:abstractNumId w:val="12"/>
  </w:num>
  <w:num w:numId="17" w16cid:durableId="19027894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6B2"/>
    <w:rsid w:val="00014045"/>
    <w:rsid w:val="00024743"/>
    <w:rsid w:val="000309CC"/>
    <w:rsid w:val="000631F8"/>
    <w:rsid w:val="00065B5F"/>
    <w:rsid w:val="0008279E"/>
    <w:rsid w:val="00097F0A"/>
    <w:rsid w:val="000A4348"/>
    <w:rsid w:val="000C3A04"/>
    <w:rsid w:val="000D43EF"/>
    <w:rsid w:val="000E086C"/>
    <w:rsid w:val="000E1EAA"/>
    <w:rsid w:val="000F1261"/>
    <w:rsid w:val="000F42F3"/>
    <w:rsid w:val="000F5039"/>
    <w:rsid w:val="0011355B"/>
    <w:rsid w:val="00113D1E"/>
    <w:rsid w:val="00126123"/>
    <w:rsid w:val="00135623"/>
    <w:rsid w:val="0013749D"/>
    <w:rsid w:val="00174233"/>
    <w:rsid w:val="00186ADB"/>
    <w:rsid w:val="00186D18"/>
    <w:rsid w:val="001B0C34"/>
    <w:rsid w:val="001C7922"/>
    <w:rsid w:val="00204847"/>
    <w:rsid w:val="00231203"/>
    <w:rsid w:val="0025709C"/>
    <w:rsid w:val="0026235E"/>
    <w:rsid w:val="00280F44"/>
    <w:rsid w:val="00282C81"/>
    <w:rsid w:val="00282F5A"/>
    <w:rsid w:val="00293D93"/>
    <w:rsid w:val="002B50E0"/>
    <w:rsid w:val="00307382"/>
    <w:rsid w:val="00340CF9"/>
    <w:rsid w:val="003504D8"/>
    <w:rsid w:val="0038182A"/>
    <w:rsid w:val="003D1EC5"/>
    <w:rsid w:val="003D202F"/>
    <w:rsid w:val="003E6DB3"/>
    <w:rsid w:val="003F03F2"/>
    <w:rsid w:val="003F5785"/>
    <w:rsid w:val="00434F0E"/>
    <w:rsid w:val="004A27C2"/>
    <w:rsid w:val="004B4046"/>
    <w:rsid w:val="004B75D0"/>
    <w:rsid w:val="004C44AE"/>
    <w:rsid w:val="004D648D"/>
    <w:rsid w:val="004E1101"/>
    <w:rsid w:val="004E26B2"/>
    <w:rsid w:val="004E2F37"/>
    <w:rsid w:val="004F775F"/>
    <w:rsid w:val="005513D1"/>
    <w:rsid w:val="00581830"/>
    <w:rsid w:val="005940F8"/>
    <w:rsid w:val="005A7162"/>
    <w:rsid w:val="005F1F82"/>
    <w:rsid w:val="0061158F"/>
    <w:rsid w:val="00615A12"/>
    <w:rsid w:val="006332FB"/>
    <w:rsid w:val="0063347E"/>
    <w:rsid w:val="00641346"/>
    <w:rsid w:val="006539BC"/>
    <w:rsid w:val="00660F10"/>
    <w:rsid w:val="006637E5"/>
    <w:rsid w:val="006679D5"/>
    <w:rsid w:val="006D16FE"/>
    <w:rsid w:val="006D475F"/>
    <w:rsid w:val="006E64BD"/>
    <w:rsid w:val="00702A58"/>
    <w:rsid w:val="00714726"/>
    <w:rsid w:val="0072243C"/>
    <w:rsid w:val="00753F3F"/>
    <w:rsid w:val="00772E75"/>
    <w:rsid w:val="00782467"/>
    <w:rsid w:val="00784B45"/>
    <w:rsid w:val="00786AC5"/>
    <w:rsid w:val="007A70D7"/>
    <w:rsid w:val="007C40C4"/>
    <w:rsid w:val="007D7628"/>
    <w:rsid w:val="007F1D34"/>
    <w:rsid w:val="0085214E"/>
    <w:rsid w:val="00854BAF"/>
    <w:rsid w:val="0088296E"/>
    <w:rsid w:val="008A74D2"/>
    <w:rsid w:val="008C55E2"/>
    <w:rsid w:val="008F00BF"/>
    <w:rsid w:val="0091076A"/>
    <w:rsid w:val="00946A9F"/>
    <w:rsid w:val="009575BF"/>
    <w:rsid w:val="0096192C"/>
    <w:rsid w:val="00970BED"/>
    <w:rsid w:val="009927E2"/>
    <w:rsid w:val="009A16DC"/>
    <w:rsid w:val="009B50B3"/>
    <w:rsid w:val="009D7BB6"/>
    <w:rsid w:val="009F47E3"/>
    <w:rsid w:val="00A4117B"/>
    <w:rsid w:val="00A4525B"/>
    <w:rsid w:val="00A57DF1"/>
    <w:rsid w:val="00A601C6"/>
    <w:rsid w:val="00A616EF"/>
    <w:rsid w:val="00A6638A"/>
    <w:rsid w:val="00A77902"/>
    <w:rsid w:val="00AF12F6"/>
    <w:rsid w:val="00AF76B9"/>
    <w:rsid w:val="00B07AA9"/>
    <w:rsid w:val="00B2045B"/>
    <w:rsid w:val="00B24E60"/>
    <w:rsid w:val="00B2702E"/>
    <w:rsid w:val="00B41088"/>
    <w:rsid w:val="00B415F4"/>
    <w:rsid w:val="00B6741B"/>
    <w:rsid w:val="00BB7BD1"/>
    <w:rsid w:val="00BC2973"/>
    <w:rsid w:val="00BD435C"/>
    <w:rsid w:val="00BF264F"/>
    <w:rsid w:val="00C10AF3"/>
    <w:rsid w:val="00C90211"/>
    <w:rsid w:val="00C93C3D"/>
    <w:rsid w:val="00C93FE6"/>
    <w:rsid w:val="00C96319"/>
    <w:rsid w:val="00CA11D2"/>
    <w:rsid w:val="00CA2305"/>
    <w:rsid w:val="00CA7654"/>
    <w:rsid w:val="00CE0E3E"/>
    <w:rsid w:val="00D01C04"/>
    <w:rsid w:val="00D21C14"/>
    <w:rsid w:val="00D22D51"/>
    <w:rsid w:val="00D60E50"/>
    <w:rsid w:val="00DA4216"/>
    <w:rsid w:val="00DA58F0"/>
    <w:rsid w:val="00DA6291"/>
    <w:rsid w:val="00DB4F30"/>
    <w:rsid w:val="00E269BD"/>
    <w:rsid w:val="00E45260"/>
    <w:rsid w:val="00E45F0A"/>
    <w:rsid w:val="00E6033E"/>
    <w:rsid w:val="00E87247"/>
    <w:rsid w:val="00EB4AAA"/>
    <w:rsid w:val="00EC4602"/>
    <w:rsid w:val="00EC4EDF"/>
    <w:rsid w:val="00EC6179"/>
    <w:rsid w:val="00F24C5F"/>
    <w:rsid w:val="00F43BF3"/>
    <w:rsid w:val="00F6089D"/>
    <w:rsid w:val="00F64FC7"/>
    <w:rsid w:val="00F726C6"/>
    <w:rsid w:val="00FB604D"/>
    <w:rsid w:val="00FC4305"/>
    <w:rsid w:val="00FD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08827"/>
  <w15:chartTrackingRefBased/>
  <w15:docId w15:val="{957843D4-B96C-423D-A10C-127D705C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6B2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xxmsonormal">
    <w:name w:val="xxmsonormal"/>
    <w:basedOn w:val="Normal"/>
    <w:rsid w:val="003F5785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7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7CBF6339-120E-4F07-9595-3212EE9AB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6792D1-2DA0-4BA2-AF55-D97278DE9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292F8-7BA2-4744-AA85-CF985D43AFA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6431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2024-09-16T10:57:00Z</dcterms:created>
  <dcterms:modified xsi:type="dcterms:W3CDTF">2024-09-16T10:57:00Z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8888600</vt:r8>
  </property>
  <property fmtid="{D5CDD505-2E9C-101B-9397-08002B2CF9AE}" pid="4" name="MediaServiceImageTags">
    <vt:lpwstr/>
  </property>
</Properties>
</file>