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751A1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FC751CE" wp14:editId="5997A64A">
                <wp:simplePos x="0" y="0"/>
                <wp:positionH relativeFrom="column">
                  <wp:posOffset>50800</wp:posOffset>
                </wp:positionH>
                <wp:positionV relativeFrom="page">
                  <wp:posOffset>298450</wp:posOffset>
                </wp:positionV>
                <wp:extent cx="5960110" cy="13779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37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6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5FC751DF" wp14:editId="5FC751E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751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5pt;width:469.3pt;height:108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" filled="f" stroked="f">
                <v:textbox>
                  <w:txbxContent>
                    <w:p w14:paraId="5FC751D6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5FC751DF" wp14:editId="5FC751E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FC751A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751D0" wp14:editId="5FC751D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E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751D0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5FC751DE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FC751A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693BDA" w14:textId="77777777" w:rsidR="00103EF2" w:rsidRDefault="00103EF2" w:rsidP="00F325CB">
      <w:pPr>
        <w:jc w:val="both"/>
        <w:rPr>
          <w:rFonts w:ascii="Frutiger 45 Light" w:hAnsi="Frutiger 45 Light"/>
        </w:rPr>
      </w:pPr>
    </w:p>
    <w:p w14:paraId="5FC751A7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B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45D47E4B" w14:textId="79F3814C" w:rsidR="00C06CCF" w:rsidRDefault="00C06CCF" w:rsidP="00C06CCF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ICET World Assembly and Board meetin</w:t>
      </w:r>
      <w:r w:rsidR="00C3471E">
        <w:rPr>
          <w:rFonts w:ascii="Arial" w:hAnsi="Arial" w:cs="Arial"/>
          <w:b/>
          <w:sz w:val="20"/>
          <w:szCs w:val="20"/>
        </w:rPr>
        <w:t xml:space="preserve">g, </w:t>
      </w:r>
      <w:r w:rsidR="006D0A88">
        <w:rPr>
          <w:rFonts w:ascii="Arial" w:hAnsi="Arial" w:cs="Arial"/>
          <w:b/>
          <w:sz w:val="20"/>
          <w:szCs w:val="20"/>
        </w:rPr>
        <w:t>12-</w:t>
      </w:r>
      <w:r w:rsidR="00205590">
        <w:rPr>
          <w:rFonts w:ascii="Arial" w:hAnsi="Arial" w:cs="Arial"/>
          <w:b/>
          <w:sz w:val="20"/>
          <w:szCs w:val="20"/>
        </w:rPr>
        <w:t>15 June 2024, Braga, Portugal</w:t>
      </w:r>
    </w:p>
    <w:p w14:paraId="12C03967" w14:textId="77777777" w:rsidR="00103EF2" w:rsidRDefault="00103EF2" w:rsidP="00C06CCF">
      <w:pPr>
        <w:jc w:val="center"/>
        <w:rPr>
          <w:rFonts w:ascii="Arial" w:hAnsi="Arial" w:cs="Arial"/>
          <w:b/>
          <w:sz w:val="20"/>
          <w:szCs w:val="20"/>
        </w:rPr>
      </w:pPr>
    </w:p>
    <w:p w14:paraId="5857EF99" w14:textId="77777777" w:rsidR="00205590" w:rsidRDefault="00205590" w:rsidP="00C06CCF">
      <w:pPr>
        <w:jc w:val="center"/>
        <w:rPr>
          <w:rFonts w:ascii="Arial" w:hAnsi="Arial" w:cs="Arial"/>
          <w:b/>
          <w:sz w:val="20"/>
          <w:szCs w:val="20"/>
        </w:rPr>
      </w:pPr>
    </w:p>
    <w:p w14:paraId="0EF3145F" w14:textId="223055B7" w:rsidR="001D3D59" w:rsidRDefault="001D3D59" w:rsidP="0020559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Introduction</w:t>
      </w:r>
    </w:p>
    <w:p w14:paraId="14280AA9" w14:textId="77777777" w:rsidR="001D3D59" w:rsidRDefault="001D3D59" w:rsidP="00205590">
      <w:pPr>
        <w:rPr>
          <w:rFonts w:ascii="Arial" w:hAnsi="Arial" w:cs="Arial"/>
          <w:bCs/>
          <w:sz w:val="20"/>
          <w:szCs w:val="20"/>
        </w:rPr>
      </w:pPr>
    </w:p>
    <w:p w14:paraId="64A49F0B" w14:textId="56A173A5" w:rsidR="00205590" w:rsidRDefault="00205590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 65</w:t>
      </w:r>
      <w:r w:rsidRPr="00205590">
        <w:rPr>
          <w:rFonts w:ascii="Arial" w:hAnsi="Arial" w:cs="Arial"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Cs/>
          <w:sz w:val="20"/>
          <w:szCs w:val="20"/>
        </w:rPr>
        <w:t xml:space="preserve"> World </w:t>
      </w:r>
      <w:r w:rsidR="003E6F69">
        <w:rPr>
          <w:rFonts w:ascii="Arial" w:hAnsi="Arial" w:cs="Arial"/>
          <w:bCs/>
          <w:sz w:val="20"/>
          <w:szCs w:val="20"/>
        </w:rPr>
        <w:t>Assembly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B8518E">
        <w:rPr>
          <w:rFonts w:ascii="Arial" w:hAnsi="Arial" w:cs="Arial"/>
          <w:bCs/>
          <w:sz w:val="20"/>
          <w:szCs w:val="20"/>
        </w:rPr>
        <w:t xml:space="preserve">of the International Council on Education for Teaching (ICET) </w:t>
      </w:r>
      <w:r>
        <w:rPr>
          <w:rFonts w:ascii="Arial" w:hAnsi="Arial" w:cs="Arial"/>
          <w:bCs/>
          <w:sz w:val="20"/>
          <w:szCs w:val="20"/>
        </w:rPr>
        <w:t xml:space="preserve">took place </w:t>
      </w:r>
      <w:r w:rsidR="009301D9">
        <w:rPr>
          <w:rFonts w:ascii="Arial" w:hAnsi="Arial" w:cs="Arial"/>
          <w:bCs/>
          <w:sz w:val="20"/>
          <w:szCs w:val="20"/>
        </w:rPr>
        <w:t xml:space="preserve">at the University of Minho in the historic </w:t>
      </w:r>
      <w:r w:rsidR="003E6F69">
        <w:rPr>
          <w:rFonts w:ascii="Arial" w:hAnsi="Arial" w:cs="Arial"/>
          <w:bCs/>
          <w:sz w:val="20"/>
          <w:szCs w:val="20"/>
        </w:rPr>
        <w:t>city</w:t>
      </w:r>
      <w:r w:rsidR="009301D9">
        <w:rPr>
          <w:rFonts w:ascii="Arial" w:hAnsi="Arial" w:cs="Arial"/>
          <w:bCs/>
          <w:sz w:val="20"/>
          <w:szCs w:val="20"/>
        </w:rPr>
        <w:t xml:space="preserve"> of Braga in </w:t>
      </w:r>
      <w:r w:rsidR="003E6F69">
        <w:rPr>
          <w:rFonts w:ascii="Arial" w:hAnsi="Arial" w:cs="Arial"/>
          <w:bCs/>
          <w:sz w:val="20"/>
          <w:szCs w:val="20"/>
        </w:rPr>
        <w:t>Portugal from 13</w:t>
      </w:r>
      <w:r w:rsidR="0090717D">
        <w:rPr>
          <w:rFonts w:ascii="Arial" w:hAnsi="Arial" w:cs="Arial"/>
          <w:bCs/>
          <w:sz w:val="20"/>
          <w:szCs w:val="20"/>
        </w:rPr>
        <w:t>-15 June, preceded by a Board meeting on 12 June at which UC</w:t>
      </w:r>
      <w:r w:rsidR="00D2799B">
        <w:rPr>
          <w:rFonts w:ascii="Arial" w:hAnsi="Arial" w:cs="Arial"/>
          <w:bCs/>
          <w:sz w:val="20"/>
          <w:szCs w:val="20"/>
        </w:rPr>
        <w:t>E</w:t>
      </w:r>
      <w:r w:rsidR="0090717D">
        <w:rPr>
          <w:rFonts w:ascii="Arial" w:hAnsi="Arial" w:cs="Arial"/>
          <w:bCs/>
          <w:sz w:val="20"/>
          <w:szCs w:val="20"/>
        </w:rPr>
        <w:t xml:space="preserve">T was represented by JNR, with other UK </w:t>
      </w:r>
      <w:r w:rsidR="00197555">
        <w:rPr>
          <w:rFonts w:ascii="Arial" w:hAnsi="Arial" w:cs="Arial"/>
          <w:bCs/>
          <w:sz w:val="20"/>
          <w:szCs w:val="20"/>
        </w:rPr>
        <w:t xml:space="preserve">ICET Board members being </w:t>
      </w:r>
      <w:r w:rsidR="00CC2094">
        <w:rPr>
          <w:rFonts w:ascii="Arial" w:hAnsi="Arial" w:cs="Arial"/>
          <w:bCs/>
          <w:sz w:val="20"/>
          <w:szCs w:val="20"/>
        </w:rPr>
        <w:t>Sarah Younie (the current I</w:t>
      </w:r>
      <w:r w:rsidR="00197555">
        <w:rPr>
          <w:rFonts w:ascii="Arial" w:hAnsi="Arial" w:cs="Arial"/>
          <w:bCs/>
          <w:sz w:val="20"/>
          <w:szCs w:val="20"/>
        </w:rPr>
        <w:t>C</w:t>
      </w:r>
      <w:r w:rsidR="00CC2094">
        <w:rPr>
          <w:rFonts w:ascii="Arial" w:hAnsi="Arial" w:cs="Arial"/>
          <w:bCs/>
          <w:sz w:val="20"/>
          <w:szCs w:val="20"/>
        </w:rPr>
        <w:t>ET Chair); Linda La</w:t>
      </w:r>
      <w:r w:rsidR="00253C09">
        <w:rPr>
          <w:rFonts w:ascii="Arial" w:hAnsi="Arial" w:cs="Arial"/>
          <w:bCs/>
          <w:sz w:val="20"/>
          <w:szCs w:val="20"/>
        </w:rPr>
        <w:t xml:space="preserve"> </w:t>
      </w:r>
      <w:r w:rsidR="00197555">
        <w:rPr>
          <w:rFonts w:ascii="Arial" w:hAnsi="Arial" w:cs="Arial"/>
          <w:bCs/>
          <w:sz w:val="20"/>
          <w:szCs w:val="20"/>
        </w:rPr>
        <w:t>Velle</w:t>
      </w:r>
      <w:r w:rsidR="002558E7">
        <w:rPr>
          <w:rFonts w:ascii="Arial" w:hAnsi="Arial" w:cs="Arial"/>
          <w:bCs/>
          <w:sz w:val="20"/>
          <w:szCs w:val="20"/>
        </w:rPr>
        <w:t xml:space="preserve"> and (v</w:t>
      </w:r>
      <w:r w:rsidR="009079D5">
        <w:rPr>
          <w:rFonts w:ascii="Arial" w:hAnsi="Arial" w:cs="Arial"/>
          <w:bCs/>
          <w:sz w:val="20"/>
          <w:szCs w:val="20"/>
        </w:rPr>
        <w:t>ia</w:t>
      </w:r>
      <w:r w:rsidR="002558E7">
        <w:rPr>
          <w:rFonts w:ascii="Arial" w:hAnsi="Arial" w:cs="Arial"/>
          <w:bCs/>
          <w:sz w:val="20"/>
          <w:szCs w:val="20"/>
        </w:rPr>
        <w:t xml:space="preserve"> </w:t>
      </w:r>
      <w:r w:rsidR="00253C09">
        <w:rPr>
          <w:rFonts w:ascii="Arial" w:hAnsi="Arial" w:cs="Arial"/>
          <w:bCs/>
          <w:sz w:val="20"/>
          <w:szCs w:val="20"/>
        </w:rPr>
        <w:t>Z</w:t>
      </w:r>
      <w:r w:rsidR="002558E7">
        <w:rPr>
          <w:rFonts w:ascii="Arial" w:hAnsi="Arial" w:cs="Arial"/>
          <w:bCs/>
          <w:sz w:val="20"/>
          <w:szCs w:val="20"/>
        </w:rPr>
        <w:t>oom</w:t>
      </w:r>
      <w:r w:rsidR="009079D5">
        <w:rPr>
          <w:rFonts w:ascii="Arial" w:hAnsi="Arial" w:cs="Arial"/>
          <w:bCs/>
          <w:sz w:val="20"/>
          <w:szCs w:val="20"/>
        </w:rPr>
        <w:t>)</w:t>
      </w:r>
      <w:r w:rsidR="002558E7">
        <w:rPr>
          <w:rFonts w:ascii="Arial" w:hAnsi="Arial" w:cs="Arial"/>
          <w:bCs/>
          <w:sz w:val="20"/>
          <w:szCs w:val="20"/>
        </w:rPr>
        <w:t xml:space="preserve"> </w:t>
      </w:r>
      <w:r w:rsidR="00197555">
        <w:rPr>
          <w:rFonts w:ascii="Arial" w:hAnsi="Arial" w:cs="Arial"/>
          <w:bCs/>
          <w:sz w:val="20"/>
          <w:szCs w:val="20"/>
        </w:rPr>
        <w:t>Ivan</w:t>
      </w:r>
      <w:r w:rsidR="002558E7">
        <w:rPr>
          <w:rFonts w:ascii="Arial" w:hAnsi="Arial" w:cs="Arial"/>
          <w:bCs/>
          <w:sz w:val="20"/>
          <w:szCs w:val="20"/>
        </w:rPr>
        <w:t xml:space="preserve"> Reid and Tanya Ovenden</w:t>
      </w:r>
      <w:r w:rsidR="00253C09">
        <w:rPr>
          <w:rFonts w:ascii="Arial" w:hAnsi="Arial" w:cs="Arial"/>
          <w:bCs/>
          <w:sz w:val="20"/>
          <w:szCs w:val="20"/>
        </w:rPr>
        <w:t>-</w:t>
      </w:r>
      <w:r w:rsidR="002558E7">
        <w:rPr>
          <w:rFonts w:ascii="Arial" w:hAnsi="Arial" w:cs="Arial"/>
          <w:bCs/>
          <w:sz w:val="20"/>
          <w:szCs w:val="20"/>
        </w:rPr>
        <w:t xml:space="preserve">Hope. </w:t>
      </w:r>
      <w:r w:rsidR="002706D3">
        <w:rPr>
          <w:rFonts w:ascii="Arial" w:hAnsi="Arial" w:cs="Arial"/>
          <w:bCs/>
          <w:sz w:val="20"/>
          <w:szCs w:val="20"/>
        </w:rPr>
        <w:t xml:space="preserve"> </w:t>
      </w:r>
      <w:r w:rsidR="00197555">
        <w:rPr>
          <w:rFonts w:ascii="Arial" w:hAnsi="Arial" w:cs="Arial"/>
          <w:bCs/>
          <w:sz w:val="20"/>
          <w:szCs w:val="20"/>
        </w:rPr>
        <w:t xml:space="preserve">UCET’s formal links with ICET go back to </w:t>
      </w:r>
      <w:r w:rsidR="00C84620">
        <w:rPr>
          <w:rFonts w:ascii="Arial" w:hAnsi="Arial" w:cs="Arial"/>
          <w:bCs/>
          <w:sz w:val="20"/>
          <w:szCs w:val="20"/>
        </w:rPr>
        <w:t xml:space="preserve">2008 when JNR was </w:t>
      </w:r>
      <w:r w:rsidR="00E90938">
        <w:rPr>
          <w:rFonts w:ascii="Arial" w:hAnsi="Arial" w:cs="Arial"/>
          <w:bCs/>
          <w:sz w:val="20"/>
          <w:szCs w:val="20"/>
        </w:rPr>
        <w:t>appointed</w:t>
      </w:r>
      <w:r w:rsidR="00C84620">
        <w:rPr>
          <w:rFonts w:ascii="Arial" w:hAnsi="Arial" w:cs="Arial"/>
          <w:bCs/>
          <w:sz w:val="20"/>
          <w:szCs w:val="20"/>
        </w:rPr>
        <w:t xml:space="preserve"> to the Board</w:t>
      </w:r>
      <w:r w:rsidR="00F04DEA">
        <w:rPr>
          <w:rFonts w:ascii="Arial" w:hAnsi="Arial" w:cs="Arial"/>
          <w:bCs/>
          <w:sz w:val="20"/>
          <w:szCs w:val="20"/>
        </w:rPr>
        <w:t xml:space="preserve">. JNR’s reports of the </w:t>
      </w:r>
      <w:r w:rsidR="00253C09">
        <w:rPr>
          <w:rFonts w:ascii="Arial" w:hAnsi="Arial" w:cs="Arial"/>
          <w:bCs/>
          <w:sz w:val="20"/>
          <w:szCs w:val="20"/>
        </w:rPr>
        <w:t>twelve</w:t>
      </w:r>
      <w:r w:rsidR="0091569A">
        <w:rPr>
          <w:rFonts w:ascii="Arial" w:hAnsi="Arial" w:cs="Arial"/>
          <w:bCs/>
          <w:sz w:val="20"/>
          <w:szCs w:val="20"/>
        </w:rPr>
        <w:t xml:space="preserve"> previous World </w:t>
      </w:r>
      <w:r w:rsidR="00253C09">
        <w:rPr>
          <w:rFonts w:ascii="Arial" w:hAnsi="Arial" w:cs="Arial"/>
          <w:bCs/>
          <w:sz w:val="20"/>
          <w:szCs w:val="20"/>
        </w:rPr>
        <w:t>A</w:t>
      </w:r>
      <w:r w:rsidR="0091569A">
        <w:rPr>
          <w:rFonts w:ascii="Arial" w:hAnsi="Arial" w:cs="Arial"/>
          <w:bCs/>
          <w:sz w:val="20"/>
          <w:szCs w:val="20"/>
        </w:rPr>
        <w:t>ssemblies that he attended can be found o</w:t>
      </w:r>
      <w:r w:rsidR="007B61F4">
        <w:rPr>
          <w:rFonts w:ascii="Arial" w:hAnsi="Arial" w:cs="Arial"/>
          <w:bCs/>
          <w:sz w:val="20"/>
          <w:szCs w:val="20"/>
        </w:rPr>
        <w:t>n</w:t>
      </w:r>
      <w:r w:rsidR="0091569A">
        <w:rPr>
          <w:rFonts w:ascii="Arial" w:hAnsi="Arial" w:cs="Arial"/>
          <w:bCs/>
          <w:sz w:val="20"/>
          <w:szCs w:val="20"/>
        </w:rPr>
        <w:t xml:space="preserve"> the UCET website. </w:t>
      </w:r>
      <w:r w:rsidR="00E90938">
        <w:rPr>
          <w:rFonts w:ascii="Arial" w:hAnsi="Arial" w:cs="Arial"/>
          <w:bCs/>
          <w:sz w:val="20"/>
          <w:szCs w:val="20"/>
        </w:rPr>
        <w:t xml:space="preserve"> </w:t>
      </w:r>
    </w:p>
    <w:p w14:paraId="192350F1" w14:textId="77777777" w:rsidR="001D3D59" w:rsidRDefault="001D3D59" w:rsidP="00205590">
      <w:pPr>
        <w:rPr>
          <w:rFonts w:ascii="Arial" w:hAnsi="Arial" w:cs="Arial"/>
          <w:bCs/>
          <w:sz w:val="20"/>
          <w:szCs w:val="20"/>
        </w:rPr>
      </w:pPr>
    </w:p>
    <w:p w14:paraId="11594863" w14:textId="0ADE5D8E" w:rsidR="001B25BD" w:rsidRDefault="001D3D59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Braga </w:t>
      </w:r>
      <w:r w:rsidR="00EC214B">
        <w:rPr>
          <w:rFonts w:ascii="Arial" w:hAnsi="Arial" w:cs="Arial"/>
          <w:bCs/>
          <w:sz w:val="20"/>
          <w:szCs w:val="20"/>
        </w:rPr>
        <w:t xml:space="preserve">is </w:t>
      </w:r>
      <w:r w:rsidR="00561F1B">
        <w:rPr>
          <w:rFonts w:ascii="Arial" w:hAnsi="Arial" w:cs="Arial"/>
          <w:bCs/>
          <w:sz w:val="20"/>
          <w:szCs w:val="20"/>
        </w:rPr>
        <w:t xml:space="preserve">in the </w:t>
      </w:r>
      <w:r w:rsidR="00F5101B">
        <w:rPr>
          <w:rFonts w:ascii="Arial" w:hAnsi="Arial" w:cs="Arial"/>
          <w:bCs/>
          <w:sz w:val="20"/>
          <w:szCs w:val="20"/>
        </w:rPr>
        <w:t>Northwest</w:t>
      </w:r>
      <w:r w:rsidR="00561F1B">
        <w:rPr>
          <w:rFonts w:ascii="Arial" w:hAnsi="Arial" w:cs="Arial"/>
          <w:bCs/>
          <w:sz w:val="20"/>
          <w:szCs w:val="20"/>
        </w:rPr>
        <w:t xml:space="preserve"> </w:t>
      </w:r>
      <w:r w:rsidR="00845982">
        <w:rPr>
          <w:rFonts w:ascii="Arial" w:hAnsi="Arial" w:cs="Arial"/>
          <w:bCs/>
          <w:sz w:val="20"/>
          <w:szCs w:val="20"/>
        </w:rPr>
        <w:t>Portuguese</w:t>
      </w:r>
      <w:r w:rsidR="00561F1B">
        <w:rPr>
          <w:rFonts w:ascii="Arial" w:hAnsi="Arial" w:cs="Arial"/>
          <w:bCs/>
          <w:sz w:val="20"/>
          <w:szCs w:val="20"/>
        </w:rPr>
        <w:t xml:space="preserve"> </w:t>
      </w:r>
      <w:r w:rsidR="00845982">
        <w:rPr>
          <w:rFonts w:ascii="Arial" w:hAnsi="Arial" w:cs="Arial"/>
          <w:bCs/>
          <w:sz w:val="20"/>
          <w:szCs w:val="20"/>
        </w:rPr>
        <w:t>district</w:t>
      </w:r>
      <w:r w:rsidR="00561F1B">
        <w:rPr>
          <w:rFonts w:ascii="Arial" w:hAnsi="Arial" w:cs="Arial"/>
          <w:bCs/>
          <w:sz w:val="20"/>
          <w:szCs w:val="20"/>
        </w:rPr>
        <w:t xml:space="preserve"> of Minho</w:t>
      </w:r>
      <w:r w:rsidR="003F0619">
        <w:rPr>
          <w:rFonts w:ascii="Arial" w:hAnsi="Arial" w:cs="Arial"/>
          <w:bCs/>
          <w:sz w:val="20"/>
          <w:szCs w:val="20"/>
        </w:rPr>
        <w:t xml:space="preserve"> and has a </w:t>
      </w:r>
      <w:r w:rsidR="00845982">
        <w:rPr>
          <w:rFonts w:ascii="Arial" w:hAnsi="Arial" w:cs="Arial"/>
          <w:bCs/>
          <w:sz w:val="20"/>
          <w:szCs w:val="20"/>
        </w:rPr>
        <w:t>population</w:t>
      </w:r>
      <w:r w:rsidR="003F0619">
        <w:rPr>
          <w:rFonts w:ascii="Arial" w:hAnsi="Arial" w:cs="Arial"/>
          <w:bCs/>
          <w:sz w:val="20"/>
          <w:szCs w:val="20"/>
        </w:rPr>
        <w:t xml:space="preserve"> of just under 200,000. </w:t>
      </w:r>
      <w:r w:rsidR="001B0997">
        <w:rPr>
          <w:rFonts w:ascii="Arial" w:hAnsi="Arial" w:cs="Arial"/>
          <w:bCs/>
          <w:sz w:val="20"/>
          <w:szCs w:val="20"/>
        </w:rPr>
        <w:t xml:space="preserve">It was a </w:t>
      </w:r>
      <w:r w:rsidR="00384132">
        <w:rPr>
          <w:rFonts w:ascii="Arial" w:hAnsi="Arial" w:cs="Arial"/>
          <w:bCs/>
          <w:sz w:val="20"/>
          <w:szCs w:val="20"/>
        </w:rPr>
        <w:t>provincial capita</w:t>
      </w:r>
      <w:r w:rsidR="00F5101B">
        <w:rPr>
          <w:rFonts w:ascii="Arial" w:hAnsi="Arial" w:cs="Arial"/>
          <w:bCs/>
          <w:sz w:val="20"/>
          <w:szCs w:val="20"/>
        </w:rPr>
        <w:t>l</w:t>
      </w:r>
      <w:r w:rsidR="00384132">
        <w:rPr>
          <w:rFonts w:ascii="Arial" w:hAnsi="Arial" w:cs="Arial"/>
          <w:bCs/>
          <w:sz w:val="20"/>
          <w:szCs w:val="20"/>
        </w:rPr>
        <w:t xml:space="preserve"> during Roman times </w:t>
      </w:r>
      <w:r w:rsidR="00335888">
        <w:rPr>
          <w:rFonts w:ascii="Arial" w:hAnsi="Arial" w:cs="Arial"/>
          <w:bCs/>
          <w:sz w:val="20"/>
          <w:szCs w:val="20"/>
        </w:rPr>
        <w:t>and is host t</w:t>
      </w:r>
      <w:r w:rsidR="00845982">
        <w:rPr>
          <w:rFonts w:ascii="Arial" w:hAnsi="Arial" w:cs="Arial"/>
          <w:bCs/>
          <w:sz w:val="20"/>
          <w:szCs w:val="20"/>
        </w:rPr>
        <w:t>o</w:t>
      </w:r>
      <w:r w:rsidR="00335888">
        <w:rPr>
          <w:rFonts w:ascii="Arial" w:hAnsi="Arial" w:cs="Arial"/>
          <w:bCs/>
          <w:sz w:val="20"/>
          <w:szCs w:val="20"/>
        </w:rPr>
        <w:t xml:space="preserve"> t</w:t>
      </w:r>
      <w:r w:rsidR="00845982">
        <w:rPr>
          <w:rFonts w:ascii="Arial" w:hAnsi="Arial" w:cs="Arial"/>
          <w:bCs/>
          <w:sz w:val="20"/>
          <w:szCs w:val="20"/>
        </w:rPr>
        <w:t>h</w:t>
      </w:r>
      <w:r w:rsidR="00335888">
        <w:rPr>
          <w:rFonts w:ascii="Arial" w:hAnsi="Arial" w:cs="Arial"/>
          <w:bCs/>
          <w:sz w:val="20"/>
          <w:szCs w:val="20"/>
        </w:rPr>
        <w:t>e oldest Portuguese Archdioc</w:t>
      </w:r>
      <w:r w:rsidR="005E3758">
        <w:rPr>
          <w:rFonts w:ascii="Arial" w:hAnsi="Arial" w:cs="Arial"/>
          <w:bCs/>
          <w:sz w:val="20"/>
          <w:szCs w:val="20"/>
        </w:rPr>
        <w:t>ese</w:t>
      </w:r>
      <w:r w:rsidR="00731DF9">
        <w:rPr>
          <w:rFonts w:ascii="Arial" w:hAnsi="Arial" w:cs="Arial"/>
          <w:bCs/>
          <w:sz w:val="20"/>
          <w:szCs w:val="20"/>
        </w:rPr>
        <w:t xml:space="preserve">. The Roman wall is still in good </w:t>
      </w:r>
      <w:r w:rsidR="00845982">
        <w:rPr>
          <w:rFonts w:ascii="Arial" w:hAnsi="Arial" w:cs="Arial"/>
          <w:bCs/>
          <w:sz w:val="20"/>
          <w:szCs w:val="20"/>
        </w:rPr>
        <w:t>condition</w:t>
      </w:r>
      <w:r w:rsidR="00731DF9">
        <w:rPr>
          <w:rFonts w:ascii="Arial" w:hAnsi="Arial" w:cs="Arial"/>
          <w:bCs/>
          <w:sz w:val="20"/>
          <w:szCs w:val="20"/>
        </w:rPr>
        <w:t xml:space="preserve">, and the streets are </w:t>
      </w:r>
      <w:r w:rsidR="00FE157B">
        <w:rPr>
          <w:rFonts w:ascii="Arial" w:hAnsi="Arial" w:cs="Arial"/>
          <w:bCs/>
          <w:sz w:val="20"/>
          <w:szCs w:val="20"/>
        </w:rPr>
        <w:t xml:space="preserve">full of old and attractive buildings and </w:t>
      </w:r>
      <w:r w:rsidR="00845982">
        <w:rPr>
          <w:rFonts w:ascii="Arial" w:hAnsi="Arial" w:cs="Arial"/>
          <w:bCs/>
          <w:sz w:val="20"/>
          <w:szCs w:val="20"/>
        </w:rPr>
        <w:t>churches</w:t>
      </w:r>
      <w:r w:rsidR="00FE157B">
        <w:rPr>
          <w:rFonts w:ascii="Arial" w:hAnsi="Arial" w:cs="Arial"/>
          <w:bCs/>
          <w:sz w:val="20"/>
          <w:szCs w:val="20"/>
        </w:rPr>
        <w:t>. The University</w:t>
      </w:r>
      <w:r w:rsidR="00D408ED">
        <w:rPr>
          <w:rFonts w:ascii="Arial" w:hAnsi="Arial" w:cs="Arial"/>
          <w:bCs/>
          <w:sz w:val="20"/>
          <w:szCs w:val="20"/>
        </w:rPr>
        <w:t xml:space="preserve">, which </w:t>
      </w:r>
      <w:r w:rsidR="00FE157B">
        <w:rPr>
          <w:rFonts w:ascii="Arial" w:hAnsi="Arial" w:cs="Arial"/>
          <w:bCs/>
          <w:sz w:val="20"/>
          <w:szCs w:val="20"/>
        </w:rPr>
        <w:t>is located on the outskirts of the city</w:t>
      </w:r>
      <w:r w:rsidR="00845982">
        <w:rPr>
          <w:rFonts w:ascii="Arial" w:hAnsi="Arial" w:cs="Arial"/>
          <w:bCs/>
          <w:sz w:val="20"/>
          <w:szCs w:val="20"/>
        </w:rPr>
        <w:t>, was founded in 1973 and has some 19,000 students, 42% of wh</w:t>
      </w:r>
      <w:r w:rsidR="00F5101B">
        <w:rPr>
          <w:rFonts w:ascii="Arial" w:hAnsi="Arial" w:cs="Arial"/>
          <w:bCs/>
          <w:sz w:val="20"/>
          <w:szCs w:val="20"/>
        </w:rPr>
        <w:t>om</w:t>
      </w:r>
      <w:r w:rsidR="00845982">
        <w:rPr>
          <w:rFonts w:ascii="Arial" w:hAnsi="Arial" w:cs="Arial"/>
          <w:bCs/>
          <w:sz w:val="20"/>
          <w:szCs w:val="20"/>
        </w:rPr>
        <w:t xml:space="preserve"> are postgraduates. </w:t>
      </w:r>
    </w:p>
    <w:p w14:paraId="51D46F66" w14:textId="77777777" w:rsidR="001B25BD" w:rsidRDefault="001B25BD" w:rsidP="001B25BD">
      <w:pPr>
        <w:pStyle w:val="NormalWeb"/>
      </w:pPr>
      <w:r>
        <w:rPr>
          <w:noProof/>
        </w:rPr>
        <w:drawing>
          <wp:inline distT="0" distB="0" distL="0" distR="0" wp14:anchorId="5DC28973" wp14:editId="6C9F8B27">
            <wp:extent cx="6400800" cy="2111689"/>
            <wp:effectExtent l="0" t="0" r="0" b="3175"/>
            <wp:docPr id="1523489980" name="Picture 1" descr="A group of people walking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489980" name="Picture 1" descr="A group of people walking in front of a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278" cy="213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3277D" w14:textId="7489FC43" w:rsidR="00EE3163" w:rsidRPr="00713629" w:rsidRDefault="00713629" w:rsidP="00205590">
      <w:pPr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The centre of Braga</w:t>
      </w:r>
    </w:p>
    <w:p w14:paraId="3C9F650D" w14:textId="77777777" w:rsidR="00906549" w:rsidRDefault="00906549" w:rsidP="00205590">
      <w:pPr>
        <w:rPr>
          <w:rFonts w:ascii="Arial" w:hAnsi="Arial" w:cs="Arial"/>
          <w:bCs/>
          <w:sz w:val="20"/>
          <w:szCs w:val="20"/>
        </w:rPr>
      </w:pPr>
    </w:p>
    <w:p w14:paraId="406872AE" w14:textId="6026F70E" w:rsidR="00906549" w:rsidRDefault="00906549" w:rsidP="0020559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Keynotes</w:t>
      </w:r>
    </w:p>
    <w:p w14:paraId="366B8405" w14:textId="77777777" w:rsidR="00906549" w:rsidRDefault="00906549" w:rsidP="00205590">
      <w:pPr>
        <w:rPr>
          <w:rFonts w:ascii="Arial" w:hAnsi="Arial" w:cs="Arial"/>
          <w:b/>
          <w:sz w:val="20"/>
          <w:szCs w:val="20"/>
        </w:rPr>
      </w:pPr>
    </w:p>
    <w:p w14:paraId="09078A97" w14:textId="35F3F5EC" w:rsidR="00906549" w:rsidRDefault="00906549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The opening keynote was </w:t>
      </w:r>
      <w:r w:rsidR="00E76129">
        <w:rPr>
          <w:rFonts w:ascii="Arial" w:hAnsi="Arial" w:cs="Arial"/>
          <w:bCs/>
          <w:sz w:val="20"/>
          <w:szCs w:val="20"/>
        </w:rPr>
        <w:t xml:space="preserve">given by </w:t>
      </w:r>
      <w:r w:rsidR="00280F30" w:rsidRPr="00403A46">
        <w:rPr>
          <w:rFonts w:ascii="Arial" w:hAnsi="Arial" w:cs="Arial"/>
          <w:b/>
          <w:sz w:val="20"/>
          <w:szCs w:val="20"/>
        </w:rPr>
        <w:t xml:space="preserve">Antonio </w:t>
      </w:r>
      <w:r w:rsidR="00F30F30" w:rsidRPr="00403A46">
        <w:rPr>
          <w:rFonts w:ascii="Arial" w:hAnsi="Arial" w:cs="Arial"/>
          <w:b/>
          <w:sz w:val="20"/>
          <w:szCs w:val="20"/>
        </w:rPr>
        <w:t>Novoa</w:t>
      </w:r>
      <w:r w:rsidR="00F30F30">
        <w:rPr>
          <w:rFonts w:ascii="Arial" w:hAnsi="Arial" w:cs="Arial"/>
          <w:bCs/>
          <w:sz w:val="20"/>
          <w:szCs w:val="20"/>
        </w:rPr>
        <w:t xml:space="preserve"> from the University </w:t>
      </w:r>
      <w:r w:rsidR="008C61B3">
        <w:rPr>
          <w:rFonts w:ascii="Arial" w:hAnsi="Arial" w:cs="Arial"/>
          <w:bCs/>
          <w:sz w:val="20"/>
          <w:szCs w:val="20"/>
        </w:rPr>
        <w:t>o</w:t>
      </w:r>
      <w:r w:rsidR="00F30F30">
        <w:rPr>
          <w:rFonts w:ascii="Arial" w:hAnsi="Arial" w:cs="Arial"/>
          <w:bCs/>
          <w:sz w:val="20"/>
          <w:szCs w:val="20"/>
        </w:rPr>
        <w:t>f Lisbon and entitled ‘</w:t>
      </w:r>
      <w:r w:rsidR="003F36BD" w:rsidRPr="003619BB">
        <w:rPr>
          <w:rFonts w:ascii="Arial" w:hAnsi="Arial" w:cs="Arial"/>
          <w:bCs/>
          <w:i/>
          <w:iCs/>
          <w:sz w:val="20"/>
          <w:szCs w:val="20"/>
        </w:rPr>
        <w:t>Teacher Education; A third revolution</w:t>
      </w:r>
      <w:r w:rsidR="003F36BD">
        <w:rPr>
          <w:rFonts w:ascii="Arial" w:hAnsi="Arial" w:cs="Arial"/>
          <w:bCs/>
          <w:sz w:val="20"/>
          <w:szCs w:val="20"/>
        </w:rPr>
        <w:t>’</w:t>
      </w:r>
      <w:r w:rsidR="008C61B3">
        <w:rPr>
          <w:rFonts w:ascii="Arial" w:hAnsi="Arial" w:cs="Arial"/>
          <w:bCs/>
          <w:sz w:val="20"/>
          <w:szCs w:val="20"/>
        </w:rPr>
        <w:t xml:space="preserve"> and built on the UNESCO </w:t>
      </w:r>
      <w:r w:rsidR="00A6208B">
        <w:rPr>
          <w:rFonts w:ascii="Arial" w:hAnsi="Arial" w:cs="Arial"/>
          <w:bCs/>
          <w:sz w:val="20"/>
          <w:szCs w:val="20"/>
        </w:rPr>
        <w:t xml:space="preserve">‘Reinventing our Futures Together’ report. </w:t>
      </w:r>
      <w:r w:rsidR="008304ED">
        <w:rPr>
          <w:rFonts w:ascii="Arial" w:hAnsi="Arial" w:cs="Arial"/>
          <w:bCs/>
          <w:sz w:val="20"/>
          <w:szCs w:val="20"/>
        </w:rPr>
        <w:t xml:space="preserve">Education, he said, </w:t>
      </w:r>
      <w:r w:rsidR="00253C09">
        <w:rPr>
          <w:rFonts w:ascii="Arial" w:hAnsi="Arial" w:cs="Arial"/>
          <w:bCs/>
          <w:sz w:val="20"/>
          <w:szCs w:val="20"/>
        </w:rPr>
        <w:t>“</w:t>
      </w:r>
      <w:r w:rsidR="008304ED">
        <w:rPr>
          <w:rFonts w:ascii="Arial" w:hAnsi="Arial" w:cs="Arial"/>
          <w:bCs/>
          <w:sz w:val="20"/>
          <w:szCs w:val="20"/>
        </w:rPr>
        <w:t xml:space="preserve">must position </w:t>
      </w:r>
      <w:r w:rsidR="00164DF3">
        <w:rPr>
          <w:rFonts w:ascii="Arial" w:hAnsi="Arial" w:cs="Arial"/>
          <w:bCs/>
          <w:sz w:val="20"/>
          <w:szCs w:val="20"/>
        </w:rPr>
        <w:t>itself</w:t>
      </w:r>
      <w:r w:rsidR="008304ED">
        <w:rPr>
          <w:rFonts w:ascii="Arial" w:hAnsi="Arial" w:cs="Arial"/>
          <w:bCs/>
          <w:sz w:val="20"/>
          <w:szCs w:val="20"/>
        </w:rPr>
        <w:t xml:space="preserve"> ahead of the curve of </w:t>
      </w:r>
      <w:r w:rsidR="00164DF3">
        <w:rPr>
          <w:rFonts w:ascii="Arial" w:hAnsi="Arial" w:cs="Arial"/>
          <w:bCs/>
          <w:sz w:val="20"/>
          <w:szCs w:val="20"/>
        </w:rPr>
        <w:t>change</w:t>
      </w:r>
      <w:r w:rsidR="008304ED">
        <w:rPr>
          <w:rFonts w:ascii="Arial" w:hAnsi="Arial" w:cs="Arial"/>
          <w:bCs/>
          <w:sz w:val="20"/>
          <w:szCs w:val="20"/>
        </w:rPr>
        <w:t xml:space="preserve"> so that it can help to shape the future rather than simply react to it</w:t>
      </w:r>
      <w:r w:rsidR="00253C09">
        <w:rPr>
          <w:rFonts w:ascii="Arial" w:hAnsi="Arial" w:cs="Arial"/>
          <w:bCs/>
          <w:sz w:val="20"/>
          <w:szCs w:val="20"/>
        </w:rPr>
        <w:t>”</w:t>
      </w:r>
      <w:r w:rsidR="008304ED">
        <w:rPr>
          <w:rFonts w:ascii="Arial" w:hAnsi="Arial" w:cs="Arial"/>
          <w:bCs/>
          <w:sz w:val="20"/>
          <w:szCs w:val="20"/>
        </w:rPr>
        <w:t xml:space="preserve">. </w:t>
      </w:r>
      <w:r w:rsidR="008E2ADD">
        <w:rPr>
          <w:rFonts w:ascii="Arial" w:hAnsi="Arial" w:cs="Arial"/>
          <w:bCs/>
          <w:sz w:val="20"/>
          <w:szCs w:val="20"/>
        </w:rPr>
        <w:t xml:space="preserve">Teachers should have a </w:t>
      </w:r>
      <w:r w:rsidR="00E76129">
        <w:rPr>
          <w:rFonts w:ascii="Arial" w:hAnsi="Arial" w:cs="Arial"/>
          <w:bCs/>
          <w:sz w:val="20"/>
          <w:szCs w:val="20"/>
        </w:rPr>
        <w:t>t</w:t>
      </w:r>
      <w:r w:rsidR="008E2ADD">
        <w:rPr>
          <w:rFonts w:ascii="Arial" w:hAnsi="Arial" w:cs="Arial"/>
          <w:bCs/>
          <w:sz w:val="20"/>
          <w:szCs w:val="20"/>
        </w:rPr>
        <w:t xml:space="preserve">ransformative </w:t>
      </w:r>
      <w:r w:rsidR="00473C62">
        <w:rPr>
          <w:rFonts w:ascii="Arial" w:hAnsi="Arial" w:cs="Arial"/>
          <w:bCs/>
          <w:sz w:val="20"/>
          <w:szCs w:val="20"/>
        </w:rPr>
        <w:t xml:space="preserve">role in this as part of their humanistic mission. Unfortunately, however, </w:t>
      </w:r>
      <w:r w:rsidR="00CF652F">
        <w:rPr>
          <w:rFonts w:ascii="Arial" w:hAnsi="Arial" w:cs="Arial"/>
          <w:bCs/>
          <w:sz w:val="20"/>
          <w:szCs w:val="20"/>
        </w:rPr>
        <w:t xml:space="preserve">the profession is (across the world) </w:t>
      </w:r>
      <w:r w:rsidR="00D71F6F">
        <w:rPr>
          <w:rFonts w:ascii="Arial" w:hAnsi="Arial" w:cs="Arial"/>
          <w:bCs/>
          <w:sz w:val="20"/>
          <w:szCs w:val="20"/>
        </w:rPr>
        <w:t xml:space="preserve">typified by low pay, poor moral, </w:t>
      </w:r>
      <w:r w:rsidR="00845999">
        <w:rPr>
          <w:rFonts w:ascii="Arial" w:hAnsi="Arial" w:cs="Arial"/>
          <w:bCs/>
          <w:sz w:val="20"/>
          <w:szCs w:val="20"/>
        </w:rPr>
        <w:t xml:space="preserve">demoralisation and </w:t>
      </w:r>
      <w:r w:rsidR="00A423C9">
        <w:rPr>
          <w:rFonts w:ascii="Arial" w:hAnsi="Arial" w:cs="Arial"/>
          <w:bCs/>
          <w:sz w:val="20"/>
          <w:szCs w:val="20"/>
        </w:rPr>
        <w:t xml:space="preserve">the </w:t>
      </w:r>
      <w:r w:rsidR="00845999">
        <w:rPr>
          <w:rFonts w:ascii="Arial" w:hAnsi="Arial" w:cs="Arial"/>
          <w:bCs/>
          <w:sz w:val="20"/>
          <w:szCs w:val="20"/>
        </w:rPr>
        <w:t xml:space="preserve">victim </w:t>
      </w:r>
      <w:r w:rsidR="00A423C9">
        <w:rPr>
          <w:rFonts w:ascii="Arial" w:hAnsi="Arial" w:cs="Arial"/>
          <w:bCs/>
          <w:sz w:val="20"/>
          <w:szCs w:val="20"/>
        </w:rPr>
        <w:t>of</w:t>
      </w:r>
      <w:r w:rsidR="00845999">
        <w:rPr>
          <w:rFonts w:ascii="Arial" w:hAnsi="Arial" w:cs="Arial"/>
          <w:bCs/>
          <w:sz w:val="20"/>
          <w:szCs w:val="20"/>
        </w:rPr>
        <w:t xml:space="preserve"> misplaced governmental policies</w:t>
      </w:r>
      <w:r w:rsidR="00912A97">
        <w:rPr>
          <w:rFonts w:ascii="Arial" w:hAnsi="Arial" w:cs="Arial"/>
          <w:bCs/>
          <w:sz w:val="20"/>
          <w:szCs w:val="20"/>
        </w:rPr>
        <w:t>.</w:t>
      </w:r>
    </w:p>
    <w:p w14:paraId="4B6863AB" w14:textId="77777777" w:rsidR="00912A97" w:rsidRDefault="00912A97" w:rsidP="00205590">
      <w:pPr>
        <w:rPr>
          <w:rFonts w:ascii="Arial" w:hAnsi="Arial" w:cs="Arial"/>
          <w:bCs/>
          <w:sz w:val="20"/>
          <w:szCs w:val="20"/>
        </w:rPr>
      </w:pPr>
    </w:p>
    <w:p w14:paraId="5028CACF" w14:textId="093D0932" w:rsidR="00912A97" w:rsidRDefault="00912A97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There had, he argued, been two previous revolutions in teacher education: (</w:t>
      </w:r>
      <w:proofErr w:type="spellStart"/>
      <w:r>
        <w:rPr>
          <w:rFonts w:ascii="Arial" w:hAnsi="Arial" w:cs="Arial"/>
          <w:bCs/>
          <w:sz w:val="20"/>
          <w:szCs w:val="20"/>
        </w:rPr>
        <w:t>i</w:t>
      </w:r>
      <w:proofErr w:type="spellEnd"/>
      <w:r>
        <w:rPr>
          <w:rFonts w:ascii="Arial" w:hAnsi="Arial" w:cs="Arial"/>
          <w:bCs/>
          <w:sz w:val="20"/>
          <w:szCs w:val="20"/>
        </w:rPr>
        <w:t>) the establishment of Normal schools in the mid-</w:t>
      </w:r>
      <w:r w:rsidR="00253C09">
        <w:rPr>
          <w:rFonts w:ascii="Arial" w:hAnsi="Arial" w:cs="Arial"/>
          <w:bCs/>
          <w:sz w:val="20"/>
          <w:szCs w:val="20"/>
        </w:rPr>
        <w:t xml:space="preserve">nineteenth </w:t>
      </w:r>
      <w:r>
        <w:rPr>
          <w:rFonts w:ascii="Arial" w:hAnsi="Arial" w:cs="Arial"/>
          <w:bCs/>
          <w:sz w:val="20"/>
          <w:szCs w:val="20"/>
        </w:rPr>
        <w:t>century</w:t>
      </w:r>
      <w:r w:rsidR="00DD0B0F">
        <w:rPr>
          <w:rFonts w:ascii="Arial" w:hAnsi="Arial" w:cs="Arial"/>
          <w:bCs/>
          <w:sz w:val="20"/>
          <w:szCs w:val="20"/>
        </w:rPr>
        <w:t>, which played a key role in the education and training of new teachers</w:t>
      </w:r>
      <w:r w:rsidR="00B7111A">
        <w:rPr>
          <w:rFonts w:ascii="Arial" w:hAnsi="Arial" w:cs="Arial"/>
          <w:bCs/>
          <w:sz w:val="20"/>
          <w:szCs w:val="20"/>
        </w:rPr>
        <w:t xml:space="preserve">, with a strong praxis between teacher education and the actual practice of teaching. </w:t>
      </w:r>
      <w:r w:rsidR="008E00CE">
        <w:rPr>
          <w:rFonts w:ascii="Arial" w:hAnsi="Arial" w:cs="Arial"/>
          <w:bCs/>
          <w:sz w:val="20"/>
          <w:szCs w:val="20"/>
        </w:rPr>
        <w:t xml:space="preserve">While this had </w:t>
      </w:r>
      <w:r w:rsidR="00253C09">
        <w:rPr>
          <w:rFonts w:ascii="Arial" w:hAnsi="Arial" w:cs="Arial"/>
          <w:bCs/>
          <w:sz w:val="20"/>
          <w:szCs w:val="20"/>
        </w:rPr>
        <w:t xml:space="preserve">its </w:t>
      </w:r>
      <w:r w:rsidR="008E00CE">
        <w:rPr>
          <w:rFonts w:ascii="Arial" w:hAnsi="Arial" w:cs="Arial"/>
          <w:bCs/>
          <w:sz w:val="20"/>
          <w:szCs w:val="20"/>
        </w:rPr>
        <w:t>merits, it also implied a sharp distinction betwee</w:t>
      </w:r>
      <w:r w:rsidR="00AD778F">
        <w:rPr>
          <w:rFonts w:ascii="Arial" w:hAnsi="Arial" w:cs="Arial"/>
          <w:bCs/>
          <w:sz w:val="20"/>
          <w:szCs w:val="20"/>
        </w:rPr>
        <w:t xml:space="preserve">n schools and places </w:t>
      </w:r>
      <w:r w:rsidR="007073E8">
        <w:rPr>
          <w:rFonts w:ascii="Arial" w:hAnsi="Arial" w:cs="Arial"/>
          <w:bCs/>
          <w:sz w:val="20"/>
          <w:szCs w:val="20"/>
        </w:rPr>
        <w:t>o</w:t>
      </w:r>
      <w:r w:rsidR="00AD778F">
        <w:rPr>
          <w:rFonts w:ascii="Arial" w:hAnsi="Arial" w:cs="Arial"/>
          <w:bCs/>
          <w:sz w:val="20"/>
          <w:szCs w:val="20"/>
        </w:rPr>
        <w:t xml:space="preserve">f research and knowledge </w:t>
      </w:r>
      <w:r w:rsidR="00CF0BA3">
        <w:rPr>
          <w:rFonts w:ascii="Arial" w:hAnsi="Arial" w:cs="Arial"/>
          <w:bCs/>
          <w:sz w:val="20"/>
          <w:szCs w:val="20"/>
        </w:rPr>
        <w:t>generation;</w:t>
      </w:r>
      <w:r w:rsidR="009011BC">
        <w:rPr>
          <w:rFonts w:ascii="Arial" w:hAnsi="Arial" w:cs="Arial"/>
          <w:bCs/>
          <w:sz w:val="20"/>
          <w:szCs w:val="20"/>
        </w:rPr>
        <w:t xml:space="preserve"> and</w:t>
      </w:r>
      <w:r w:rsidR="00AD778F">
        <w:rPr>
          <w:rFonts w:ascii="Arial" w:hAnsi="Arial" w:cs="Arial"/>
          <w:bCs/>
          <w:sz w:val="20"/>
          <w:szCs w:val="20"/>
        </w:rPr>
        <w:t xml:space="preserve"> (ii) the replacement of Normal schools at the centre of teacher education by </w:t>
      </w:r>
      <w:r w:rsidR="00395CE4">
        <w:rPr>
          <w:rFonts w:ascii="Arial" w:hAnsi="Arial" w:cs="Arial"/>
          <w:bCs/>
          <w:sz w:val="20"/>
          <w:szCs w:val="20"/>
        </w:rPr>
        <w:t>higher-</w:t>
      </w:r>
      <w:r w:rsidR="00CF0BA3">
        <w:rPr>
          <w:rFonts w:ascii="Arial" w:hAnsi="Arial" w:cs="Arial"/>
          <w:bCs/>
          <w:sz w:val="20"/>
          <w:szCs w:val="20"/>
        </w:rPr>
        <w:t>education</w:t>
      </w:r>
      <w:r w:rsidR="00395CE4">
        <w:rPr>
          <w:rFonts w:ascii="Arial" w:hAnsi="Arial" w:cs="Arial"/>
          <w:bCs/>
          <w:sz w:val="20"/>
          <w:szCs w:val="20"/>
        </w:rPr>
        <w:t xml:space="preserve"> in the second half of the </w:t>
      </w:r>
      <w:r w:rsidR="00253C09">
        <w:rPr>
          <w:rFonts w:ascii="Arial" w:hAnsi="Arial" w:cs="Arial"/>
          <w:bCs/>
          <w:sz w:val="20"/>
          <w:szCs w:val="20"/>
        </w:rPr>
        <w:t xml:space="preserve">twentieth </w:t>
      </w:r>
      <w:r w:rsidR="00395CE4">
        <w:rPr>
          <w:rFonts w:ascii="Arial" w:hAnsi="Arial" w:cs="Arial"/>
          <w:bCs/>
          <w:sz w:val="20"/>
          <w:szCs w:val="20"/>
        </w:rPr>
        <w:t xml:space="preserve">century, </w:t>
      </w:r>
      <w:r w:rsidR="007073E8">
        <w:rPr>
          <w:rFonts w:ascii="Arial" w:hAnsi="Arial" w:cs="Arial"/>
          <w:bCs/>
          <w:sz w:val="20"/>
          <w:szCs w:val="20"/>
        </w:rPr>
        <w:t>which had</w:t>
      </w:r>
      <w:r w:rsidR="00395CE4">
        <w:rPr>
          <w:rFonts w:ascii="Arial" w:hAnsi="Arial" w:cs="Arial"/>
          <w:bCs/>
          <w:sz w:val="20"/>
          <w:szCs w:val="20"/>
        </w:rPr>
        <w:t xml:space="preserve"> the advantage </w:t>
      </w:r>
      <w:r w:rsidR="000570AB">
        <w:rPr>
          <w:rFonts w:ascii="Arial" w:hAnsi="Arial" w:cs="Arial"/>
          <w:bCs/>
          <w:sz w:val="20"/>
          <w:szCs w:val="20"/>
        </w:rPr>
        <w:t xml:space="preserve">of linking teacher education to research and </w:t>
      </w:r>
      <w:r w:rsidR="00D87CC4">
        <w:rPr>
          <w:rFonts w:ascii="Arial" w:hAnsi="Arial" w:cs="Arial"/>
          <w:bCs/>
          <w:sz w:val="20"/>
          <w:szCs w:val="20"/>
        </w:rPr>
        <w:t>enhancing the professionalism of teachers</w:t>
      </w:r>
      <w:r w:rsidR="00276B45">
        <w:rPr>
          <w:rFonts w:ascii="Arial" w:hAnsi="Arial" w:cs="Arial"/>
          <w:bCs/>
          <w:sz w:val="20"/>
          <w:szCs w:val="20"/>
        </w:rPr>
        <w:t>. This also however caused a re</w:t>
      </w:r>
      <w:r w:rsidR="00253C09">
        <w:rPr>
          <w:rFonts w:ascii="Arial" w:hAnsi="Arial" w:cs="Arial"/>
          <w:bCs/>
          <w:sz w:val="20"/>
          <w:szCs w:val="20"/>
        </w:rPr>
        <w:t>action</w:t>
      </w:r>
      <w:r w:rsidR="00276B45">
        <w:rPr>
          <w:rFonts w:ascii="Arial" w:hAnsi="Arial" w:cs="Arial"/>
          <w:bCs/>
          <w:sz w:val="20"/>
          <w:szCs w:val="20"/>
        </w:rPr>
        <w:t xml:space="preserve"> against it </w:t>
      </w:r>
      <w:r w:rsidR="004B47F1">
        <w:rPr>
          <w:rFonts w:ascii="Arial" w:hAnsi="Arial" w:cs="Arial"/>
          <w:bCs/>
          <w:sz w:val="20"/>
          <w:szCs w:val="20"/>
        </w:rPr>
        <w:t xml:space="preserve">with the </w:t>
      </w:r>
      <w:r w:rsidR="00CF0BA3">
        <w:rPr>
          <w:rFonts w:ascii="Arial" w:hAnsi="Arial" w:cs="Arial"/>
          <w:bCs/>
          <w:sz w:val="20"/>
          <w:szCs w:val="20"/>
        </w:rPr>
        <w:t>establishment</w:t>
      </w:r>
      <w:r w:rsidR="00442434">
        <w:rPr>
          <w:rFonts w:ascii="Arial" w:hAnsi="Arial" w:cs="Arial"/>
          <w:bCs/>
          <w:sz w:val="20"/>
          <w:szCs w:val="20"/>
        </w:rPr>
        <w:t xml:space="preserve"> across the world of </w:t>
      </w:r>
      <w:r w:rsidR="00C120C3">
        <w:rPr>
          <w:rFonts w:ascii="Arial" w:hAnsi="Arial" w:cs="Arial"/>
          <w:bCs/>
          <w:sz w:val="20"/>
          <w:szCs w:val="20"/>
        </w:rPr>
        <w:t xml:space="preserve">potentially harmful </w:t>
      </w:r>
      <w:r w:rsidR="00442434">
        <w:rPr>
          <w:rFonts w:ascii="Arial" w:hAnsi="Arial" w:cs="Arial"/>
          <w:bCs/>
          <w:sz w:val="20"/>
          <w:szCs w:val="20"/>
        </w:rPr>
        <w:t xml:space="preserve">alternative models </w:t>
      </w:r>
      <w:r w:rsidR="00CF0BA3">
        <w:rPr>
          <w:rFonts w:ascii="Arial" w:hAnsi="Arial" w:cs="Arial"/>
          <w:bCs/>
          <w:sz w:val="20"/>
          <w:szCs w:val="20"/>
        </w:rPr>
        <w:t>such</w:t>
      </w:r>
      <w:r w:rsidR="00442434">
        <w:rPr>
          <w:rFonts w:ascii="Arial" w:hAnsi="Arial" w:cs="Arial"/>
          <w:bCs/>
          <w:sz w:val="20"/>
          <w:szCs w:val="20"/>
        </w:rPr>
        <w:t xml:space="preserve"> as ‘Teach for </w:t>
      </w:r>
      <w:r w:rsidR="00CF0BA3">
        <w:rPr>
          <w:rFonts w:ascii="Arial" w:hAnsi="Arial" w:cs="Arial"/>
          <w:bCs/>
          <w:sz w:val="20"/>
          <w:szCs w:val="20"/>
        </w:rPr>
        <w:t>America</w:t>
      </w:r>
      <w:r w:rsidR="00442434">
        <w:rPr>
          <w:rFonts w:ascii="Arial" w:hAnsi="Arial" w:cs="Arial"/>
          <w:bCs/>
          <w:sz w:val="20"/>
          <w:szCs w:val="20"/>
        </w:rPr>
        <w:t xml:space="preserve">’ </w:t>
      </w:r>
      <w:r w:rsidR="00C120C3">
        <w:rPr>
          <w:rFonts w:ascii="Arial" w:hAnsi="Arial" w:cs="Arial"/>
          <w:bCs/>
          <w:sz w:val="20"/>
          <w:szCs w:val="20"/>
        </w:rPr>
        <w:t>that were intended to address the perceived gap between what happens in school and what happens in academia.</w:t>
      </w:r>
    </w:p>
    <w:p w14:paraId="60CA799B" w14:textId="77777777" w:rsidR="00ED614A" w:rsidRDefault="00ED614A" w:rsidP="00205590">
      <w:pPr>
        <w:rPr>
          <w:rFonts w:ascii="Arial" w:hAnsi="Arial" w:cs="Arial"/>
          <w:bCs/>
          <w:sz w:val="20"/>
          <w:szCs w:val="20"/>
        </w:rPr>
      </w:pPr>
    </w:p>
    <w:p w14:paraId="6D9B8808" w14:textId="3D728214" w:rsidR="00816578" w:rsidRDefault="00ED614A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 xml:space="preserve">The </w:t>
      </w:r>
      <w:r w:rsidR="00253C09">
        <w:rPr>
          <w:rFonts w:ascii="Arial" w:hAnsi="Arial" w:cs="Arial"/>
          <w:bCs/>
          <w:sz w:val="20"/>
          <w:szCs w:val="20"/>
        </w:rPr>
        <w:t xml:space="preserve">third </w:t>
      </w:r>
      <w:r>
        <w:rPr>
          <w:rFonts w:ascii="Arial" w:hAnsi="Arial" w:cs="Arial"/>
          <w:bCs/>
          <w:sz w:val="20"/>
          <w:szCs w:val="20"/>
        </w:rPr>
        <w:t xml:space="preserve">revolution called </w:t>
      </w:r>
      <w:r w:rsidR="00403A46">
        <w:rPr>
          <w:rFonts w:ascii="Arial" w:hAnsi="Arial" w:cs="Arial"/>
          <w:bCs/>
          <w:sz w:val="20"/>
          <w:szCs w:val="20"/>
        </w:rPr>
        <w:t>for</w:t>
      </w:r>
      <w:r>
        <w:rPr>
          <w:rFonts w:ascii="Arial" w:hAnsi="Arial" w:cs="Arial"/>
          <w:bCs/>
          <w:sz w:val="20"/>
          <w:szCs w:val="20"/>
        </w:rPr>
        <w:t xml:space="preserve"> by Antonio </w:t>
      </w:r>
      <w:r w:rsidR="00526639">
        <w:rPr>
          <w:rFonts w:ascii="Arial" w:hAnsi="Arial" w:cs="Arial"/>
          <w:bCs/>
          <w:sz w:val="20"/>
          <w:szCs w:val="20"/>
        </w:rPr>
        <w:t xml:space="preserve">Novoa would involve bringing together the positive </w:t>
      </w:r>
      <w:r w:rsidR="00CF0BA3">
        <w:rPr>
          <w:rFonts w:ascii="Arial" w:hAnsi="Arial" w:cs="Arial"/>
          <w:bCs/>
          <w:sz w:val="20"/>
          <w:szCs w:val="20"/>
        </w:rPr>
        <w:t>attributes</w:t>
      </w:r>
      <w:r w:rsidR="00526639">
        <w:rPr>
          <w:rFonts w:ascii="Arial" w:hAnsi="Arial" w:cs="Arial"/>
          <w:bCs/>
          <w:sz w:val="20"/>
          <w:szCs w:val="20"/>
        </w:rPr>
        <w:t xml:space="preserve"> of the first two revolutions. </w:t>
      </w:r>
      <w:r w:rsidR="005156D9">
        <w:rPr>
          <w:rFonts w:ascii="Arial" w:hAnsi="Arial" w:cs="Arial"/>
          <w:bCs/>
          <w:sz w:val="20"/>
          <w:szCs w:val="20"/>
        </w:rPr>
        <w:t>This would entail: (</w:t>
      </w:r>
      <w:proofErr w:type="spellStart"/>
      <w:r w:rsidR="005156D9">
        <w:rPr>
          <w:rFonts w:ascii="Arial" w:hAnsi="Arial" w:cs="Arial"/>
          <w:bCs/>
          <w:sz w:val="20"/>
          <w:szCs w:val="20"/>
        </w:rPr>
        <w:t>i</w:t>
      </w:r>
      <w:proofErr w:type="spellEnd"/>
      <w:r w:rsidR="005156D9">
        <w:rPr>
          <w:rFonts w:ascii="Arial" w:hAnsi="Arial" w:cs="Arial"/>
          <w:bCs/>
          <w:sz w:val="20"/>
          <w:szCs w:val="20"/>
        </w:rPr>
        <w:t>) the valuing of teachers’ professional knowledge</w:t>
      </w:r>
      <w:r w:rsidR="009C37E0">
        <w:rPr>
          <w:rFonts w:ascii="Arial" w:hAnsi="Arial" w:cs="Arial"/>
          <w:bCs/>
          <w:sz w:val="20"/>
          <w:szCs w:val="20"/>
        </w:rPr>
        <w:t xml:space="preserve"> </w:t>
      </w:r>
      <w:r w:rsidR="00165B56">
        <w:rPr>
          <w:rFonts w:ascii="Arial" w:hAnsi="Arial" w:cs="Arial"/>
          <w:bCs/>
          <w:sz w:val="20"/>
          <w:szCs w:val="20"/>
        </w:rPr>
        <w:t>(</w:t>
      </w:r>
      <w:r w:rsidR="009C37E0">
        <w:rPr>
          <w:rFonts w:ascii="Arial" w:hAnsi="Arial" w:cs="Arial"/>
          <w:bCs/>
          <w:sz w:val="20"/>
          <w:szCs w:val="20"/>
        </w:rPr>
        <w:t>see</w:t>
      </w:r>
      <w:r w:rsidR="00165B56">
        <w:rPr>
          <w:rFonts w:ascii="Arial" w:hAnsi="Arial" w:cs="Arial"/>
          <w:bCs/>
          <w:sz w:val="20"/>
          <w:szCs w:val="20"/>
        </w:rPr>
        <w:t>n</w:t>
      </w:r>
      <w:r w:rsidR="009C37E0">
        <w:rPr>
          <w:rFonts w:ascii="Arial" w:hAnsi="Arial" w:cs="Arial"/>
          <w:bCs/>
          <w:sz w:val="20"/>
          <w:szCs w:val="20"/>
        </w:rPr>
        <w:t xml:space="preserve"> by him as representing a third kind of knowledge); (ii) </w:t>
      </w:r>
      <w:r w:rsidR="003A0645">
        <w:rPr>
          <w:rFonts w:ascii="Arial" w:hAnsi="Arial" w:cs="Arial"/>
          <w:bCs/>
          <w:sz w:val="20"/>
          <w:szCs w:val="20"/>
        </w:rPr>
        <w:t xml:space="preserve">involving teachers </w:t>
      </w:r>
      <w:r w:rsidR="00CF0BA3">
        <w:rPr>
          <w:rFonts w:ascii="Arial" w:hAnsi="Arial" w:cs="Arial"/>
          <w:bCs/>
          <w:sz w:val="20"/>
          <w:szCs w:val="20"/>
        </w:rPr>
        <w:t>themselves</w:t>
      </w:r>
      <w:r w:rsidR="003A0645">
        <w:rPr>
          <w:rFonts w:ascii="Arial" w:hAnsi="Arial" w:cs="Arial"/>
          <w:bCs/>
          <w:sz w:val="20"/>
          <w:szCs w:val="20"/>
        </w:rPr>
        <w:t xml:space="preserve"> as the leaders on ITE and teacher </w:t>
      </w:r>
      <w:r w:rsidR="00CF0BA3">
        <w:rPr>
          <w:rFonts w:ascii="Arial" w:hAnsi="Arial" w:cs="Arial"/>
          <w:bCs/>
          <w:sz w:val="20"/>
          <w:szCs w:val="20"/>
        </w:rPr>
        <w:t>professional</w:t>
      </w:r>
      <w:r w:rsidR="003A0645">
        <w:rPr>
          <w:rFonts w:ascii="Arial" w:hAnsi="Arial" w:cs="Arial"/>
          <w:bCs/>
          <w:sz w:val="20"/>
          <w:szCs w:val="20"/>
        </w:rPr>
        <w:t xml:space="preserve"> development</w:t>
      </w:r>
      <w:r w:rsidR="00EB5B2B">
        <w:rPr>
          <w:rFonts w:ascii="Arial" w:hAnsi="Arial" w:cs="Arial"/>
          <w:bCs/>
          <w:sz w:val="20"/>
          <w:szCs w:val="20"/>
        </w:rPr>
        <w:t xml:space="preserve">, with a greater role than just </w:t>
      </w:r>
      <w:r w:rsidR="00CF0BA3">
        <w:rPr>
          <w:rFonts w:ascii="Arial" w:hAnsi="Arial" w:cs="Arial"/>
          <w:bCs/>
          <w:sz w:val="20"/>
          <w:szCs w:val="20"/>
        </w:rPr>
        <w:t>supervising</w:t>
      </w:r>
      <w:r w:rsidR="00EB5B2B">
        <w:rPr>
          <w:rFonts w:ascii="Arial" w:hAnsi="Arial" w:cs="Arial"/>
          <w:bCs/>
          <w:sz w:val="20"/>
          <w:szCs w:val="20"/>
        </w:rPr>
        <w:t xml:space="preserve"> student teachers </w:t>
      </w:r>
      <w:r w:rsidR="00A947A2">
        <w:rPr>
          <w:rFonts w:ascii="Arial" w:hAnsi="Arial" w:cs="Arial"/>
          <w:bCs/>
          <w:sz w:val="20"/>
          <w:szCs w:val="20"/>
        </w:rPr>
        <w:t xml:space="preserve">and assisting </w:t>
      </w:r>
      <w:r w:rsidR="00EB5B2B">
        <w:rPr>
          <w:rFonts w:ascii="Arial" w:hAnsi="Arial" w:cs="Arial"/>
          <w:bCs/>
          <w:sz w:val="20"/>
          <w:szCs w:val="20"/>
        </w:rPr>
        <w:t xml:space="preserve"> university </w:t>
      </w:r>
      <w:r w:rsidR="00CF0BA3">
        <w:rPr>
          <w:rFonts w:ascii="Arial" w:hAnsi="Arial" w:cs="Arial"/>
          <w:bCs/>
          <w:sz w:val="20"/>
          <w:szCs w:val="20"/>
        </w:rPr>
        <w:t>professors</w:t>
      </w:r>
      <w:r w:rsidR="00DE1505">
        <w:rPr>
          <w:rFonts w:ascii="Arial" w:hAnsi="Arial" w:cs="Arial"/>
          <w:bCs/>
          <w:sz w:val="20"/>
          <w:szCs w:val="20"/>
        </w:rPr>
        <w:t xml:space="preserve">; and (iii) </w:t>
      </w:r>
      <w:r w:rsidR="00CF0BA3">
        <w:rPr>
          <w:rFonts w:ascii="Arial" w:hAnsi="Arial" w:cs="Arial"/>
          <w:bCs/>
          <w:sz w:val="20"/>
          <w:szCs w:val="20"/>
        </w:rPr>
        <w:t>building</w:t>
      </w:r>
      <w:r w:rsidR="00DE1505">
        <w:rPr>
          <w:rFonts w:ascii="Arial" w:hAnsi="Arial" w:cs="Arial"/>
          <w:bCs/>
          <w:sz w:val="20"/>
          <w:szCs w:val="20"/>
        </w:rPr>
        <w:t xml:space="preserve"> a </w:t>
      </w:r>
      <w:r w:rsidR="003E4D13">
        <w:rPr>
          <w:rFonts w:ascii="Arial" w:hAnsi="Arial" w:cs="Arial"/>
          <w:bCs/>
          <w:sz w:val="20"/>
          <w:szCs w:val="20"/>
        </w:rPr>
        <w:t xml:space="preserve">new third space </w:t>
      </w:r>
      <w:r w:rsidR="005A3271">
        <w:rPr>
          <w:rFonts w:ascii="Arial" w:hAnsi="Arial" w:cs="Arial"/>
          <w:bCs/>
          <w:sz w:val="20"/>
          <w:szCs w:val="20"/>
        </w:rPr>
        <w:t xml:space="preserve">of a common </w:t>
      </w:r>
      <w:r w:rsidR="00165B56">
        <w:rPr>
          <w:rFonts w:ascii="Arial" w:hAnsi="Arial" w:cs="Arial"/>
          <w:bCs/>
          <w:sz w:val="20"/>
          <w:szCs w:val="20"/>
        </w:rPr>
        <w:t>home</w:t>
      </w:r>
      <w:r w:rsidR="005A3271">
        <w:rPr>
          <w:rFonts w:ascii="Arial" w:hAnsi="Arial" w:cs="Arial"/>
          <w:bCs/>
          <w:sz w:val="20"/>
          <w:szCs w:val="20"/>
        </w:rPr>
        <w:t xml:space="preserve"> for universities and schools with its own rules and culture</w:t>
      </w:r>
      <w:r w:rsidR="00B638A4">
        <w:rPr>
          <w:rFonts w:ascii="Arial" w:hAnsi="Arial" w:cs="Arial"/>
          <w:bCs/>
          <w:sz w:val="20"/>
          <w:szCs w:val="20"/>
        </w:rPr>
        <w:t xml:space="preserve">. Reference was made </w:t>
      </w:r>
      <w:r w:rsidR="00165B56">
        <w:rPr>
          <w:rFonts w:ascii="Arial" w:hAnsi="Arial" w:cs="Arial"/>
          <w:bCs/>
          <w:sz w:val="20"/>
          <w:szCs w:val="20"/>
        </w:rPr>
        <w:t>developments</w:t>
      </w:r>
      <w:r w:rsidR="00B638A4">
        <w:rPr>
          <w:rFonts w:ascii="Arial" w:hAnsi="Arial" w:cs="Arial"/>
          <w:bCs/>
          <w:sz w:val="20"/>
          <w:szCs w:val="20"/>
        </w:rPr>
        <w:t xml:space="preserve"> </w:t>
      </w:r>
      <w:r w:rsidR="00165B56">
        <w:rPr>
          <w:rFonts w:ascii="Arial" w:hAnsi="Arial" w:cs="Arial"/>
          <w:bCs/>
          <w:sz w:val="20"/>
          <w:szCs w:val="20"/>
        </w:rPr>
        <w:t>a</w:t>
      </w:r>
      <w:r w:rsidR="00B638A4">
        <w:rPr>
          <w:rFonts w:ascii="Arial" w:hAnsi="Arial" w:cs="Arial"/>
          <w:bCs/>
          <w:sz w:val="20"/>
          <w:szCs w:val="20"/>
        </w:rPr>
        <w:t xml:space="preserve">long these lines already taking place </w:t>
      </w:r>
      <w:r w:rsidR="003F37D7">
        <w:rPr>
          <w:rFonts w:ascii="Arial" w:hAnsi="Arial" w:cs="Arial"/>
          <w:bCs/>
          <w:sz w:val="20"/>
          <w:szCs w:val="20"/>
        </w:rPr>
        <w:t>i</w:t>
      </w:r>
      <w:r w:rsidR="00B638A4">
        <w:rPr>
          <w:rFonts w:ascii="Arial" w:hAnsi="Arial" w:cs="Arial"/>
          <w:bCs/>
          <w:sz w:val="20"/>
          <w:szCs w:val="20"/>
        </w:rPr>
        <w:t xml:space="preserve">n Brazil. </w:t>
      </w:r>
      <w:r w:rsidR="003F37D7">
        <w:rPr>
          <w:rFonts w:ascii="Arial" w:hAnsi="Arial" w:cs="Arial"/>
          <w:bCs/>
          <w:sz w:val="20"/>
          <w:szCs w:val="20"/>
        </w:rPr>
        <w:t xml:space="preserve"> </w:t>
      </w:r>
    </w:p>
    <w:p w14:paraId="60F60518" w14:textId="77777777" w:rsidR="00816578" w:rsidRDefault="00816578" w:rsidP="00205590">
      <w:pPr>
        <w:rPr>
          <w:rFonts w:ascii="Arial" w:hAnsi="Arial" w:cs="Arial"/>
          <w:bCs/>
          <w:sz w:val="20"/>
          <w:szCs w:val="20"/>
        </w:rPr>
      </w:pPr>
    </w:p>
    <w:p w14:paraId="63D86809" w14:textId="004A72F8" w:rsidR="00E90938" w:rsidRDefault="00816578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 keynote was well-</w:t>
      </w:r>
      <w:r w:rsidR="00165B56">
        <w:rPr>
          <w:rFonts w:ascii="Arial" w:hAnsi="Arial" w:cs="Arial"/>
          <w:bCs/>
          <w:sz w:val="20"/>
          <w:szCs w:val="20"/>
        </w:rPr>
        <w:t>delivered</w:t>
      </w:r>
      <w:r>
        <w:rPr>
          <w:rFonts w:ascii="Arial" w:hAnsi="Arial" w:cs="Arial"/>
          <w:bCs/>
          <w:sz w:val="20"/>
          <w:szCs w:val="20"/>
        </w:rPr>
        <w:t xml:space="preserve"> and went down well with the audience. It was however short on specifics and, in essence, appeared to be based on a simplistic </w:t>
      </w:r>
      <w:r w:rsidR="00165B56">
        <w:rPr>
          <w:rFonts w:ascii="Arial" w:hAnsi="Arial" w:cs="Arial"/>
          <w:bCs/>
          <w:sz w:val="20"/>
          <w:szCs w:val="20"/>
        </w:rPr>
        <w:t>Hegelian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6F3FEF">
        <w:rPr>
          <w:rFonts w:ascii="Arial" w:hAnsi="Arial" w:cs="Arial"/>
          <w:bCs/>
          <w:sz w:val="20"/>
          <w:szCs w:val="20"/>
        </w:rPr>
        <w:t xml:space="preserve">model of synthesis emerging from conflicting world views. In terms of the presentation itself, </w:t>
      </w:r>
      <w:r w:rsidR="00DD2272">
        <w:rPr>
          <w:rFonts w:ascii="Arial" w:hAnsi="Arial" w:cs="Arial"/>
          <w:bCs/>
          <w:sz w:val="20"/>
          <w:szCs w:val="20"/>
        </w:rPr>
        <w:t xml:space="preserve">it seemed </w:t>
      </w:r>
      <w:r w:rsidR="005C656C">
        <w:rPr>
          <w:rFonts w:ascii="Arial" w:hAnsi="Arial" w:cs="Arial"/>
          <w:bCs/>
          <w:sz w:val="20"/>
          <w:szCs w:val="20"/>
        </w:rPr>
        <w:t>t</w:t>
      </w:r>
      <w:r w:rsidR="00DD2272">
        <w:rPr>
          <w:rFonts w:ascii="Arial" w:hAnsi="Arial" w:cs="Arial"/>
          <w:bCs/>
          <w:sz w:val="20"/>
          <w:szCs w:val="20"/>
        </w:rPr>
        <w:t xml:space="preserve">hat the model could be used to justify some of the reforms imposed on the </w:t>
      </w:r>
      <w:r w:rsidR="00165B56">
        <w:rPr>
          <w:rFonts w:ascii="Arial" w:hAnsi="Arial" w:cs="Arial"/>
          <w:bCs/>
          <w:sz w:val="20"/>
          <w:szCs w:val="20"/>
        </w:rPr>
        <w:t>teacher</w:t>
      </w:r>
      <w:r w:rsidR="00DD2272">
        <w:rPr>
          <w:rFonts w:ascii="Arial" w:hAnsi="Arial" w:cs="Arial"/>
          <w:bCs/>
          <w:sz w:val="20"/>
          <w:szCs w:val="20"/>
        </w:rPr>
        <w:t xml:space="preserve"> education by Government</w:t>
      </w:r>
      <w:r w:rsidR="005C656C">
        <w:rPr>
          <w:rFonts w:ascii="Arial" w:hAnsi="Arial" w:cs="Arial"/>
          <w:bCs/>
          <w:sz w:val="20"/>
          <w:szCs w:val="20"/>
        </w:rPr>
        <w:t xml:space="preserve">s </w:t>
      </w:r>
      <w:r w:rsidR="00DD2272">
        <w:rPr>
          <w:rFonts w:ascii="Arial" w:hAnsi="Arial" w:cs="Arial"/>
          <w:bCs/>
          <w:sz w:val="20"/>
          <w:szCs w:val="20"/>
        </w:rPr>
        <w:t xml:space="preserve">in England and elsewhere. In response to a </w:t>
      </w:r>
      <w:r w:rsidR="00165B56">
        <w:rPr>
          <w:rFonts w:ascii="Arial" w:hAnsi="Arial" w:cs="Arial"/>
          <w:bCs/>
          <w:sz w:val="20"/>
          <w:szCs w:val="20"/>
        </w:rPr>
        <w:t>question</w:t>
      </w:r>
      <w:r w:rsidR="00DD2272">
        <w:rPr>
          <w:rFonts w:ascii="Arial" w:hAnsi="Arial" w:cs="Arial"/>
          <w:bCs/>
          <w:sz w:val="20"/>
          <w:szCs w:val="20"/>
        </w:rPr>
        <w:t xml:space="preserve"> about policy interventions by government, </w:t>
      </w:r>
      <w:r w:rsidR="00165B56">
        <w:rPr>
          <w:rFonts w:ascii="Arial" w:hAnsi="Arial" w:cs="Arial"/>
          <w:bCs/>
          <w:sz w:val="20"/>
          <w:szCs w:val="20"/>
        </w:rPr>
        <w:t>however</w:t>
      </w:r>
      <w:r w:rsidR="00DD2272">
        <w:rPr>
          <w:rFonts w:ascii="Arial" w:hAnsi="Arial" w:cs="Arial"/>
          <w:bCs/>
          <w:sz w:val="20"/>
          <w:szCs w:val="20"/>
        </w:rPr>
        <w:t xml:space="preserve">, he </w:t>
      </w:r>
      <w:r w:rsidR="00165B56">
        <w:rPr>
          <w:rFonts w:ascii="Arial" w:hAnsi="Arial" w:cs="Arial"/>
          <w:bCs/>
          <w:sz w:val="20"/>
          <w:szCs w:val="20"/>
        </w:rPr>
        <w:t>said</w:t>
      </w:r>
      <w:r w:rsidR="00DD2272">
        <w:rPr>
          <w:rFonts w:ascii="Arial" w:hAnsi="Arial" w:cs="Arial"/>
          <w:bCs/>
          <w:sz w:val="20"/>
          <w:szCs w:val="20"/>
        </w:rPr>
        <w:t xml:space="preserve"> that </w:t>
      </w:r>
      <w:r w:rsidR="00F76A1E">
        <w:rPr>
          <w:rFonts w:ascii="Arial" w:hAnsi="Arial" w:cs="Arial"/>
          <w:bCs/>
          <w:sz w:val="20"/>
          <w:szCs w:val="20"/>
        </w:rPr>
        <w:t xml:space="preserve">such models should be allowed to develop free from any central </w:t>
      </w:r>
      <w:r w:rsidR="005063B0">
        <w:rPr>
          <w:rFonts w:ascii="Arial" w:hAnsi="Arial" w:cs="Arial"/>
          <w:bCs/>
          <w:sz w:val="20"/>
          <w:szCs w:val="20"/>
        </w:rPr>
        <w:t>interference</w:t>
      </w:r>
      <w:r w:rsidR="00F76A1E">
        <w:rPr>
          <w:rFonts w:ascii="Arial" w:hAnsi="Arial" w:cs="Arial"/>
          <w:bCs/>
          <w:sz w:val="20"/>
          <w:szCs w:val="20"/>
        </w:rPr>
        <w:t xml:space="preserve">, with </w:t>
      </w:r>
      <w:r w:rsidR="005063B0">
        <w:rPr>
          <w:rFonts w:ascii="Arial" w:hAnsi="Arial" w:cs="Arial"/>
          <w:bCs/>
          <w:sz w:val="20"/>
          <w:szCs w:val="20"/>
        </w:rPr>
        <w:t>HEIs</w:t>
      </w:r>
      <w:r w:rsidR="00F772C5">
        <w:rPr>
          <w:rFonts w:ascii="Arial" w:hAnsi="Arial" w:cs="Arial"/>
          <w:bCs/>
          <w:sz w:val="20"/>
          <w:szCs w:val="20"/>
        </w:rPr>
        <w:t xml:space="preserve"> and </w:t>
      </w:r>
      <w:r w:rsidR="00165B56">
        <w:rPr>
          <w:rFonts w:ascii="Arial" w:hAnsi="Arial" w:cs="Arial"/>
          <w:bCs/>
          <w:sz w:val="20"/>
          <w:szCs w:val="20"/>
        </w:rPr>
        <w:t>schools developing</w:t>
      </w:r>
      <w:r w:rsidR="00F772C5">
        <w:rPr>
          <w:rFonts w:ascii="Arial" w:hAnsi="Arial" w:cs="Arial"/>
          <w:bCs/>
          <w:sz w:val="20"/>
          <w:szCs w:val="20"/>
        </w:rPr>
        <w:t xml:space="preserve"> models organically in discussion with local decision</w:t>
      </w:r>
      <w:r w:rsidR="005063B0">
        <w:rPr>
          <w:rFonts w:ascii="Arial" w:hAnsi="Arial" w:cs="Arial"/>
          <w:bCs/>
          <w:sz w:val="20"/>
          <w:szCs w:val="20"/>
        </w:rPr>
        <w:t>-</w:t>
      </w:r>
      <w:r w:rsidR="00F772C5">
        <w:rPr>
          <w:rFonts w:ascii="Arial" w:hAnsi="Arial" w:cs="Arial"/>
          <w:bCs/>
          <w:sz w:val="20"/>
          <w:szCs w:val="20"/>
        </w:rPr>
        <w:t>take</w:t>
      </w:r>
      <w:r w:rsidR="005063B0">
        <w:rPr>
          <w:rFonts w:ascii="Arial" w:hAnsi="Arial" w:cs="Arial"/>
          <w:bCs/>
          <w:sz w:val="20"/>
          <w:szCs w:val="20"/>
        </w:rPr>
        <w:t>r</w:t>
      </w:r>
      <w:r w:rsidR="00F772C5">
        <w:rPr>
          <w:rFonts w:ascii="Arial" w:hAnsi="Arial" w:cs="Arial"/>
          <w:bCs/>
          <w:sz w:val="20"/>
          <w:szCs w:val="20"/>
        </w:rPr>
        <w:t xml:space="preserve">s and authorities. </w:t>
      </w:r>
      <w:r w:rsidR="00165B56">
        <w:rPr>
          <w:rFonts w:ascii="Arial" w:hAnsi="Arial" w:cs="Arial"/>
          <w:bCs/>
          <w:sz w:val="20"/>
          <w:szCs w:val="20"/>
        </w:rPr>
        <w:t>In which</w:t>
      </w:r>
      <w:r w:rsidR="00F772C5">
        <w:rPr>
          <w:rFonts w:ascii="Arial" w:hAnsi="Arial" w:cs="Arial"/>
          <w:bCs/>
          <w:sz w:val="20"/>
          <w:szCs w:val="20"/>
        </w:rPr>
        <w:t xml:space="preserve"> case, one suspects that a </w:t>
      </w:r>
      <w:r w:rsidR="00D632DD">
        <w:rPr>
          <w:rFonts w:ascii="Arial" w:hAnsi="Arial" w:cs="Arial"/>
          <w:bCs/>
          <w:sz w:val="20"/>
          <w:szCs w:val="20"/>
        </w:rPr>
        <w:t xml:space="preserve">multitude of different approaches would be </w:t>
      </w:r>
      <w:r w:rsidR="00165B56">
        <w:rPr>
          <w:rFonts w:ascii="Arial" w:hAnsi="Arial" w:cs="Arial"/>
          <w:bCs/>
          <w:sz w:val="20"/>
          <w:szCs w:val="20"/>
        </w:rPr>
        <w:t>developed</w:t>
      </w:r>
      <w:r w:rsidR="00D632DD">
        <w:rPr>
          <w:rFonts w:ascii="Arial" w:hAnsi="Arial" w:cs="Arial"/>
          <w:bCs/>
          <w:sz w:val="20"/>
          <w:szCs w:val="20"/>
        </w:rPr>
        <w:t xml:space="preserve"> in the absence of any agreed </w:t>
      </w:r>
      <w:r w:rsidR="00165B56">
        <w:rPr>
          <w:rFonts w:ascii="Arial" w:hAnsi="Arial" w:cs="Arial"/>
          <w:bCs/>
          <w:sz w:val="20"/>
          <w:szCs w:val="20"/>
        </w:rPr>
        <w:t>national</w:t>
      </w:r>
      <w:r w:rsidR="00D632DD">
        <w:rPr>
          <w:rFonts w:ascii="Arial" w:hAnsi="Arial" w:cs="Arial"/>
          <w:bCs/>
          <w:sz w:val="20"/>
          <w:szCs w:val="20"/>
        </w:rPr>
        <w:t xml:space="preserve"> frameworks, leading to inconsistency and </w:t>
      </w:r>
      <w:r w:rsidR="004E1CEE">
        <w:rPr>
          <w:rFonts w:ascii="Arial" w:hAnsi="Arial" w:cs="Arial"/>
          <w:bCs/>
          <w:sz w:val="20"/>
          <w:szCs w:val="20"/>
        </w:rPr>
        <w:t xml:space="preserve">a lack of an equity of entitlement on what pupils should be able to expect </w:t>
      </w:r>
      <w:r w:rsidR="0014206B">
        <w:rPr>
          <w:rFonts w:ascii="Arial" w:hAnsi="Arial" w:cs="Arial"/>
          <w:bCs/>
          <w:sz w:val="20"/>
          <w:szCs w:val="20"/>
        </w:rPr>
        <w:t xml:space="preserve">to receive from their education. Letting many flowers bloom might have its </w:t>
      </w:r>
      <w:r w:rsidR="00A56CD3">
        <w:rPr>
          <w:rFonts w:ascii="Arial" w:hAnsi="Arial" w:cs="Arial"/>
          <w:bCs/>
          <w:sz w:val="20"/>
          <w:szCs w:val="20"/>
        </w:rPr>
        <w:t>advantages</w:t>
      </w:r>
      <w:r w:rsidR="0014206B">
        <w:rPr>
          <w:rFonts w:ascii="Arial" w:hAnsi="Arial" w:cs="Arial"/>
          <w:bCs/>
          <w:sz w:val="20"/>
          <w:szCs w:val="20"/>
        </w:rPr>
        <w:t xml:space="preserve">, but it implies the existence of weeds as well as </w:t>
      </w:r>
      <w:r w:rsidR="00164DF3">
        <w:rPr>
          <w:rFonts w:ascii="Arial" w:hAnsi="Arial" w:cs="Arial"/>
          <w:bCs/>
          <w:sz w:val="20"/>
          <w:szCs w:val="20"/>
        </w:rPr>
        <w:t xml:space="preserve">premium roses. </w:t>
      </w:r>
    </w:p>
    <w:p w14:paraId="106D24FE" w14:textId="77777777" w:rsidR="00A56CD3" w:rsidRDefault="00A56CD3" w:rsidP="00205590">
      <w:pPr>
        <w:rPr>
          <w:rFonts w:ascii="Arial" w:hAnsi="Arial" w:cs="Arial"/>
          <w:bCs/>
          <w:sz w:val="20"/>
          <w:szCs w:val="20"/>
        </w:rPr>
      </w:pPr>
    </w:p>
    <w:p w14:paraId="5B0E0FB4" w14:textId="6AA65F0F" w:rsidR="00A56CD3" w:rsidRDefault="00A56CD3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 second keynote was called ‘</w:t>
      </w:r>
      <w:r w:rsidRPr="005474C0">
        <w:rPr>
          <w:rFonts w:ascii="Arial" w:hAnsi="Arial" w:cs="Arial"/>
          <w:bCs/>
          <w:i/>
          <w:iCs/>
          <w:sz w:val="20"/>
          <w:szCs w:val="20"/>
        </w:rPr>
        <w:t xml:space="preserve">Enhancing the </w:t>
      </w:r>
      <w:r w:rsidR="005474C0" w:rsidRPr="005474C0">
        <w:rPr>
          <w:rFonts w:ascii="Arial" w:hAnsi="Arial" w:cs="Arial"/>
          <w:bCs/>
          <w:i/>
          <w:iCs/>
          <w:sz w:val="20"/>
          <w:szCs w:val="20"/>
        </w:rPr>
        <w:t>Teaching</w:t>
      </w:r>
      <w:r w:rsidR="00470953" w:rsidRPr="005474C0">
        <w:rPr>
          <w:rFonts w:ascii="Arial" w:hAnsi="Arial" w:cs="Arial"/>
          <w:bCs/>
          <w:i/>
          <w:iCs/>
          <w:sz w:val="20"/>
          <w:szCs w:val="20"/>
        </w:rPr>
        <w:t xml:space="preserve"> Profession through </w:t>
      </w:r>
      <w:r w:rsidR="005474C0" w:rsidRPr="005474C0">
        <w:rPr>
          <w:rFonts w:ascii="Arial" w:hAnsi="Arial" w:cs="Arial"/>
          <w:bCs/>
          <w:i/>
          <w:iCs/>
          <w:sz w:val="20"/>
          <w:szCs w:val="20"/>
        </w:rPr>
        <w:t>Quality</w:t>
      </w:r>
      <w:r w:rsidR="00470953" w:rsidRPr="005474C0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253C09">
        <w:rPr>
          <w:rFonts w:ascii="Arial" w:hAnsi="Arial" w:cs="Arial"/>
          <w:bCs/>
          <w:i/>
          <w:iCs/>
          <w:sz w:val="20"/>
          <w:szCs w:val="20"/>
        </w:rPr>
        <w:t>T</w:t>
      </w:r>
      <w:r w:rsidR="00470953" w:rsidRPr="005474C0">
        <w:rPr>
          <w:rFonts w:ascii="Arial" w:hAnsi="Arial" w:cs="Arial"/>
          <w:bCs/>
          <w:i/>
          <w:iCs/>
          <w:sz w:val="20"/>
          <w:szCs w:val="20"/>
        </w:rPr>
        <w:t xml:space="preserve">eacher Educators: </w:t>
      </w:r>
      <w:r w:rsidR="00253C09">
        <w:rPr>
          <w:rFonts w:ascii="Arial" w:hAnsi="Arial" w:cs="Arial"/>
          <w:bCs/>
          <w:i/>
          <w:iCs/>
          <w:sz w:val="20"/>
          <w:szCs w:val="20"/>
        </w:rPr>
        <w:t>a</w:t>
      </w:r>
      <w:r w:rsidR="00470953" w:rsidRPr="005474C0">
        <w:rPr>
          <w:rFonts w:ascii="Arial" w:hAnsi="Arial" w:cs="Arial"/>
          <w:bCs/>
          <w:i/>
          <w:iCs/>
          <w:sz w:val="20"/>
          <w:szCs w:val="20"/>
        </w:rPr>
        <w:t>ddressing a need whose time has come’</w:t>
      </w:r>
      <w:r w:rsidR="00470953">
        <w:rPr>
          <w:rFonts w:ascii="Arial" w:hAnsi="Arial" w:cs="Arial"/>
          <w:bCs/>
          <w:sz w:val="20"/>
          <w:szCs w:val="20"/>
        </w:rPr>
        <w:t xml:space="preserve"> and was </w:t>
      </w:r>
      <w:r w:rsidR="005474C0">
        <w:rPr>
          <w:rFonts w:ascii="Arial" w:hAnsi="Arial" w:cs="Arial"/>
          <w:bCs/>
          <w:sz w:val="20"/>
          <w:szCs w:val="20"/>
        </w:rPr>
        <w:t xml:space="preserve">delivered by </w:t>
      </w:r>
      <w:r w:rsidR="005474C0" w:rsidRPr="00403A46">
        <w:rPr>
          <w:rFonts w:ascii="Arial" w:hAnsi="Arial" w:cs="Arial"/>
          <w:b/>
          <w:sz w:val="20"/>
          <w:szCs w:val="20"/>
        </w:rPr>
        <w:t>Lin Godwin</w:t>
      </w:r>
      <w:r w:rsidR="005474C0">
        <w:rPr>
          <w:rFonts w:ascii="Arial" w:hAnsi="Arial" w:cs="Arial"/>
          <w:bCs/>
          <w:sz w:val="20"/>
          <w:szCs w:val="20"/>
        </w:rPr>
        <w:t xml:space="preserve"> from Boston College</w:t>
      </w:r>
      <w:r w:rsidR="00626609">
        <w:rPr>
          <w:rFonts w:ascii="Arial" w:hAnsi="Arial" w:cs="Arial"/>
          <w:bCs/>
          <w:sz w:val="20"/>
          <w:szCs w:val="20"/>
        </w:rPr>
        <w:t>, who identified two core issues: (</w:t>
      </w:r>
      <w:proofErr w:type="spellStart"/>
      <w:r w:rsidR="00626609">
        <w:rPr>
          <w:rFonts w:ascii="Arial" w:hAnsi="Arial" w:cs="Arial"/>
          <w:bCs/>
          <w:sz w:val="20"/>
          <w:szCs w:val="20"/>
        </w:rPr>
        <w:t>i</w:t>
      </w:r>
      <w:proofErr w:type="spellEnd"/>
      <w:r w:rsidR="00626609">
        <w:rPr>
          <w:rFonts w:ascii="Arial" w:hAnsi="Arial" w:cs="Arial"/>
          <w:bCs/>
          <w:sz w:val="20"/>
          <w:szCs w:val="20"/>
        </w:rPr>
        <w:t xml:space="preserve">) </w:t>
      </w:r>
      <w:r w:rsidR="0076760E">
        <w:rPr>
          <w:rFonts w:ascii="Arial" w:hAnsi="Arial" w:cs="Arial"/>
          <w:bCs/>
          <w:sz w:val="20"/>
          <w:szCs w:val="20"/>
        </w:rPr>
        <w:t>the preparation of great teachers</w:t>
      </w:r>
      <w:r w:rsidR="00455861">
        <w:rPr>
          <w:rFonts w:ascii="Arial" w:hAnsi="Arial" w:cs="Arial"/>
          <w:bCs/>
          <w:sz w:val="20"/>
          <w:szCs w:val="20"/>
        </w:rPr>
        <w:t xml:space="preserve">, the top 20% </w:t>
      </w:r>
      <w:r w:rsidR="00A12669">
        <w:rPr>
          <w:rFonts w:ascii="Arial" w:hAnsi="Arial" w:cs="Arial"/>
          <w:bCs/>
          <w:sz w:val="20"/>
          <w:szCs w:val="20"/>
        </w:rPr>
        <w:t>o</w:t>
      </w:r>
      <w:r w:rsidR="00455861">
        <w:rPr>
          <w:rFonts w:ascii="Arial" w:hAnsi="Arial" w:cs="Arial"/>
          <w:bCs/>
          <w:sz w:val="20"/>
          <w:szCs w:val="20"/>
        </w:rPr>
        <w:t>f wh</w:t>
      </w:r>
      <w:r w:rsidR="00A12669">
        <w:rPr>
          <w:rFonts w:ascii="Arial" w:hAnsi="Arial" w:cs="Arial"/>
          <w:bCs/>
          <w:sz w:val="20"/>
          <w:szCs w:val="20"/>
        </w:rPr>
        <w:t>o</w:t>
      </w:r>
      <w:r w:rsidR="00455861">
        <w:rPr>
          <w:rFonts w:ascii="Arial" w:hAnsi="Arial" w:cs="Arial"/>
          <w:bCs/>
          <w:sz w:val="20"/>
          <w:szCs w:val="20"/>
        </w:rPr>
        <w:t xml:space="preserve"> can </w:t>
      </w:r>
      <w:r w:rsidR="002005AE">
        <w:rPr>
          <w:rFonts w:ascii="Arial" w:hAnsi="Arial" w:cs="Arial"/>
          <w:bCs/>
          <w:sz w:val="20"/>
          <w:szCs w:val="20"/>
        </w:rPr>
        <w:t>b</w:t>
      </w:r>
      <w:r w:rsidR="00455861">
        <w:rPr>
          <w:rFonts w:ascii="Arial" w:hAnsi="Arial" w:cs="Arial"/>
          <w:bCs/>
          <w:sz w:val="20"/>
          <w:szCs w:val="20"/>
        </w:rPr>
        <w:t xml:space="preserve">e said generate 5-6 months of additional </w:t>
      </w:r>
      <w:r w:rsidR="00F73775">
        <w:rPr>
          <w:rFonts w:ascii="Arial" w:hAnsi="Arial" w:cs="Arial"/>
          <w:bCs/>
          <w:sz w:val="20"/>
          <w:szCs w:val="20"/>
        </w:rPr>
        <w:t>pupil</w:t>
      </w:r>
      <w:r w:rsidR="00455861">
        <w:rPr>
          <w:rFonts w:ascii="Arial" w:hAnsi="Arial" w:cs="Arial"/>
          <w:bCs/>
          <w:sz w:val="20"/>
          <w:szCs w:val="20"/>
        </w:rPr>
        <w:t xml:space="preserve"> learning over the course of a year; and (ii) </w:t>
      </w:r>
      <w:r w:rsidR="00EC2471">
        <w:rPr>
          <w:rFonts w:ascii="Arial" w:hAnsi="Arial" w:cs="Arial"/>
          <w:bCs/>
          <w:sz w:val="20"/>
          <w:szCs w:val="20"/>
        </w:rPr>
        <w:t xml:space="preserve">the urgent need to educate teachers to support increasingly diverse classrooms. </w:t>
      </w:r>
      <w:r w:rsidR="00C670BD">
        <w:rPr>
          <w:rFonts w:ascii="Arial" w:hAnsi="Arial" w:cs="Arial"/>
          <w:bCs/>
          <w:sz w:val="20"/>
          <w:szCs w:val="20"/>
        </w:rPr>
        <w:t xml:space="preserve">It is, however, difficult to address these </w:t>
      </w:r>
      <w:r w:rsidR="00A12669">
        <w:rPr>
          <w:rFonts w:ascii="Arial" w:hAnsi="Arial" w:cs="Arial"/>
          <w:bCs/>
          <w:sz w:val="20"/>
          <w:szCs w:val="20"/>
        </w:rPr>
        <w:t xml:space="preserve">issues </w:t>
      </w:r>
      <w:r w:rsidR="00C670BD">
        <w:rPr>
          <w:rFonts w:ascii="Arial" w:hAnsi="Arial" w:cs="Arial"/>
          <w:bCs/>
          <w:sz w:val="20"/>
          <w:szCs w:val="20"/>
        </w:rPr>
        <w:t>because of teacher shortages</w:t>
      </w:r>
      <w:r w:rsidR="00F35759">
        <w:rPr>
          <w:rFonts w:ascii="Arial" w:hAnsi="Arial" w:cs="Arial"/>
          <w:bCs/>
          <w:sz w:val="20"/>
          <w:szCs w:val="20"/>
        </w:rPr>
        <w:t xml:space="preserve">. The need </w:t>
      </w:r>
      <w:r w:rsidR="00F73775">
        <w:rPr>
          <w:rFonts w:ascii="Arial" w:hAnsi="Arial" w:cs="Arial"/>
          <w:bCs/>
          <w:sz w:val="20"/>
          <w:szCs w:val="20"/>
        </w:rPr>
        <w:t>is</w:t>
      </w:r>
      <w:r w:rsidR="00F35759">
        <w:rPr>
          <w:rFonts w:ascii="Arial" w:hAnsi="Arial" w:cs="Arial"/>
          <w:bCs/>
          <w:sz w:val="20"/>
          <w:szCs w:val="20"/>
        </w:rPr>
        <w:t xml:space="preserve"> </w:t>
      </w:r>
      <w:r w:rsidR="00306CFB">
        <w:rPr>
          <w:rFonts w:ascii="Arial" w:hAnsi="Arial" w:cs="Arial"/>
          <w:bCs/>
          <w:sz w:val="20"/>
          <w:szCs w:val="20"/>
        </w:rPr>
        <w:t xml:space="preserve">so </w:t>
      </w:r>
      <w:r w:rsidR="00F35759">
        <w:rPr>
          <w:rFonts w:ascii="Arial" w:hAnsi="Arial" w:cs="Arial"/>
          <w:bCs/>
          <w:sz w:val="20"/>
          <w:szCs w:val="20"/>
        </w:rPr>
        <w:t xml:space="preserve">pressing that </w:t>
      </w:r>
      <w:r w:rsidR="001D56AE">
        <w:rPr>
          <w:rFonts w:ascii="Arial" w:hAnsi="Arial" w:cs="Arial"/>
          <w:bCs/>
          <w:sz w:val="20"/>
          <w:szCs w:val="20"/>
        </w:rPr>
        <w:t xml:space="preserve">the transformation of </w:t>
      </w:r>
      <w:r w:rsidR="00663B8E">
        <w:rPr>
          <w:rFonts w:ascii="Arial" w:hAnsi="Arial" w:cs="Arial"/>
          <w:bCs/>
          <w:sz w:val="20"/>
          <w:szCs w:val="20"/>
        </w:rPr>
        <w:t>e</w:t>
      </w:r>
      <w:r w:rsidR="001D56AE">
        <w:rPr>
          <w:rFonts w:ascii="Arial" w:hAnsi="Arial" w:cs="Arial"/>
          <w:bCs/>
          <w:sz w:val="20"/>
          <w:szCs w:val="20"/>
        </w:rPr>
        <w:t xml:space="preserve">ducation, rather than </w:t>
      </w:r>
      <w:r w:rsidR="002930A4">
        <w:rPr>
          <w:rFonts w:ascii="Arial" w:hAnsi="Arial" w:cs="Arial"/>
          <w:bCs/>
          <w:sz w:val="20"/>
          <w:szCs w:val="20"/>
        </w:rPr>
        <w:t xml:space="preserve">merely reform, is needed.  Tinkering will not work. </w:t>
      </w:r>
      <w:r w:rsidR="00F73775">
        <w:rPr>
          <w:rFonts w:ascii="Arial" w:hAnsi="Arial" w:cs="Arial"/>
          <w:bCs/>
          <w:sz w:val="20"/>
          <w:szCs w:val="20"/>
        </w:rPr>
        <w:t>Dramatic</w:t>
      </w:r>
      <w:r w:rsidR="00663B8E">
        <w:rPr>
          <w:rFonts w:ascii="Arial" w:hAnsi="Arial" w:cs="Arial"/>
          <w:bCs/>
          <w:sz w:val="20"/>
          <w:szCs w:val="20"/>
        </w:rPr>
        <w:t xml:space="preserve"> change is needed to res</w:t>
      </w:r>
      <w:r w:rsidR="00306CFB">
        <w:rPr>
          <w:rFonts w:ascii="Arial" w:hAnsi="Arial" w:cs="Arial"/>
          <w:bCs/>
          <w:sz w:val="20"/>
          <w:szCs w:val="20"/>
        </w:rPr>
        <w:t>p</w:t>
      </w:r>
      <w:r w:rsidR="00663B8E">
        <w:rPr>
          <w:rFonts w:ascii="Arial" w:hAnsi="Arial" w:cs="Arial"/>
          <w:bCs/>
          <w:sz w:val="20"/>
          <w:szCs w:val="20"/>
        </w:rPr>
        <w:t>o</w:t>
      </w:r>
      <w:r w:rsidR="00306CFB">
        <w:rPr>
          <w:rFonts w:ascii="Arial" w:hAnsi="Arial" w:cs="Arial"/>
          <w:bCs/>
          <w:sz w:val="20"/>
          <w:szCs w:val="20"/>
        </w:rPr>
        <w:t>n</w:t>
      </w:r>
      <w:r w:rsidR="00663B8E">
        <w:rPr>
          <w:rFonts w:ascii="Arial" w:hAnsi="Arial" w:cs="Arial"/>
          <w:bCs/>
          <w:sz w:val="20"/>
          <w:szCs w:val="20"/>
        </w:rPr>
        <w:t xml:space="preserve">d to dramatic circumstances. Is teacher </w:t>
      </w:r>
      <w:r w:rsidR="00F73775">
        <w:rPr>
          <w:rFonts w:ascii="Arial" w:hAnsi="Arial" w:cs="Arial"/>
          <w:bCs/>
          <w:sz w:val="20"/>
          <w:szCs w:val="20"/>
        </w:rPr>
        <w:t>education</w:t>
      </w:r>
      <w:r w:rsidR="00663B8E">
        <w:rPr>
          <w:rFonts w:ascii="Arial" w:hAnsi="Arial" w:cs="Arial"/>
          <w:bCs/>
          <w:sz w:val="20"/>
          <w:szCs w:val="20"/>
        </w:rPr>
        <w:t xml:space="preserve"> ready for thi</w:t>
      </w:r>
      <w:r w:rsidR="00F23F54">
        <w:rPr>
          <w:rFonts w:ascii="Arial" w:hAnsi="Arial" w:cs="Arial"/>
          <w:bCs/>
          <w:sz w:val="20"/>
          <w:szCs w:val="20"/>
        </w:rPr>
        <w:t xml:space="preserve">s? The answer is ‘probably not’. The focus of policy makers and </w:t>
      </w:r>
      <w:r w:rsidR="00411963">
        <w:rPr>
          <w:rFonts w:ascii="Arial" w:hAnsi="Arial" w:cs="Arial"/>
          <w:bCs/>
          <w:sz w:val="20"/>
          <w:szCs w:val="20"/>
        </w:rPr>
        <w:t xml:space="preserve">educators has been on teacher quality, but it should also </w:t>
      </w:r>
      <w:r w:rsidR="009F2611">
        <w:rPr>
          <w:rFonts w:ascii="Arial" w:hAnsi="Arial" w:cs="Arial"/>
          <w:bCs/>
          <w:sz w:val="20"/>
          <w:szCs w:val="20"/>
        </w:rPr>
        <w:t xml:space="preserve">have been </w:t>
      </w:r>
      <w:r w:rsidR="00411963">
        <w:rPr>
          <w:rFonts w:ascii="Arial" w:hAnsi="Arial" w:cs="Arial"/>
          <w:bCs/>
          <w:sz w:val="20"/>
          <w:szCs w:val="20"/>
        </w:rPr>
        <w:t>on teacher-</w:t>
      </w:r>
      <w:r w:rsidR="00F73775">
        <w:rPr>
          <w:rFonts w:ascii="Arial" w:hAnsi="Arial" w:cs="Arial"/>
          <w:bCs/>
          <w:sz w:val="20"/>
          <w:szCs w:val="20"/>
        </w:rPr>
        <w:t>educator</w:t>
      </w:r>
      <w:r w:rsidR="00411963">
        <w:rPr>
          <w:rFonts w:ascii="Arial" w:hAnsi="Arial" w:cs="Arial"/>
          <w:bCs/>
          <w:sz w:val="20"/>
          <w:szCs w:val="20"/>
        </w:rPr>
        <w:t xml:space="preserve"> quality</w:t>
      </w:r>
      <w:r w:rsidR="00892E22">
        <w:rPr>
          <w:rFonts w:ascii="Arial" w:hAnsi="Arial" w:cs="Arial"/>
          <w:bCs/>
          <w:sz w:val="20"/>
          <w:szCs w:val="20"/>
        </w:rPr>
        <w:t xml:space="preserve">, as the former is to an </w:t>
      </w:r>
      <w:r w:rsidR="00F73775">
        <w:rPr>
          <w:rFonts w:ascii="Arial" w:hAnsi="Arial" w:cs="Arial"/>
          <w:bCs/>
          <w:sz w:val="20"/>
          <w:szCs w:val="20"/>
        </w:rPr>
        <w:t>extent</w:t>
      </w:r>
      <w:r w:rsidR="00892E22">
        <w:rPr>
          <w:rFonts w:ascii="Arial" w:hAnsi="Arial" w:cs="Arial"/>
          <w:bCs/>
          <w:sz w:val="20"/>
          <w:szCs w:val="20"/>
        </w:rPr>
        <w:t xml:space="preserve"> </w:t>
      </w:r>
      <w:r w:rsidR="00F73775">
        <w:rPr>
          <w:rFonts w:ascii="Arial" w:hAnsi="Arial" w:cs="Arial"/>
          <w:bCs/>
          <w:sz w:val="20"/>
          <w:szCs w:val="20"/>
        </w:rPr>
        <w:t>dependent</w:t>
      </w:r>
      <w:r w:rsidR="00892E22">
        <w:rPr>
          <w:rFonts w:ascii="Arial" w:hAnsi="Arial" w:cs="Arial"/>
          <w:bCs/>
          <w:sz w:val="20"/>
          <w:szCs w:val="20"/>
        </w:rPr>
        <w:t xml:space="preserve"> </w:t>
      </w:r>
      <w:r w:rsidR="00103EF2">
        <w:rPr>
          <w:rFonts w:ascii="Arial" w:hAnsi="Arial" w:cs="Arial"/>
          <w:bCs/>
          <w:sz w:val="20"/>
          <w:szCs w:val="20"/>
        </w:rPr>
        <w:t>on</w:t>
      </w:r>
      <w:r w:rsidR="00892E22">
        <w:rPr>
          <w:rFonts w:ascii="Arial" w:hAnsi="Arial" w:cs="Arial"/>
          <w:bCs/>
          <w:sz w:val="20"/>
          <w:szCs w:val="20"/>
        </w:rPr>
        <w:t xml:space="preserve"> the latter. </w:t>
      </w:r>
      <w:r w:rsidR="00FD66B1">
        <w:rPr>
          <w:rFonts w:ascii="Arial" w:hAnsi="Arial" w:cs="Arial"/>
          <w:bCs/>
          <w:sz w:val="20"/>
          <w:szCs w:val="20"/>
        </w:rPr>
        <w:t xml:space="preserve"> And yet many teacher </w:t>
      </w:r>
      <w:r w:rsidR="00F73775">
        <w:rPr>
          <w:rFonts w:ascii="Arial" w:hAnsi="Arial" w:cs="Arial"/>
          <w:bCs/>
          <w:sz w:val="20"/>
          <w:szCs w:val="20"/>
        </w:rPr>
        <w:t>educators</w:t>
      </w:r>
      <w:r w:rsidR="00FD66B1">
        <w:rPr>
          <w:rFonts w:ascii="Arial" w:hAnsi="Arial" w:cs="Arial"/>
          <w:bCs/>
          <w:sz w:val="20"/>
          <w:szCs w:val="20"/>
        </w:rPr>
        <w:t xml:space="preserve"> find themselves </w:t>
      </w:r>
      <w:r w:rsidR="009F2611">
        <w:rPr>
          <w:rFonts w:ascii="Arial" w:hAnsi="Arial" w:cs="Arial"/>
          <w:bCs/>
          <w:sz w:val="20"/>
          <w:szCs w:val="20"/>
        </w:rPr>
        <w:t>i</w:t>
      </w:r>
      <w:r w:rsidR="00FD66B1">
        <w:rPr>
          <w:rFonts w:ascii="Arial" w:hAnsi="Arial" w:cs="Arial"/>
          <w:bCs/>
          <w:sz w:val="20"/>
          <w:szCs w:val="20"/>
        </w:rPr>
        <w:t xml:space="preserve">n their </w:t>
      </w:r>
      <w:r w:rsidR="00F73775">
        <w:rPr>
          <w:rFonts w:ascii="Arial" w:hAnsi="Arial" w:cs="Arial"/>
          <w:bCs/>
          <w:sz w:val="20"/>
          <w:szCs w:val="20"/>
        </w:rPr>
        <w:t>roles</w:t>
      </w:r>
      <w:r w:rsidR="00FD66B1">
        <w:rPr>
          <w:rFonts w:ascii="Arial" w:hAnsi="Arial" w:cs="Arial"/>
          <w:bCs/>
          <w:sz w:val="20"/>
          <w:szCs w:val="20"/>
        </w:rPr>
        <w:t xml:space="preserve"> by pure </w:t>
      </w:r>
      <w:r w:rsidR="001F3F91">
        <w:rPr>
          <w:rFonts w:ascii="Arial" w:hAnsi="Arial" w:cs="Arial"/>
          <w:bCs/>
          <w:sz w:val="20"/>
          <w:szCs w:val="20"/>
        </w:rPr>
        <w:t xml:space="preserve">chance, because for example the </w:t>
      </w:r>
      <w:r w:rsidR="00165A37">
        <w:rPr>
          <w:rFonts w:ascii="Arial" w:hAnsi="Arial" w:cs="Arial"/>
          <w:bCs/>
          <w:sz w:val="20"/>
          <w:szCs w:val="20"/>
        </w:rPr>
        <w:t>high turnover</w:t>
      </w:r>
      <w:r w:rsidR="001F3F91">
        <w:rPr>
          <w:rFonts w:ascii="Arial" w:hAnsi="Arial" w:cs="Arial"/>
          <w:bCs/>
          <w:sz w:val="20"/>
          <w:szCs w:val="20"/>
        </w:rPr>
        <w:t xml:space="preserve"> of staff </w:t>
      </w:r>
      <w:r w:rsidR="004717AF">
        <w:rPr>
          <w:rFonts w:ascii="Arial" w:hAnsi="Arial" w:cs="Arial"/>
          <w:bCs/>
          <w:sz w:val="20"/>
          <w:szCs w:val="20"/>
        </w:rPr>
        <w:t>(caused by low pay, moral</w:t>
      </w:r>
      <w:r w:rsidR="00103EF2">
        <w:rPr>
          <w:rFonts w:ascii="Arial" w:hAnsi="Arial" w:cs="Arial"/>
          <w:bCs/>
          <w:sz w:val="20"/>
          <w:szCs w:val="20"/>
        </w:rPr>
        <w:t>e</w:t>
      </w:r>
      <w:r w:rsidR="004717AF">
        <w:rPr>
          <w:rFonts w:ascii="Arial" w:hAnsi="Arial" w:cs="Arial"/>
          <w:bCs/>
          <w:sz w:val="20"/>
          <w:szCs w:val="20"/>
        </w:rPr>
        <w:t xml:space="preserve"> etc.) </w:t>
      </w:r>
      <w:r w:rsidR="001F3F91">
        <w:rPr>
          <w:rFonts w:ascii="Arial" w:hAnsi="Arial" w:cs="Arial"/>
          <w:bCs/>
          <w:sz w:val="20"/>
          <w:szCs w:val="20"/>
        </w:rPr>
        <w:t xml:space="preserve">mean that jobs are often </w:t>
      </w:r>
      <w:r w:rsidR="00ED44D0">
        <w:rPr>
          <w:rFonts w:ascii="Arial" w:hAnsi="Arial" w:cs="Arial"/>
          <w:bCs/>
          <w:sz w:val="20"/>
          <w:szCs w:val="20"/>
        </w:rPr>
        <w:t xml:space="preserve">easily </w:t>
      </w:r>
      <w:r w:rsidR="001F3F91">
        <w:rPr>
          <w:rFonts w:ascii="Arial" w:hAnsi="Arial" w:cs="Arial"/>
          <w:bCs/>
          <w:sz w:val="20"/>
          <w:szCs w:val="20"/>
        </w:rPr>
        <w:t xml:space="preserve">available to, for example, </w:t>
      </w:r>
      <w:r w:rsidR="009F2611">
        <w:rPr>
          <w:rFonts w:ascii="Arial" w:hAnsi="Arial" w:cs="Arial"/>
          <w:bCs/>
          <w:sz w:val="20"/>
          <w:szCs w:val="20"/>
        </w:rPr>
        <w:t xml:space="preserve">those </w:t>
      </w:r>
      <w:r w:rsidR="0037658C">
        <w:rPr>
          <w:rFonts w:ascii="Arial" w:hAnsi="Arial" w:cs="Arial"/>
          <w:bCs/>
          <w:sz w:val="20"/>
          <w:szCs w:val="20"/>
        </w:rPr>
        <w:t xml:space="preserve">completing doctoral studies.  Many learn how </w:t>
      </w:r>
      <w:r w:rsidR="00165A37">
        <w:rPr>
          <w:rFonts w:ascii="Arial" w:hAnsi="Arial" w:cs="Arial"/>
          <w:bCs/>
          <w:sz w:val="20"/>
          <w:szCs w:val="20"/>
        </w:rPr>
        <w:t>t</w:t>
      </w:r>
      <w:r w:rsidR="0037658C">
        <w:rPr>
          <w:rFonts w:ascii="Arial" w:hAnsi="Arial" w:cs="Arial"/>
          <w:bCs/>
          <w:sz w:val="20"/>
          <w:szCs w:val="20"/>
        </w:rPr>
        <w:t>o do their jobs through trial and error</w:t>
      </w:r>
      <w:r w:rsidR="00531760">
        <w:rPr>
          <w:rFonts w:ascii="Arial" w:hAnsi="Arial" w:cs="Arial"/>
          <w:bCs/>
          <w:sz w:val="20"/>
          <w:szCs w:val="20"/>
        </w:rPr>
        <w:t xml:space="preserve">, with no formal, planned and coordinated </w:t>
      </w:r>
      <w:r w:rsidR="00165A37">
        <w:rPr>
          <w:rFonts w:ascii="Arial" w:hAnsi="Arial" w:cs="Arial"/>
          <w:bCs/>
          <w:sz w:val="20"/>
          <w:szCs w:val="20"/>
        </w:rPr>
        <w:t xml:space="preserve">support and </w:t>
      </w:r>
      <w:r w:rsidR="00531760">
        <w:rPr>
          <w:rFonts w:ascii="Arial" w:hAnsi="Arial" w:cs="Arial"/>
          <w:bCs/>
          <w:sz w:val="20"/>
          <w:szCs w:val="20"/>
        </w:rPr>
        <w:t xml:space="preserve">preparation. </w:t>
      </w:r>
    </w:p>
    <w:p w14:paraId="5D32AD80" w14:textId="3DA4E26C" w:rsidR="001D7E06" w:rsidRDefault="001D7E06" w:rsidP="00205590">
      <w:pPr>
        <w:rPr>
          <w:rFonts w:ascii="Arial" w:hAnsi="Arial" w:cs="Arial"/>
          <w:bCs/>
          <w:sz w:val="20"/>
          <w:szCs w:val="20"/>
        </w:rPr>
      </w:pPr>
    </w:p>
    <w:p w14:paraId="0DF2F5A9" w14:textId="0612B789" w:rsidR="00560672" w:rsidRDefault="001D7E06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Three key barriers to having a properly</w:t>
      </w:r>
      <w:r w:rsidR="00103EF2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Cs/>
          <w:sz w:val="20"/>
          <w:szCs w:val="20"/>
        </w:rPr>
        <w:t xml:space="preserve">educated teacher education workforce were identified. </w:t>
      </w:r>
      <w:r w:rsidR="00165A37">
        <w:rPr>
          <w:rFonts w:ascii="Arial" w:hAnsi="Arial" w:cs="Arial"/>
          <w:bCs/>
          <w:sz w:val="20"/>
          <w:szCs w:val="20"/>
        </w:rPr>
        <w:t>The</w:t>
      </w:r>
      <w:r w:rsidR="00ED44D0">
        <w:rPr>
          <w:rFonts w:ascii="Arial" w:hAnsi="Arial" w:cs="Arial"/>
          <w:bCs/>
          <w:sz w:val="20"/>
          <w:szCs w:val="20"/>
        </w:rPr>
        <w:t xml:space="preserve"> first of the</w:t>
      </w:r>
      <w:r w:rsidR="00165A37">
        <w:rPr>
          <w:rFonts w:ascii="Arial" w:hAnsi="Arial" w:cs="Arial"/>
          <w:bCs/>
          <w:sz w:val="20"/>
          <w:szCs w:val="20"/>
        </w:rPr>
        <w:t xml:space="preserve">se </w:t>
      </w:r>
      <w:r w:rsidR="00ED44D0">
        <w:rPr>
          <w:rFonts w:ascii="Arial" w:hAnsi="Arial" w:cs="Arial"/>
          <w:bCs/>
          <w:sz w:val="20"/>
          <w:szCs w:val="20"/>
        </w:rPr>
        <w:t xml:space="preserve">is </w:t>
      </w:r>
      <w:r w:rsidR="002630FF">
        <w:rPr>
          <w:rFonts w:ascii="Arial" w:hAnsi="Arial" w:cs="Arial"/>
          <w:bCs/>
          <w:sz w:val="20"/>
          <w:szCs w:val="20"/>
        </w:rPr>
        <w:t xml:space="preserve">a belief that all one needs to educate teachers is </w:t>
      </w:r>
      <w:r w:rsidR="0007439D">
        <w:rPr>
          <w:rFonts w:ascii="Arial" w:hAnsi="Arial" w:cs="Arial"/>
          <w:bCs/>
          <w:sz w:val="20"/>
          <w:szCs w:val="20"/>
        </w:rPr>
        <w:t>experience of being an actual teacher, leading t</w:t>
      </w:r>
      <w:r w:rsidR="00F73775">
        <w:rPr>
          <w:rFonts w:ascii="Arial" w:hAnsi="Arial" w:cs="Arial"/>
          <w:bCs/>
          <w:sz w:val="20"/>
          <w:szCs w:val="20"/>
        </w:rPr>
        <w:t>o</w:t>
      </w:r>
      <w:r w:rsidR="0007439D">
        <w:rPr>
          <w:rFonts w:ascii="Arial" w:hAnsi="Arial" w:cs="Arial"/>
          <w:bCs/>
          <w:sz w:val="20"/>
          <w:szCs w:val="20"/>
        </w:rPr>
        <w:t xml:space="preserve"> the replication </w:t>
      </w:r>
      <w:r w:rsidR="005B333F">
        <w:rPr>
          <w:rFonts w:ascii="Arial" w:hAnsi="Arial" w:cs="Arial"/>
          <w:bCs/>
          <w:sz w:val="20"/>
          <w:szCs w:val="20"/>
        </w:rPr>
        <w:t>o</w:t>
      </w:r>
      <w:r w:rsidR="0007439D">
        <w:rPr>
          <w:rFonts w:ascii="Arial" w:hAnsi="Arial" w:cs="Arial"/>
          <w:bCs/>
          <w:sz w:val="20"/>
          <w:szCs w:val="20"/>
        </w:rPr>
        <w:t xml:space="preserve">f embedded </w:t>
      </w:r>
      <w:r w:rsidR="005C2345">
        <w:rPr>
          <w:rFonts w:ascii="Arial" w:hAnsi="Arial" w:cs="Arial"/>
          <w:bCs/>
          <w:sz w:val="20"/>
          <w:szCs w:val="20"/>
        </w:rPr>
        <w:t>practice</w:t>
      </w:r>
      <w:r w:rsidR="005B333F">
        <w:rPr>
          <w:rFonts w:ascii="Arial" w:hAnsi="Arial" w:cs="Arial"/>
          <w:bCs/>
          <w:sz w:val="20"/>
          <w:szCs w:val="20"/>
        </w:rPr>
        <w:t xml:space="preserve"> and institutional conservatism</w:t>
      </w:r>
      <w:r w:rsidR="00496C4F">
        <w:rPr>
          <w:rFonts w:ascii="Arial" w:hAnsi="Arial" w:cs="Arial"/>
          <w:bCs/>
          <w:sz w:val="20"/>
          <w:szCs w:val="20"/>
        </w:rPr>
        <w:t xml:space="preserve">. The second is a general </w:t>
      </w:r>
      <w:r w:rsidR="005C2345">
        <w:rPr>
          <w:rFonts w:ascii="Arial" w:hAnsi="Arial" w:cs="Arial"/>
          <w:bCs/>
          <w:sz w:val="20"/>
          <w:szCs w:val="20"/>
        </w:rPr>
        <w:t xml:space="preserve">lack of experience of preparing teachers for </w:t>
      </w:r>
      <w:r w:rsidR="00F73775">
        <w:rPr>
          <w:rFonts w:ascii="Arial" w:hAnsi="Arial" w:cs="Arial"/>
          <w:bCs/>
          <w:sz w:val="20"/>
          <w:szCs w:val="20"/>
        </w:rPr>
        <w:t>diverse</w:t>
      </w:r>
      <w:r w:rsidR="005C2345">
        <w:rPr>
          <w:rFonts w:ascii="Arial" w:hAnsi="Arial" w:cs="Arial"/>
          <w:bCs/>
          <w:sz w:val="20"/>
          <w:szCs w:val="20"/>
        </w:rPr>
        <w:t xml:space="preserve"> classrooms, despite the rhetoric </w:t>
      </w:r>
      <w:r w:rsidR="0044747C">
        <w:rPr>
          <w:rFonts w:ascii="Arial" w:hAnsi="Arial" w:cs="Arial"/>
          <w:bCs/>
          <w:sz w:val="20"/>
          <w:szCs w:val="20"/>
        </w:rPr>
        <w:t xml:space="preserve">about </w:t>
      </w:r>
      <w:r w:rsidR="00956ED8">
        <w:rPr>
          <w:rFonts w:ascii="Arial" w:hAnsi="Arial" w:cs="Arial"/>
          <w:bCs/>
          <w:sz w:val="20"/>
          <w:szCs w:val="20"/>
        </w:rPr>
        <w:t>prioritis</w:t>
      </w:r>
      <w:r w:rsidR="0044747C">
        <w:rPr>
          <w:rFonts w:ascii="Arial" w:hAnsi="Arial" w:cs="Arial"/>
          <w:bCs/>
          <w:sz w:val="20"/>
          <w:szCs w:val="20"/>
        </w:rPr>
        <w:t>ing</w:t>
      </w:r>
      <w:r w:rsidR="00956ED8">
        <w:rPr>
          <w:rFonts w:ascii="Arial" w:hAnsi="Arial" w:cs="Arial"/>
          <w:bCs/>
          <w:sz w:val="20"/>
          <w:szCs w:val="20"/>
        </w:rPr>
        <w:t xml:space="preserve"> </w:t>
      </w:r>
      <w:r w:rsidR="00016981">
        <w:rPr>
          <w:rFonts w:ascii="Arial" w:hAnsi="Arial" w:cs="Arial"/>
          <w:bCs/>
          <w:sz w:val="20"/>
          <w:szCs w:val="20"/>
        </w:rPr>
        <w:t xml:space="preserve">issues </w:t>
      </w:r>
      <w:r w:rsidR="00F73775">
        <w:rPr>
          <w:rFonts w:ascii="Arial" w:hAnsi="Arial" w:cs="Arial"/>
          <w:bCs/>
          <w:sz w:val="20"/>
          <w:szCs w:val="20"/>
        </w:rPr>
        <w:t>relating</w:t>
      </w:r>
      <w:r w:rsidR="00016981">
        <w:rPr>
          <w:rFonts w:ascii="Arial" w:hAnsi="Arial" w:cs="Arial"/>
          <w:bCs/>
          <w:sz w:val="20"/>
          <w:szCs w:val="20"/>
        </w:rPr>
        <w:t xml:space="preserve"> to diversity</w:t>
      </w:r>
      <w:r w:rsidR="0062174F">
        <w:rPr>
          <w:rFonts w:ascii="Arial" w:hAnsi="Arial" w:cs="Arial"/>
          <w:bCs/>
          <w:sz w:val="20"/>
          <w:szCs w:val="20"/>
        </w:rPr>
        <w:t xml:space="preserve"> and inclusion</w:t>
      </w:r>
      <w:r w:rsidR="0044747C">
        <w:rPr>
          <w:rFonts w:ascii="Arial" w:hAnsi="Arial" w:cs="Arial"/>
          <w:bCs/>
          <w:sz w:val="20"/>
          <w:szCs w:val="20"/>
        </w:rPr>
        <w:t xml:space="preserve">. How deep such </w:t>
      </w:r>
      <w:r w:rsidR="000A79E2">
        <w:rPr>
          <w:rFonts w:ascii="Arial" w:hAnsi="Arial" w:cs="Arial"/>
          <w:bCs/>
          <w:sz w:val="20"/>
          <w:szCs w:val="20"/>
        </w:rPr>
        <w:t>claim</w:t>
      </w:r>
      <w:r w:rsidR="00B6779F">
        <w:rPr>
          <w:rFonts w:ascii="Arial" w:hAnsi="Arial" w:cs="Arial"/>
          <w:bCs/>
          <w:sz w:val="20"/>
          <w:szCs w:val="20"/>
        </w:rPr>
        <w:t xml:space="preserve">s made by teacher education about the centrality of diversity and inclusion </w:t>
      </w:r>
      <w:r w:rsidR="000A79E2">
        <w:rPr>
          <w:rFonts w:ascii="Arial" w:hAnsi="Arial" w:cs="Arial"/>
          <w:bCs/>
          <w:sz w:val="20"/>
          <w:szCs w:val="20"/>
        </w:rPr>
        <w:t>is open</w:t>
      </w:r>
      <w:r w:rsidR="0062174F">
        <w:rPr>
          <w:rFonts w:ascii="Arial" w:hAnsi="Arial" w:cs="Arial"/>
          <w:bCs/>
          <w:sz w:val="20"/>
          <w:szCs w:val="20"/>
        </w:rPr>
        <w:t xml:space="preserve"> to questio</w:t>
      </w:r>
      <w:r w:rsidR="00B223F7">
        <w:rPr>
          <w:rFonts w:ascii="Arial" w:hAnsi="Arial" w:cs="Arial"/>
          <w:bCs/>
          <w:sz w:val="20"/>
          <w:szCs w:val="20"/>
        </w:rPr>
        <w:t>n</w:t>
      </w:r>
      <w:r w:rsidR="000A79E2">
        <w:rPr>
          <w:rFonts w:ascii="Arial" w:hAnsi="Arial" w:cs="Arial"/>
          <w:bCs/>
          <w:sz w:val="20"/>
          <w:szCs w:val="20"/>
        </w:rPr>
        <w:t xml:space="preserve"> </w:t>
      </w:r>
      <w:r w:rsidR="00B223F7">
        <w:rPr>
          <w:rFonts w:ascii="Arial" w:hAnsi="Arial" w:cs="Arial"/>
          <w:bCs/>
          <w:sz w:val="20"/>
          <w:szCs w:val="20"/>
        </w:rPr>
        <w:t>(</w:t>
      </w:r>
      <w:r w:rsidR="000A79E2">
        <w:rPr>
          <w:rFonts w:ascii="Arial" w:hAnsi="Arial" w:cs="Arial"/>
          <w:bCs/>
          <w:sz w:val="20"/>
          <w:szCs w:val="20"/>
        </w:rPr>
        <w:t xml:space="preserve">a </w:t>
      </w:r>
      <w:r w:rsidR="0062174F">
        <w:rPr>
          <w:rFonts w:ascii="Arial" w:hAnsi="Arial" w:cs="Arial"/>
          <w:bCs/>
          <w:sz w:val="20"/>
          <w:szCs w:val="20"/>
        </w:rPr>
        <w:t xml:space="preserve">review of research journals </w:t>
      </w:r>
      <w:r w:rsidR="00956ED8">
        <w:rPr>
          <w:rFonts w:ascii="Arial" w:hAnsi="Arial" w:cs="Arial"/>
          <w:bCs/>
          <w:sz w:val="20"/>
          <w:szCs w:val="20"/>
        </w:rPr>
        <w:t xml:space="preserve">with a focus on teacher education </w:t>
      </w:r>
      <w:r w:rsidR="00E11365">
        <w:rPr>
          <w:rFonts w:ascii="Arial" w:hAnsi="Arial" w:cs="Arial"/>
          <w:bCs/>
          <w:sz w:val="20"/>
          <w:szCs w:val="20"/>
        </w:rPr>
        <w:t xml:space="preserve">showed that of 3,939 articles published, just 177 </w:t>
      </w:r>
      <w:r w:rsidR="00B223F7">
        <w:rPr>
          <w:rFonts w:ascii="Arial" w:hAnsi="Arial" w:cs="Arial"/>
          <w:bCs/>
          <w:sz w:val="20"/>
          <w:szCs w:val="20"/>
        </w:rPr>
        <w:t xml:space="preserve">addressed issues relating to </w:t>
      </w:r>
      <w:r w:rsidR="00E11365">
        <w:rPr>
          <w:rFonts w:ascii="Arial" w:hAnsi="Arial" w:cs="Arial"/>
          <w:bCs/>
          <w:sz w:val="20"/>
          <w:szCs w:val="20"/>
        </w:rPr>
        <w:t>diversity and inclusio</w:t>
      </w:r>
      <w:r w:rsidR="000A79E2">
        <w:rPr>
          <w:rFonts w:ascii="Arial" w:hAnsi="Arial" w:cs="Arial"/>
          <w:bCs/>
          <w:sz w:val="20"/>
          <w:szCs w:val="20"/>
        </w:rPr>
        <w:t>n</w:t>
      </w:r>
      <w:r w:rsidR="00B223F7">
        <w:rPr>
          <w:rFonts w:ascii="Arial" w:hAnsi="Arial" w:cs="Arial"/>
          <w:bCs/>
          <w:sz w:val="20"/>
          <w:szCs w:val="20"/>
        </w:rPr>
        <w:t>)</w:t>
      </w:r>
      <w:r w:rsidR="00BD4F71">
        <w:rPr>
          <w:rFonts w:ascii="Arial" w:hAnsi="Arial" w:cs="Arial"/>
          <w:bCs/>
          <w:sz w:val="20"/>
          <w:szCs w:val="20"/>
        </w:rPr>
        <w:t xml:space="preserve">. The third barrier is </w:t>
      </w:r>
      <w:r w:rsidR="00FB4C70">
        <w:rPr>
          <w:rFonts w:ascii="Arial" w:hAnsi="Arial" w:cs="Arial"/>
          <w:bCs/>
          <w:sz w:val="20"/>
          <w:szCs w:val="20"/>
        </w:rPr>
        <w:t xml:space="preserve">using </w:t>
      </w:r>
      <w:r w:rsidR="00F50927">
        <w:rPr>
          <w:rFonts w:ascii="Arial" w:hAnsi="Arial" w:cs="Arial"/>
          <w:bCs/>
          <w:sz w:val="20"/>
          <w:szCs w:val="20"/>
        </w:rPr>
        <w:t xml:space="preserve">context </w:t>
      </w:r>
      <w:r w:rsidR="00FB4C70">
        <w:rPr>
          <w:rFonts w:ascii="Arial" w:hAnsi="Arial" w:cs="Arial"/>
          <w:bCs/>
          <w:sz w:val="20"/>
          <w:szCs w:val="20"/>
        </w:rPr>
        <w:t xml:space="preserve">as a reason to resist </w:t>
      </w:r>
      <w:r w:rsidR="00F50927">
        <w:rPr>
          <w:rFonts w:ascii="Arial" w:hAnsi="Arial" w:cs="Arial"/>
          <w:bCs/>
          <w:sz w:val="20"/>
          <w:szCs w:val="20"/>
        </w:rPr>
        <w:t>(‘</w:t>
      </w:r>
      <w:r w:rsidR="00F50927" w:rsidRPr="00765BA3">
        <w:rPr>
          <w:rFonts w:ascii="Arial" w:hAnsi="Arial" w:cs="Arial"/>
          <w:bCs/>
          <w:i/>
          <w:iCs/>
          <w:sz w:val="20"/>
          <w:szCs w:val="20"/>
        </w:rPr>
        <w:t>that won’t work here</w:t>
      </w:r>
      <w:r w:rsidR="00F50927">
        <w:rPr>
          <w:rFonts w:ascii="Arial" w:hAnsi="Arial" w:cs="Arial"/>
          <w:bCs/>
          <w:sz w:val="20"/>
          <w:szCs w:val="20"/>
        </w:rPr>
        <w:t>’)</w:t>
      </w:r>
      <w:r w:rsidR="0011278D">
        <w:rPr>
          <w:rFonts w:ascii="Arial" w:hAnsi="Arial" w:cs="Arial"/>
          <w:bCs/>
          <w:sz w:val="20"/>
          <w:szCs w:val="20"/>
        </w:rPr>
        <w:t xml:space="preserve">. </w:t>
      </w:r>
      <w:r w:rsidR="00765BA3">
        <w:rPr>
          <w:rFonts w:ascii="Arial" w:hAnsi="Arial" w:cs="Arial"/>
          <w:bCs/>
          <w:sz w:val="20"/>
          <w:szCs w:val="20"/>
        </w:rPr>
        <w:t>T</w:t>
      </w:r>
      <w:r w:rsidR="0011278D">
        <w:rPr>
          <w:rFonts w:ascii="Arial" w:hAnsi="Arial" w:cs="Arial"/>
          <w:bCs/>
          <w:sz w:val="20"/>
          <w:szCs w:val="20"/>
        </w:rPr>
        <w:t>eacher education across the world</w:t>
      </w:r>
      <w:r w:rsidR="00765BA3">
        <w:rPr>
          <w:rFonts w:ascii="Arial" w:hAnsi="Arial" w:cs="Arial"/>
          <w:bCs/>
          <w:sz w:val="20"/>
          <w:szCs w:val="20"/>
        </w:rPr>
        <w:t>, regardless of context,</w:t>
      </w:r>
      <w:r w:rsidR="0011278D">
        <w:rPr>
          <w:rFonts w:ascii="Arial" w:hAnsi="Arial" w:cs="Arial"/>
          <w:bCs/>
          <w:sz w:val="20"/>
          <w:szCs w:val="20"/>
        </w:rPr>
        <w:t xml:space="preserve"> tends to be very similar</w:t>
      </w:r>
      <w:r w:rsidR="00AF2B40">
        <w:rPr>
          <w:rFonts w:ascii="Arial" w:hAnsi="Arial" w:cs="Arial"/>
          <w:bCs/>
          <w:sz w:val="20"/>
          <w:szCs w:val="20"/>
        </w:rPr>
        <w:t xml:space="preserve"> and solutions are likely to be  transferable. </w:t>
      </w:r>
      <w:r w:rsidR="00487239">
        <w:rPr>
          <w:rFonts w:ascii="Arial" w:hAnsi="Arial" w:cs="Arial"/>
          <w:bCs/>
          <w:sz w:val="20"/>
          <w:szCs w:val="20"/>
        </w:rPr>
        <w:t xml:space="preserve"> </w:t>
      </w:r>
    </w:p>
    <w:p w14:paraId="38695FFF" w14:textId="77777777" w:rsidR="00560672" w:rsidRDefault="00560672" w:rsidP="00205590">
      <w:pPr>
        <w:rPr>
          <w:rFonts w:ascii="Arial" w:hAnsi="Arial" w:cs="Arial"/>
          <w:bCs/>
          <w:sz w:val="20"/>
          <w:szCs w:val="20"/>
        </w:rPr>
      </w:pPr>
    </w:p>
    <w:p w14:paraId="01B0DD15" w14:textId="69E79707" w:rsidR="008C1751" w:rsidRDefault="00560672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Three </w:t>
      </w:r>
      <w:r w:rsidR="00F73775">
        <w:rPr>
          <w:rFonts w:ascii="Arial" w:hAnsi="Arial" w:cs="Arial"/>
          <w:bCs/>
          <w:sz w:val="20"/>
          <w:szCs w:val="20"/>
        </w:rPr>
        <w:t>possible direction</w:t>
      </w:r>
      <w:r w:rsidR="00C9034B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 xml:space="preserve"> of travel were identified: (</w:t>
      </w:r>
      <w:proofErr w:type="spellStart"/>
      <w:r>
        <w:rPr>
          <w:rFonts w:ascii="Arial" w:hAnsi="Arial" w:cs="Arial"/>
          <w:bCs/>
          <w:sz w:val="20"/>
          <w:szCs w:val="20"/>
        </w:rPr>
        <w:t>i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) treat teacher education as a legitimate </w:t>
      </w:r>
      <w:r w:rsidR="0096291F">
        <w:rPr>
          <w:rFonts w:ascii="Arial" w:hAnsi="Arial" w:cs="Arial"/>
          <w:bCs/>
          <w:sz w:val="20"/>
          <w:szCs w:val="20"/>
        </w:rPr>
        <w:t>profession</w:t>
      </w:r>
      <w:r>
        <w:rPr>
          <w:rFonts w:ascii="Arial" w:hAnsi="Arial" w:cs="Arial"/>
          <w:bCs/>
          <w:sz w:val="20"/>
          <w:szCs w:val="20"/>
        </w:rPr>
        <w:t xml:space="preserve"> in its </w:t>
      </w:r>
      <w:r w:rsidR="0096291F">
        <w:rPr>
          <w:rFonts w:ascii="Arial" w:hAnsi="Arial" w:cs="Arial"/>
          <w:bCs/>
          <w:sz w:val="20"/>
          <w:szCs w:val="20"/>
        </w:rPr>
        <w:t>own</w:t>
      </w:r>
      <w:r>
        <w:rPr>
          <w:rFonts w:ascii="Arial" w:hAnsi="Arial" w:cs="Arial"/>
          <w:bCs/>
          <w:sz w:val="20"/>
          <w:szCs w:val="20"/>
        </w:rPr>
        <w:t xml:space="preserve"> right; (ii) </w:t>
      </w:r>
      <w:r w:rsidR="00F83D6E">
        <w:rPr>
          <w:rFonts w:ascii="Arial" w:hAnsi="Arial" w:cs="Arial"/>
          <w:bCs/>
          <w:sz w:val="20"/>
          <w:szCs w:val="20"/>
        </w:rPr>
        <w:t xml:space="preserve">rather than just </w:t>
      </w:r>
      <w:r w:rsidR="0096291F">
        <w:rPr>
          <w:rFonts w:ascii="Arial" w:hAnsi="Arial" w:cs="Arial"/>
          <w:bCs/>
          <w:sz w:val="20"/>
          <w:szCs w:val="20"/>
        </w:rPr>
        <w:t>repeating</w:t>
      </w:r>
      <w:r w:rsidR="00F83D6E">
        <w:rPr>
          <w:rFonts w:ascii="Arial" w:hAnsi="Arial" w:cs="Arial"/>
          <w:bCs/>
          <w:sz w:val="20"/>
          <w:szCs w:val="20"/>
        </w:rPr>
        <w:t xml:space="preserve"> the rhetoric, </w:t>
      </w:r>
      <w:r w:rsidR="0003242D">
        <w:rPr>
          <w:rFonts w:ascii="Arial" w:hAnsi="Arial" w:cs="Arial"/>
          <w:bCs/>
          <w:sz w:val="20"/>
          <w:szCs w:val="20"/>
        </w:rPr>
        <w:t>do real work in regards</w:t>
      </w:r>
      <w:r w:rsidR="00103EF2">
        <w:rPr>
          <w:rFonts w:ascii="Arial" w:hAnsi="Arial" w:cs="Arial"/>
          <w:bCs/>
          <w:sz w:val="20"/>
          <w:szCs w:val="20"/>
        </w:rPr>
        <w:t xml:space="preserve"> to</w:t>
      </w:r>
      <w:r w:rsidR="0003242D">
        <w:rPr>
          <w:rFonts w:ascii="Arial" w:hAnsi="Arial" w:cs="Arial"/>
          <w:bCs/>
          <w:sz w:val="20"/>
          <w:szCs w:val="20"/>
        </w:rPr>
        <w:t xml:space="preserve"> diversity, and </w:t>
      </w:r>
      <w:r w:rsidR="00C9034B">
        <w:rPr>
          <w:rFonts w:ascii="Arial" w:hAnsi="Arial" w:cs="Arial"/>
          <w:bCs/>
          <w:sz w:val="20"/>
          <w:szCs w:val="20"/>
        </w:rPr>
        <w:t xml:space="preserve">education professionals should </w:t>
      </w:r>
      <w:r w:rsidR="0003242D">
        <w:rPr>
          <w:rFonts w:ascii="Arial" w:hAnsi="Arial" w:cs="Arial"/>
          <w:bCs/>
          <w:sz w:val="20"/>
          <w:szCs w:val="20"/>
        </w:rPr>
        <w:t xml:space="preserve">make the effort to experience a diverse and inclusive </w:t>
      </w:r>
      <w:r w:rsidR="00A01039">
        <w:rPr>
          <w:rFonts w:ascii="Arial" w:hAnsi="Arial" w:cs="Arial"/>
          <w:bCs/>
          <w:sz w:val="20"/>
          <w:szCs w:val="20"/>
        </w:rPr>
        <w:t>life; and (iii) educat</w:t>
      </w:r>
      <w:r w:rsidR="008B020E">
        <w:rPr>
          <w:rFonts w:ascii="Arial" w:hAnsi="Arial" w:cs="Arial"/>
          <w:bCs/>
          <w:sz w:val="20"/>
          <w:szCs w:val="20"/>
        </w:rPr>
        <w:t xml:space="preserve">e teachers from </w:t>
      </w:r>
      <w:r w:rsidR="00F9621A">
        <w:rPr>
          <w:rFonts w:ascii="Arial" w:hAnsi="Arial" w:cs="Arial"/>
          <w:bCs/>
          <w:sz w:val="20"/>
          <w:szCs w:val="20"/>
        </w:rPr>
        <w:t>first-hand</w:t>
      </w:r>
      <w:r w:rsidR="008B020E">
        <w:rPr>
          <w:rFonts w:ascii="Arial" w:hAnsi="Arial" w:cs="Arial"/>
          <w:bCs/>
          <w:sz w:val="20"/>
          <w:szCs w:val="20"/>
        </w:rPr>
        <w:t xml:space="preserve"> knowledge </w:t>
      </w:r>
      <w:r w:rsidR="00230A97">
        <w:rPr>
          <w:rFonts w:ascii="Arial" w:hAnsi="Arial" w:cs="Arial"/>
          <w:bCs/>
          <w:sz w:val="20"/>
          <w:szCs w:val="20"/>
        </w:rPr>
        <w:t xml:space="preserve">of diversity and </w:t>
      </w:r>
      <w:r w:rsidR="008B020E">
        <w:rPr>
          <w:rFonts w:ascii="Arial" w:hAnsi="Arial" w:cs="Arial"/>
          <w:bCs/>
          <w:sz w:val="20"/>
          <w:szCs w:val="20"/>
        </w:rPr>
        <w:t xml:space="preserve">by </w:t>
      </w:r>
      <w:r w:rsidR="00230A97">
        <w:rPr>
          <w:rFonts w:ascii="Arial" w:hAnsi="Arial" w:cs="Arial"/>
          <w:bCs/>
          <w:sz w:val="20"/>
          <w:szCs w:val="20"/>
        </w:rPr>
        <w:t xml:space="preserve">being willing to </w:t>
      </w:r>
      <w:r w:rsidR="008B020E">
        <w:rPr>
          <w:rFonts w:ascii="Arial" w:hAnsi="Arial" w:cs="Arial"/>
          <w:bCs/>
          <w:sz w:val="20"/>
          <w:szCs w:val="20"/>
        </w:rPr>
        <w:t>embrac</w:t>
      </w:r>
      <w:r w:rsidR="007C00C9">
        <w:rPr>
          <w:rFonts w:ascii="Arial" w:hAnsi="Arial" w:cs="Arial"/>
          <w:bCs/>
          <w:sz w:val="20"/>
          <w:szCs w:val="20"/>
        </w:rPr>
        <w:t>e</w:t>
      </w:r>
      <w:r w:rsidR="008B020E">
        <w:rPr>
          <w:rFonts w:ascii="Arial" w:hAnsi="Arial" w:cs="Arial"/>
          <w:bCs/>
          <w:sz w:val="20"/>
          <w:szCs w:val="20"/>
        </w:rPr>
        <w:t xml:space="preserve"> new ideas. </w:t>
      </w:r>
      <w:r w:rsidR="00F9621A">
        <w:rPr>
          <w:rFonts w:ascii="Arial" w:hAnsi="Arial" w:cs="Arial"/>
          <w:bCs/>
          <w:sz w:val="20"/>
          <w:szCs w:val="20"/>
        </w:rPr>
        <w:t>S</w:t>
      </w:r>
      <w:r w:rsidR="008B020E">
        <w:rPr>
          <w:rFonts w:ascii="Arial" w:hAnsi="Arial" w:cs="Arial"/>
          <w:bCs/>
          <w:sz w:val="20"/>
          <w:szCs w:val="20"/>
        </w:rPr>
        <w:t xml:space="preserve">enior HEI staff </w:t>
      </w:r>
      <w:r w:rsidR="00F9621A">
        <w:rPr>
          <w:rFonts w:ascii="Arial" w:hAnsi="Arial" w:cs="Arial"/>
          <w:bCs/>
          <w:sz w:val="20"/>
          <w:szCs w:val="20"/>
        </w:rPr>
        <w:t xml:space="preserve">should also be educated about </w:t>
      </w:r>
      <w:r w:rsidR="00C153C2">
        <w:rPr>
          <w:rFonts w:ascii="Arial" w:hAnsi="Arial" w:cs="Arial"/>
          <w:bCs/>
          <w:sz w:val="20"/>
          <w:szCs w:val="20"/>
        </w:rPr>
        <w:t>teacher education</w:t>
      </w:r>
      <w:r w:rsidR="00F9621A">
        <w:rPr>
          <w:rFonts w:ascii="Arial" w:hAnsi="Arial" w:cs="Arial"/>
          <w:bCs/>
          <w:sz w:val="20"/>
          <w:szCs w:val="20"/>
        </w:rPr>
        <w:t xml:space="preserve"> to stop them from only </w:t>
      </w:r>
      <w:r w:rsidR="00C153C2">
        <w:rPr>
          <w:rFonts w:ascii="Arial" w:hAnsi="Arial" w:cs="Arial"/>
          <w:bCs/>
          <w:sz w:val="20"/>
          <w:szCs w:val="20"/>
        </w:rPr>
        <w:t xml:space="preserve">running teacher </w:t>
      </w:r>
      <w:r w:rsidR="0096291F">
        <w:rPr>
          <w:rFonts w:ascii="Arial" w:hAnsi="Arial" w:cs="Arial"/>
          <w:bCs/>
          <w:sz w:val="20"/>
          <w:szCs w:val="20"/>
        </w:rPr>
        <w:t>preparation</w:t>
      </w:r>
      <w:r w:rsidR="00C153C2">
        <w:rPr>
          <w:rFonts w:ascii="Arial" w:hAnsi="Arial" w:cs="Arial"/>
          <w:bCs/>
          <w:sz w:val="20"/>
          <w:szCs w:val="20"/>
        </w:rPr>
        <w:t xml:space="preserve"> as a cash-cow to subsidise </w:t>
      </w:r>
      <w:r w:rsidR="008073FC">
        <w:rPr>
          <w:rFonts w:ascii="Arial" w:hAnsi="Arial" w:cs="Arial"/>
          <w:bCs/>
          <w:sz w:val="20"/>
          <w:szCs w:val="20"/>
        </w:rPr>
        <w:t xml:space="preserve">other university programmes. </w:t>
      </w:r>
      <w:r w:rsidR="00E11365">
        <w:rPr>
          <w:rFonts w:ascii="Arial" w:hAnsi="Arial" w:cs="Arial"/>
          <w:bCs/>
          <w:sz w:val="20"/>
          <w:szCs w:val="20"/>
        </w:rPr>
        <w:t xml:space="preserve"> </w:t>
      </w:r>
    </w:p>
    <w:p w14:paraId="283643C7" w14:textId="77777777" w:rsidR="0096291F" w:rsidRDefault="0096291F" w:rsidP="00205590">
      <w:pPr>
        <w:rPr>
          <w:rFonts w:ascii="Arial" w:hAnsi="Arial" w:cs="Arial"/>
          <w:bCs/>
          <w:sz w:val="20"/>
          <w:szCs w:val="20"/>
        </w:rPr>
      </w:pPr>
    </w:p>
    <w:p w14:paraId="011F0C9C" w14:textId="47FA30FB" w:rsidR="00103EF2" w:rsidRDefault="00FB5657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It was</w:t>
      </w:r>
      <w:r w:rsidR="0096291F">
        <w:rPr>
          <w:rFonts w:ascii="Arial" w:hAnsi="Arial" w:cs="Arial"/>
          <w:bCs/>
          <w:sz w:val="20"/>
          <w:szCs w:val="20"/>
        </w:rPr>
        <w:t xml:space="preserve"> an interesting </w:t>
      </w:r>
      <w:r w:rsidR="00C345DA">
        <w:rPr>
          <w:rFonts w:ascii="Arial" w:hAnsi="Arial" w:cs="Arial"/>
          <w:bCs/>
          <w:sz w:val="20"/>
          <w:szCs w:val="20"/>
        </w:rPr>
        <w:t xml:space="preserve">presentation, and the case for better </w:t>
      </w:r>
      <w:r>
        <w:rPr>
          <w:rFonts w:ascii="Arial" w:hAnsi="Arial" w:cs="Arial"/>
          <w:bCs/>
          <w:sz w:val="20"/>
          <w:szCs w:val="20"/>
        </w:rPr>
        <w:t>professional</w:t>
      </w:r>
      <w:r w:rsidR="00C345DA">
        <w:rPr>
          <w:rFonts w:ascii="Arial" w:hAnsi="Arial" w:cs="Arial"/>
          <w:bCs/>
          <w:sz w:val="20"/>
          <w:szCs w:val="20"/>
        </w:rPr>
        <w:t xml:space="preserve"> development for teacher educators was </w:t>
      </w:r>
      <w:r>
        <w:rPr>
          <w:rFonts w:ascii="Arial" w:hAnsi="Arial" w:cs="Arial"/>
          <w:bCs/>
          <w:sz w:val="20"/>
          <w:szCs w:val="20"/>
        </w:rPr>
        <w:t>compelling</w:t>
      </w:r>
      <w:r w:rsidR="00C345DA">
        <w:rPr>
          <w:rFonts w:ascii="Arial" w:hAnsi="Arial" w:cs="Arial"/>
          <w:bCs/>
          <w:sz w:val="20"/>
          <w:szCs w:val="20"/>
        </w:rPr>
        <w:t xml:space="preserve">, although it </w:t>
      </w:r>
      <w:r w:rsidR="001C1F65">
        <w:rPr>
          <w:rFonts w:ascii="Arial" w:hAnsi="Arial" w:cs="Arial"/>
          <w:bCs/>
          <w:sz w:val="20"/>
          <w:szCs w:val="20"/>
        </w:rPr>
        <w:t xml:space="preserve">should not of course be a top-down model imposed on the sector. The </w:t>
      </w:r>
      <w:r>
        <w:rPr>
          <w:rFonts w:ascii="Arial" w:hAnsi="Arial" w:cs="Arial"/>
          <w:bCs/>
          <w:sz w:val="20"/>
          <w:szCs w:val="20"/>
        </w:rPr>
        <w:t xml:space="preserve">references to diversity appeared however </w:t>
      </w:r>
      <w:r w:rsidR="007C00C9">
        <w:rPr>
          <w:rFonts w:ascii="Arial" w:hAnsi="Arial" w:cs="Arial"/>
          <w:bCs/>
          <w:sz w:val="20"/>
          <w:szCs w:val="20"/>
        </w:rPr>
        <w:t>t</w:t>
      </w:r>
      <w:r>
        <w:rPr>
          <w:rFonts w:ascii="Arial" w:hAnsi="Arial" w:cs="Arial"/>
          <w:bCs/>
          <w:sz w:val="20"/>
          <w:szCs w:val="20"/>
        </w:rPr>
        <w:t>o be shoe-horned in an</w:t>
      </w:r>
      <w:r w:rsidR="007F666F">
        <w:rPr>
          <w:rFonts w:ascii="Arial" w:hAnsi="Arial" w:cs="Arial"/>
          <w:bCs/>
          <w:sz w:val="20"/>
          <w:szCs w:val="20"/>
        </w:rPr>
        <w:t>d</w:t>
      </w:r>
      <w:r>
        <w:rPr>
          <w:rFonts w:ascii="Arial" w:hAnsi="Arial" w:cs="Arial"/>
          <w:bCs/>
          <w:sz w:val="20"/>
          <w:szCs w:val="20"/>
        </w:rPr>
        <w:t xml:space="preserve"> the core argument could have b</w:t>
      </w:r>
      <w:r w:rsidR="00243FE6">
        <w:rPr>
          <w:rFonts w:ascii="Arial" w:hAnsi="Arial" w:cs="Arial"/>
          <w:bCs/>
          <w:sz w:val="20"/>
          <w:szCs w:val="20"/>
        </w:rPr>
        <w:t>e</w:t>
      </w:r>
      <w:r>
        <w:rPr>
          <w:rFonts w:ascii="Arial" w:hAnsi="Arial" w:cs="Arial"/>
          <w:bCs/>
          <w:sz w:val="20"/>
          <w:szCs w:val="20"/>
        </w:rPr>
        <w:t xml:space="preserve">en made without them. </w:t>
      </w:r>
      <w:r w:rsidR="00243FE6">
        <w:rPr>
          <w:rFonts w:ascii="Arial" w:hAnsi="Arial" w:cs="Arial"/>
          <w:bCs/>
          <w:sz w:val="20"/>
          <w:szCs w:val="20"/>
        </w:rPr>
        <w:t xml:space="preserve"> The use by universities</w:t>
      </w:r>
      <w:r w:rsidR="00CA34FC">
        <w:rPr>
          <w:rFonts w:ascii="Arial" w:hAnsi="Arial" w:cs="Arial"/>
          <w:bCs/>
          <w:sz w:val="20"/>
          <w:szCs w:val="20"/>
        </w:rPr>
        <w:t xml:space="preserve"> of ITE </w:t>
      </w:r>
      <w:r w:rsidR="00243FE6">
        <w:rPr>
          <w:rFonts w:ascii="Arial" w:hAnsi="Arial" w:cs="Arial"/>
          <w:bCs/>
          <w:sz w:val="20"/>
          <w:szCs w:val="20"/>
        </w:rPr>
        <w:t xml:space="preserve">as a cash-cow will come as a </w:t>
      </w:r>
      <w:r w:rsidR="005F77DD">
        <w:rPr>
          <w:rFonts w:ascii="Arial" w:hAnsi="Arial" w:cs="Arial"/>
          <w:bCs/>
          <w:sz w:val="20"/>
          <w:szCs w:val="20"/>
        </w:rPr>
        <w:t xml:space="preserve">surprise </w:t>
      </w:r>
      <w:r w:rsidR="00243FE6">
        <w:rPr>
          <w:rFonts w:ascii="Arial" w:hAnsi="Arial" w:cs="Arial"/>
          <w:bCs/>
          <w:sz w:val="20"/>
          <w:szCs w:val="20"/>
        </w:rPr>
        <w:t xml:space="preserve">to many in the UK where the core unit of resource has been </w:t>
      </w:r>
      <w:r w:rsidR="005F77DD">
        <w:rPr>
          <w:rFonts w:ascii="Arial" w:hAnsi="Arial" w:cs="Arial"/>
          <w:bCs/>
          <w:sz w:val="20"/>
          <w:szCs w:val="20"/>
        </w:rPr>
        <w:t>frozen</w:t>
      </w:r>
      <w:r w:rsidR="00243FE6">
        <w:rPr>
          <w:rFonts w:ascii="Arial" w:hAnsi="Arial" w:cs="Arial"/>
          <w:bCs/>
          <w:sz w:val="20"/>
          <w:szCs w:val="20"/>
        </w:rPr>
        <w:t xml:space="preserve"> for over a deca</w:t>
      </w:r>
      <w:r w:rsidR="004A1D92">
        <w:rPr>
          <w:rFonts w:ascii="Arial" w:hAnsi="Arial" w:cs="Arial"/>
          <w:bCs/>
          <w:sz w:val="20"/>
          <w:szCs w:val="20"/>
        </w:rPr>
        <w:t xml:space="preserve">de. I am also sceptical about the extent to which there is </w:t>
      </w:r>
      <w:r w:rsidR="005F77DD">
        <w:rPr>
          <w:rFonts w:ascii="Arial" w:hAnsi="Arial" w:cs="Arial"/>
          <w:bCs/>
          <w:sz w:val="20"/>
          <w:szCs w:val="20"/>
        </w:rPr>
        <w:t>uniformity</w:t>
      </w:r>
      <w:r w:rsidR="004A1D92">
        <w:rPr>
          <w:rFonts w:ascii="Arial" w:hAnsi="Arial" w:cs="Arial"/>
          <w:bCs/>
          <w:sz w:val="20"/>
          <w:szCs w:val="20"/>
        </w:rPr>
        <w:t xml:space="preserve"> about </w:t>
      </w:r>
      <w:r w:rsidR="005F77DD">
        <w:rPr>
          <w:rFonts w:ascii="Arial" w:hAnsi="Arial" w:cs="Arial"/>
          <w:bCs/>
          <w:sz w:val="20"/>
          <w:szCs w:val="20"/>
        </w:rPr>
        <w:t>how teachers</w:t>
      </w:r>
      <w:r w:rsidR="004A1D92">
        <w:rPr>
          <w:rFonts w:ascii="Arial" w:hAnsi="Arial" w:cs="Arial"/>
          <w:bCs/>
          <w:sz w:val="20"/>
          <w:szCs w:val="20"/>
        </w:rPr>
        <w:t xml:space="preserve"> are </w:t>
      </w:r>
      <w:r w:rsidR="005F77DD">
        <w:rPr>
          <w:rFonts w:ascii="Arial" w:hAnsi="Arial" w:cs="Arial"/>
          <w:bCs/>
          <w:sz w:val="20"/>
          <w:szCs w:val="20"/>
        </w:rPr>
        <w:t>educated</w:t>
      </w:r>
      <w:r w:rsidR="004A1D92">
        <w:rPr>
          <w:rFonts w:ascii="Arial" w:hAnsi="Arial" w:cs="Arial"/>
          <w:bCs/>
          <w:sz w:val="20"/>
          <w:szCs w:val="20"/>
        </w:rPr>
        <w:t xml:space="preserve"> </w:t>
      </w:r>
      <w:r w:rsidR="005F77DD">
        <w:rPr>
          <w:rFonts w:ascii="Arial" w:hAnsi="Arial" w:cs="Arial"/>
          <w:bCs/>
          <w:sz w:val="20"/>
          <w:szCs w:val="20"/>
        </w:rPr>
        <w:t>across</w:t>
      </w:r>
      <w:r w:rsidR="004A1D92">
        <w:rPr>
          <w:rFonts w:ascii="Arial" w:hAnsi="Arial" w:cs="Arial"/>
          <w:bCs/>
          <w:sz w:val="20"/>
          <w:szCs w:val="20"/>
        </w:rPr>
        <w:t xml:space="preserve"> the globe. </w:t>
      </w:r>
    </w:p>
    <w:p w14:paraId="6EC5B8C1" w14:textId="77777777" w:rsidR="00FB5657" w:rsidRDefault="00FB5657" w:rsidP="00205590">
      <w:pPr>
        <w:rPr>
          <w:rFonts w:ascii="Arial" w:hAnsi="Arial" w:cs="Arial"/>
          <w:bCs/>
          <w:sz w:val="20"/>
          <w:szCs w:val="20"/>
        </w:rPr>
      </w:pPr>
    </w:p>
    <w:p w14:paraId="690A3048" w14:textId="50640DA0" w:rsidR="00FB5657" w:rsidRDefault="00FB5657" w:rsidP="0020559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Parallel sessions</w:t>
      </w:r>
    </w:p>
    <w:p w14:paraId="4C23612D" w14:textId="77777777" w:rsidR="00103EF2" w:rsidRDefault="00103EF2" w:rsidP="00205590">
      <w:pPr>
        <w:rPr>
          <w:rFonts w:ascii="Arial" w:hAnsi="Arial" w:cs="Arial"/>
          <w:b/>
          <w:sz w:val="20"/>
          <w:szCs w:val="20"/>
        </w:rPr>
      </w:pPr>
    </w:p>
    <w:p w14:paraId="528654D4" w14:textId="0453CE4C" w:rsidR="00451659" w:rsidRDefault="00FB5657" w:rsidP="003E4744">
      <w:r>
        <w:rPr>
          <w:rFonts w:ascii="Arial" w:hAnsi="Arial" w:cs="Arial"/>
          <w:bCs/>
          <w:sz w:val="20"/>
          <w:szCs w:val="20"/>
        </w:rPr>
        <w:t xml:space="preserve">There were as ever a </w:t>
      </w:r>
      <w:r w:rsidR="0010544E">
        <w:rPr>
          <w:rFonts w:ascii="Arial" w:hAnsi="Arial" w:cs="Arial"/>
          <w:bCs/>
          <w:sz w:val="20"/>
          <w:szCs w:val="20"/>
        </w:rPr>
        <w:t xml:space="preserve">range of parallel seminars and papers, the key ones of which </w:t>
      </w:r>
      <w:r w:rsidR="001D1D33">
        <w:rPr>
          <w:rFonts w:ascii="Arial" w:hAnsi="Arial" w:cs="Arial"/>
          <w:bCs/>
          <w:sz w:val="20"/>
          <w:szCs w:val="20"/>
        </w:rPr>
        <w:t xml:space="preserve">I attended </w:t>
      </w:r>
      <w:r w:rsidR="0010544E">
        <w:rPr>
          <w:rFonts w:ascii="Arial" w:hAnsi="Arial" w:cs="Arial"/>
          <w:bCs/>
          <w:sz w:val="20"/>
          <w:szCs w:val="20"/>
        </w:rPr>
        <w:t xml:space="preserve">included: </w:t>
      </w:r>
      <w:r w:rsidR="00A22EA7" w:rsidRPr="00A51F55">
        <w:rPr>
          <w:rFonts w:ascii="Arial" w:hAnsi="Arial" w:cs="Arial"/>
          <w:b/>
          <w:sz w:val="20"/>
          <w:szCs w:val="20"/>
        </w:rPr>
        <w:t>Noel Purdy</w:t>
      </w:r>
      <w:r w:rsidR="00A22EA7">
        <w:rPr>
          <w:rFonts w:ascii="Arial" w:hAnsi="Arial" w:cs="Arial"/>
          <w:bCs/>
          <w:sz w:val="20"/>
          <w:szCs w:val="20"/>
        </w:rPr>
        <w:t xml:space="preserve"> from Stranmillis on teacher professionalism </w:t>
      </w:r>
      <w:r w:rsidR="001D1D33">
        <w:rPr>
          <w:rFonts w:ascii="Arial" w:hAnsi="Arial" w:cs="Arial"/>
          <w:bCs/>
          <w:sz w:val="20"/>
          <w:szCs w:val="20"/>
        </w:rPr>
        <w:t xml:space="preserve">and morally-compassed teacher resilience; </w:t>
      </w:r>
      <w:r w:rsidR="00C53969">
        <w:rPr>
          <w:rFonts w:ascii="Arial" w:hAnsi="Arial" w:cs="Arial"/>
          <w:bCs/>
          <w:sz w:val="20"/>
          <w:szCs w:val="20"/>
        </w:rPr>
        <w:t xml:space="preserve">a panel discussion chaired by </w:t>
      </w:r>
      <w:r w:rsidR="00C53969" w:rsidRPr="00A51F55">
        <w:rPr>
          <w:rFonts w:ascii="Arial" w:hAnsi="Arial" w:cs="Arial"/>
          <w:b/>
          <w:sz w:val="20"/>
          <w:szCs w:val="20"/>
        </w:rPr>
        <w:t>David Imig</w:t>
      </w:r>
      <w:r w:rsidR="00C53969">
        <w:rPr>
          <w:rFonts w:ascii="Arial" w:hAnsi="Arial" w:cs="Arial"/>
          <w:bCs/>
          <w:sz w:val="20"/>
          <w:szCs w:val="20"/>
        </w:rPr>
        <w:t xml:space="preserve"> (former president of AACTE and </w:t>
      </w:r>
      <w:r w:rsidR="0020094A">
        <w:rPr>
          <w:rFonts w:ascii="Arial" w:hAnsi="Arial" w:cs="Arial"/>
          <w:bCs/>
          <w:sz w:val="20"/>
          <w:szCs w:val="20"/>
        </w:rPr>
        <w:t xml:space="preserve">good friend of UCET) on policies relating to teacher </w:t>
      </w:r>
      <w:r w:rsidR="00F61E2D">
        <w:rPr>
          <w:rFonts w:ascii="Arial" w:hAnsi="Arial" w:cs="Arial"/>
          <w:bCs/>
          <w:sz w:val="20"/>
          <w:szCs w:val="20"/>
        </w:rPr>
        <w:t>professionalism</w:t>
      </w:r>
      <w:r w:rsidR="0020094A">
        <w:rPr>
          <w:rFonts w:ascii="Arial" w:hAnsi="Arial" w:cs="Arial"/>
          <w:bCs/>
          <w:sz w:val="20"/>
          <w:szCs w:val="20"/>
        </w:rPr>
        <w:t xml:space="preserve"> and development in Mar</w:t>
      </w:r>
      <w:r w:rsidR="003E4744">
        <w:rPr>
          <w:rFonts w:ascii="Arial" w:hAnsi="Arial" w:cs="Arial"/>
          <w:bCs/>
          <w:sz w:val="20"/>
          <w:szCs w:val="20"/>
        </w:rPr>
        <w:t>y</w:t>
      </w:r>
      <w:r w:rsidR="0020094A">
        <w:rPr>
          <w:rFonts w:ascii="Arial" w:hAnsi="Arial" w:cs="Arial"/>
          <w:bCs/>
          <w:sz w:val="20"/>
          <w:szCs w:val="20"/>
        </w:rPr>
        <w:t xml:space="preserve">land, USA; </w:t>
      </w:r>
      <w:r w:rsidR="0020094A" w:rsidRPr="00A51F55">
        <w:rPr>
          <w:rFonts w:ascii="Arial" w:hAnsi="Arial" w:cs="Arial"/>
          <w:b/>
          <w:sz w:val="20"/>
          <w:szCs w:val="20"/>
        </w:rPr>
        <w:t>Bea Noble-Rogers</w:t>
      </w:r>
      <w:r w:rsidR="006D4753" w:rsidRPr="00A51F55">
        <w:rPr>
          <w:rFonts w:ascii="Arial" w:hAnsi="Arial" w:cs="Arial"/>
          <w:b/>
          <w:sz w:val="20"/>
          <w:szCs w:val="20"/>
        </w:rPr>
        <w:t xml:space="preserve">, Akwasi </w:t>
      </w:r>
      <w:proofErr w:type="spellStart"/>
      <w:r w:rsidR="0063189B" w:rsidRPr="00A51F55">
        <w:rPr>
          <w:rFonts w:ascii="Arial" w:hAnsi="Arial" w:cs="Arial"/>
          <w:b/>
          <w:sz w:val="20"/>
          <w:szCs w:val="20"/>
        </w:rPr>
        <w:lastRenderedPageBreak/>
        <w:t>Addea</w:t>
      </w:r>
      <w:proofErr w:type="spellEnd"/>
      <w:r w:rsidR="0063189B" w:rsidRPr="00A51F55">
        <w:rPr>
          <w:rFonts w:ascii="Arial" w:hAnsi="Arial" w:cs="Arial"/>
          <w:b/>
          <w:sz w:val="20"/>
          <w:szCs w:val="20"/>
        </w:rPr>
        <w:t>-Boahe</w:t>
      </w:r>
      <w:r w:rsidR="00BC00C0" w:rsidRPr="00A51F55">
        <w:rPr>
          <w:rFonts w:ascii="Arial" w:hAnsi="Arial" w:cs="Arial"/>
          <w:b/>
          <w:sz w:val="20"/>
          <w:szCs w:val="20"/>
        </w:rPr>
        <w:t>ne</w:t>
      </w:r>
      <w:r w:rsidR="0063189B">
        <w:rPr>
          <w:rFonts w:ascii="Arial" w:hAnsi="Arial" w:cs="Arial"/>
          <w:bCs/>
          <w:sz w:val="20"/>
          <w:szCs w:val="20"/>
        </w:rPr>
        <w:t xml:space="preserve"> &amp; </w:t>
      </w:r>
      <w:r w:rsidR="0020094A">
        <w:rPr>
          <w:rFonts w:ascii="Arial" w:hAnsi="Arial" w:cs="Arial"/>
          <w:bCs/>
          <w:sz w:val="20"/>
          <w:szCs w:val="20"/>
        </w:rPr>
        <w:t xml:space="preserve">on teacher education reform in </w:t>
      </w:r>
      <w:r w:rsidR="00A51F55">
        <w:rPr>
          <w:rFonts w:ascii="Arial" w:hAnsi="Arial" w:cs="Arial"/>
          <w:bCs/>
          <w:sz w:val="20"/>
          <w:szCs w:val="20"/>
        </w:rPr>
        <w:t>Ghana</w:t>
      </w:r>
      <w:r w:rsidR="0020094A">
        <w:rPr>
          <w:rFonts w:ascii="Arial" w:hAnsi="Arial" w:cs="Arial"/>
          <w:bCs/>
          <w:sz w:val="20"/>
          <w:szCs w:val="20"/>
        </w:rPr>
        <w:t xml:space="preserve">; and </w:t>
      </w:r>
      <w:r w:rsidR="00794394" w:rsidRPr="00A51F55">
        <w:rPr>
          <w:rFonts w:ascii="Arial" w:hAnsi="Arial" w:cs="Arial"/>
          <w:b/>
          <w:sz w:val="20"/>
          <w:szCs w:val="20"/>
        </w:rPr>
        <w:t>Christina Hanock, Alka Townend and Karen Hall</w:t>
      </w:r>
      <w:r w:rsidR="00794394">
        <w:rPr>
          <w:rFonts w:ascii="Arial" w:hAnsi="Arial" w:cs="Arial"/>
          <w:bCs/>
          <w:sz w:val="20"/>
          <w:szCs w:val="20"/>
        </w:rPr>
        <w:t xml:space="preserve"> from </w:t>
      </w:r>
      <w:r w:rsidR="00F61E2D">
        <w:rPr>
          <w:rFonts w:ascii="Arial" w:hAnsi="Arial" w:cs="Arial"/>
          <w:bCs/>
          <w:sz w:val="20"/>
          <w:szCs w:val="20"/>
        </w:rPr>
        <w:t>Sussex</w:t>
      </w:r>
      <w:r w:rsidR="00794394">
        <w:rPr>
          <w:rFonts w:ascii="Arial" w:hAnsi="Arial" w:cs="Arial"/>
          <w:bCs/>
          <w:sz w:val="20"/>
          <w:szCs w:val="20"/>
        </w:rPr>
        <w:t xml:space="preserve"> on ‘</w:t>
      </w:r>
      <w:r w:rsidR="00F61E2D">
        <w:rPr>
          <w:rFonts w:ascii="Arial" w:hAnsi="Arial" w:cs="Arial"/>
          <w:bCs/>
          <w:sz w:val="20"/>
          <w:szCs w:val="20"/>
        </w:rPr>
        <w:t>Transformative</w:t>
      </w:r>
      <w:r w:rsidR="00794394">
        <w:rPr>
          <w:rFonts w:ascii="Arial" w:hAnsi="Arial" w:cs="Arial"/>
          <w:bCs/>
          <w:sz w:val="20"/>
          <w:szCs w:val="20"/>
        </w:rPr>
        <w:t xml:space="preserve"> Play: </w:t>
      </w:r>
      <w:r w:rsidR="00F61E2D">
        <w:rPr>
          <w:rFonts w:ascii="Arial" w:hAnsi="Arial" w:cs="Arial"/>
          <w:bCs/>
          <w:sz w:val="20"/>
          <w:szCs w:val="20"/>
        </w:rPr>
        <w:t xml:space="preserve">Shaping the future of teacher education. </w:t>
      </w:r>
      <w:r w:rsidR="00451659">
        <w:rPr>
          <w:noProof/>
        </w:rPr>
        <w:drawing>
          <wp:inline distT="0" distB="0" distL="0" distR="0" wp14:anchorId="06713BA9" wp14:editId="7A348331">
            <wp:extent cx="4763135" cy="3041650"/>
            <wp:effectExtent l="0" t="0" r="0" b="6350"/>
            <wp:docPr id="4" name="Picture 3" descr="A person standing at a pod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erson standing at a podiu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77" t="-7650" r="-30025" b="-1797"/>
                    <a:stretch/>
                  </pic:blipFill>
                  <pic:spPr bwMode="auto">
                    <a:xfrm>
                      <a:off x="0" y="0"/>
                      <a:ext cx="4830574" cy="308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EA646" w14:textId="2691C764" w:rsidR="00451659" w:rsidRPr="00451659" w:rsidRDefault="00451659" w:rsidP="00205590">
      <w:pPr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David Imig addresses the World Assembly</w:t>
      </w:r>
    </w:p>
    <w:p w14:paraId="5FD81854" w14:textId="77777777" w:rsidR="00BC00C0" w:rsidRDefault="00BC00C0" w:rsidP="00205590">
      <w:pPr>
        <w:rPr>
          <w:rFonts w:ascii="Arial" w:hAnsi="Arial" w:cs="Arial"/>
          <w:bCs/>
          <w:sz w:val="20"/>
          <w:szCs w:val="20"/>
        </w:rPr>
      </w:pPr>
    </w:p>
    <w:p w14:paraId="71152648" w14:textId="6E66CB0A" w:rsidR="00BC00C0" w:rsidRDefault="00BC00C0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Cultural events</w:t>
      </w:r>
    </w:p>
    <w:p w14:paraId="1A81104A" w14:textId="77777777" w:rsidR="00BC00C0" w:rsidRDefault="00BC00C0" w:rsidP="00205590">
      <w:pPr>
        <w:rPr>
          <w:rFonts w:ascii="Arial" w:hAnsi="Arial" w:cs="Arial"/>
          <w:bCs/>
          <w:sz w:val="20"/>
          <w:szCs w:val="20"/>
        </w:rPr>
      </w:pPr>
    </w:p>
    <w:p w14:paraId="052AF2B7" w14:textId="1E1DF002" w:rsidR="00BC00C0" w:rsidRDefault="00BC00C0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The opening ceremony was held at the Braga museum </w:t>
      </w:r>
      <w:r w:rsidR="00A51F55">
        <w:rPr>
          <w:rFonts w:ascii="Arial" w:hAnsi="Arial" w:cs="Arial"/>
          <w:bCs/>
          <w:sz w:val="20"/>
          <w:szCs w:val="20"/>
        </w:rPr>
        <w:t>preceded</w:t>
      </w:r>
      <w:r>
        <w:rPr>
          <w:rFonts w:ascii="Arial" w:hAnsi="Arial" w:cs="Arial"/>
          <w:bCs/>
          <w:sz w:val="20"/>
          <w:szCs w:val="20"/>
        </w:rPr>
        <w:t xml:space="preserve"> by a 20 minute film about the </w:t>
      </w:r>
      <w:r w:rsidR="00A51F55">
        <w:rPr>
          <w:rFonts w:ascii="Arial" w:hAnsi="Arial" w:cs="Arial"/>
          <w:bCs/>
          <w:sz w:val="20"/>
          <w:szCs w:val="20"/>
        </w:rPr>
        <w:t>university, (</w:t>
      </w:r>
      <w:r w:rsidR="00CD11A6">
        <w:rPr>
          <w:rFonts w:ascii="Arial" w:hAnsi="Arial" w:cs="Arial"/>
          <w:bCs/>
          <w:sz w:val="20"/>
          <w:szCs w:val="20"/>
        </w:rPr>
        <w:t>in Portuguese</w:t>
      </w:r>
      <w:r w:rsidR="003E4744">
        <w:rPr>
          <w:rFonts w:ascii="Arial" w:hAnsi="Arial" w:cs="Arial"/>
          <w:bCs/>
          <w:sz w:val="20"/>
          <w:szCs w:val="20"/>
        </w:rPr>
        <w:t>,</w:t>
      </w:r>
      <w:r w:rsidR="00CD11A6">
        <w:rPr>
          <w:rFonts w:ascii="Arial" w:hAnsi="Arial" w:cs="Arial"/>
          <w:bCs/>
          <w:sz w:val="20"/>
          <w:szCs w:val="20"/>
        </w:rPr>
        <w:t xml:space="preserve"> with no sub-titles </w:t>
      </w:r>
      <w:r w:rsidR="00A51F55">
        <w:rPr>
          <w:rFonts w:ascii="Arial" w:hAnsi="Arial" w:cs="Arial"/>
          <w:bCs/>
          <w:sz w:val="20"/>
          <w:szCs w:val="20"/>
        </w:rPr>
        <w:t>or</w:t>
      </w:r>
      <w:r w:rsidR="00CD11A6">
        <w:rPr>
          <w:rFonts w:ascii="Arial" w:hAnsi="Arial" w:cs="Arial"/>
          <w:bCs/>
          <w:sz w:val="20"/>
          <w:szCs w:val="20"/>
        </w:rPr>
        <w:t xml:space="preserve"> translation), local wines and </w:t>
      </w:r>
      <w:r w:rsidR="007F666F">
        <w:rPr>
          <w:rFonts w:ascii="Arial" w:hAnsi="Arial" w:cs="Arial"/>
          <w:bCs/>
          <w:sz w:val="20"/>
          <w:szCs w:val="20"/>
        </w:rPr>
        <w:t>p</w:t>
      </w:r>
      <w:r w:rsidR="00CD11A6">
        <w:rPr>
          <w:rFonts w:ascii="Arial" w:hAnsi="Arial" w:cs="Arial"/>
          <w:bCs/>
          <w:sz w:val="20"/>
          <w:szCs w:val="20"/>
        </w:rPr>
        <w:t xml:space="preserve">ort and </w:t>
      </w:r>
      <w:r w:rsidR="00A51F55">
        <w:rPr>
          <w:rFonts w:ascii="Arial" w:hAnsi="Arial" w:cs="Arial"/>
          <w:bCs/>
          <w:sz w:val="20"/>
          <w:szCs w:val="20"/>
        </w:rPr>
        <w:t>entertainment</w:t>
      </w:r>
      <w:r w:rsidR="002617D3">
        <w:rPr>
          <w:rFonts w:ascii="Arial" w:hAnsi="Arial" w:cs="Arial"/>
          <w:bCs/>
          <w:sz w:val="20"/>
          <w:szCs w:val="20"/>
        </w:rPr>
        <w:t xml:space="preserve"> from a University guitar troop. The Gala Dinner </w:t>
      </w:r>
      <w:r w:rsidR="00A90C61">
        <w:rPr>
          <w:rFonts w:ascii="Arial" w:hAnsi="Arial" w:cs="Arial"/>
          <w:bCs/>
          <w:sz w:val="20"/>
          <w:szCs w:val="20"/>
        </w:rPr>
        <w:t>was held at one of the conference hotels, a former p</w:t>
      </w:r>
      <w:r w:rsidR="00103EF2">
        <w:rPr>
          <w:rFonts w:ascii="Arial" w:hAnsi="Arial" w:cs="Arial"/>
          <w:bCs/>
          <w:sz w:val="20"/>
          <w:szCs w:val="20"/>
        </w:rPr>
        <w:t>a</w:t>
      </w:r>
      <w:r w:rsidR="00A90C61">
        <w:rPr>
          <w:rFonts w:ascii="Arial" w:hAnsi="Arial" w:cs="Arial"/>
          <w:bCs/>
          <w:sz w:val="20"/>
          <w:szCs w:val="20"/>
        </w:rPr>
        <w:t xml:space="preserve">lace, and included two </w:t>
      </w:r>
      <w:r w:rsidR="00A51F55">
        <w:rPr>
          <w:rFonts w:ascii="Arial" w:hAnsi="Arial" w:cs="Arial"/>
          <w:bCs/>
          <w:sz w:val="20"/>
          <w:szCs w:val="20"/>
        </w:rPr>
        <w:t>very</w:t>
      </w:r>
      <w:r w:rsidR="00DC716E">
        <w:rPr>
          <w:rFonts w:ascii="Arial" w:hAnsi="Arial" w:cs="Arial"/>
          <w:bCs/>
          <w:sz w:val="20"/>
          <w:szCs w:val="20"/>
        </w:rPr>
        <w:t xml:space="preserve"> </w:t>
      </w:r>
      <w:r w:rsidR="00A51F55">
        <w:rPr>
          <w:rFonts w:ascii="Arial" w:hAnsi="Arial" w:cs="Arial"/>
          <w:bCs/>
          <w:sz w:val="20"/>
          <w:szCs w:val="20"/>
        </w:rPr>
        <w:t xml:space="preserve">popular </w:t>
      </w:r>
      <w:r w:rsidR="00DC716E">
        <w:rPr>
          <w:rFonts w:ascii="Arial" w:hAnsi="Arial" w:cs="Arial"/>
          <w:bCs/>
          <w:sz w:val="20"/>
          <w:szCs w:val="20"/>
        </w:rPr>
        <w:t>and lively musical treats, again from the university.</w:t>
      </w:r>
    </w:p>
    <w:p w14:paraId="4241769A" w14:textId="77777777" w:rsidR="000F45F0" w:rsidRDefault="000F45F0" w:rsidP="000F45F0">
      <w:pPr>
        <w:pStyle w:val="NormalWeb"/>
      </w:pPr>
      <w:r>
        <w:rPr>
          <w:noProof/>
        </w:rPr>
        <w:drawing>
          <wp:inline distT="0" distB="0" distL="0" distR="0" wp14:anchorId="646FCF4E" wp14:editId="1E78AC90">
            <wp:extent cx="4305300" cy="3641576"/>
            <wp:effectExtent l="0" t="0" r="0" b="0"/>
            <wp:docPr id="6" name="Picture 5" descr="A group of men playing instrume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group of men playing instrumen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95" cy="3696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7D04E" w14:textId="32CB0789" w:rsidR="00D21354" w:rsidRPr="000F45F0" w:rsidRDefault="000F45F0" w:rsidP="00D21354">
      <w:pPr>
        <w:pStyle w:val="NormalWeb"/>
        <w:rPr>
          <w:i/>
          <w:iCs/>
        </w:rPr>
      </w:pPr>
      <w:r>
        <w:rPr>
          <w:i/>
          <w:iCs/>
        </w:rPr>
        <w:t>The gala dinner</w:t>
      </w:r>
    </w:p>
    <w:p w14:paraId="134B024E" w14:textId="6D6F1D75" w:rsidR="00DC716E" w:rsidRDefault="00DC716E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 next face</w:t>
      </w:r>
      <w:r w:rsidR="00103EF2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Cs/>
          <w:sz w:val="20"/>
          <w:szCs w:val="20"/>
        </w:rPr>
        <w:t>to</w:t>
      </w:r>
      <w:r w:rsidR="00103EF2">
        <w:rPr>
          <w:rFonts w:ascii="Arial" w:hAnsi="Arial" w:cs="Arial"/>
          <w:bCs/>
          <w:sz w:val="20"/>
          <w:szCs w:val="20"/>
        </w:rPr>
        <w:t>-</w:t>
      </w:r>
      <w:r w:rsidR="00CE113A">
        <w:rPr>
          <w:rFonts w:ascii="Arial" w:hAnsi="Arial" w:cs="Arial"/>
          <w:bCs/>
          <w:sz w:val="20"/>
          <w:szCs w:val="20"/>
        </w:rPr>
        <w:t>f</w:t>
      </w:r>
      <w:r>
        <w:rPr>
          <w:rFonts w:ascii="Arial" w:hAnsi="Arial" w:cs="Arial"/>
          <w:bCs/>
          <w:sz w:val="20"/>
          <w:szCs w:val="20"/>
        </w:rPr>
        <w:t xml:space="preserve">ace ICET World </w:t>
      </w:r>
      <w:r w:rsidR="00103EF2">
        <w:rPr>
          <w:rFonts w:ascii="Arial" w:hAnsi="Arial" w:cs="Arial"/>
          <w:bCs/>
          <w:sz w:val="20"/>
          <w:szCs w:val="20"/>
        </w:rPr>
        <w:t>A</w:t>
      </w:r>
      <w:r>
        <w:rPr>
          <w:rFonts w:ascii="Arial" w:hAnsi="Arial" w:cs="Arial"/>
          <w:bCs/>
          <w:sz w:val="20"/>
          <w:szCs w:val="20"/>
        </w:rPr>
        <w:t xml:space="preserve">ssembly will take place in 2026 in Melbourne Australia. More information about ICET can be found at: </w:t>
      </w:r>
      <w:hyperlink r:id="rId15" w:history="1">
        <w:r w:rsidR="00A51F55" w:rsidRPr="00637EF7">
          <w:rPr>
            <w:rStyle w:val="Hyperlink"/>
            <w:rFonts w:ascii="Arial" w:hAnsi="Arial" w:cs="Arial"/>
            <w:bCs/>
            <w:sz w:val="20"/>
            <w:szCs w:val="20"/>
          </w:rPr>
          <w:t>https://icet4u.org/</w:t>
        </w:r>
      </w:hyperlink>
      <w:r w:rsidR="00A51F55">
        <w:rPr>
          <w:rFonts w:ascii="Arial" w:hAnsi="Arial" w:cs="Arial"/>
          <w:bCs/>
          <w:sz w:val="20"/>
          <w:szCs w:val="20"/>
        </w:rPr>
        <w:t>.</w:t>
      </w:r>
    </w:p>
    <w:p w14:paraId="2356F0E6" w14:textId="77777777" w:rsidR="00A51F55" w:rsidRDefault="00A51F55" w:rsidP="00205590">
      <w:pPr>
        <w:rPr>
          <w:rFonts w:ascii="Arial" w:hAnsi="Arial" w:cs="Arial"/>
          <w:bCs/>
          <w:sz w:val="20"/>
          <w:szCs w:val="20"/>
        </w:rPr>
      </w:pPr>
    </w:p>
    <w:p w14:paraId="12B2D396" w14:textId="4D41CBBD" w:rsidR="00663B8E" w:rsidRPr="00205590" w:rsidRDefault="00A51F55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JNR</w:t>
      </w:r>
      <w:r w:rsidR="00F72B56">
        <w:rPr>
          <w:rFonts w:ascii="Arial" w:hAnsi="Arial" w:cs="Arial"/>
          <w:bCs/>
          <w:sz w:val="20"/>
          <w:szCs w:val="20"/>
        </w:rPr>
        <w:t xml:space="preserve">, </w:t>
      </w:r>
      <w:r>
        <w:rPr>
          <w:rFonts w:ascii="Arial" w:hAnsi="Arial" w:cs="Arial"/>
          <w:bCs/>
          <w:sz w:val="20"/>
          <w:szCs w:val="20"/>
        </w:rPr>
        <w:t>June 20</w:t>
      </w:r>
      <w:r w:rsidR="00F72B56">
        <w:rPr>
          <w:rFonts w:ascii="Arial" w:hAnsi="Arial" w:cs="Arial"/>
          <w:bCs/>
          <w:sz w:val="20"/>
          <w:szCs w:val="20"/>
        </w:rPr>
        <w:t>24</w:t>
      </w:r>
    </w:p>
    <w:p w14:paraId="0E5CCC20" w14:textId="77777777" w:rsidR="00205590" w:rsidRDefault="00205590" w:rsidP="00C06CCF">
      <w:pPr>
        <w:jc w:val="center"/>
        <w:rPr>
          <w:rFonts w:ascii="Arial" w:hAnsi="Arial" w:cs="Arial"/>
          <w:b/>
          <w:sz w:val="20"/>
          <w:szCs w:val="20"/>
        </w:rPr>
      </w:pPr>
    </w:p>
    <w:p w14:paraId="07873D11" w14:textId="77777777" w:rsidR="00205590" w:rsidRPr="00C06CCF" w:rsidRDefault="00205590" w:rsidP="00C06CCF">
      <w:pPr>
        <w:jc w:val="center"/>
        <w:rPr>
          <w:rFonts w:ascii="Arial" w:hAnsi="Arial" w:cs="Arial"/>
          <w:b/>
          <w:sz w:val="20"/>
          <w:szCs w:val="20"/>
        </w:rPr>
      </w:pPr>
    </w:p>
    <w:sectPr w:rsidR="00205590" w:rsidRPr="00C06CCF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58F56B" w14:textId="77777777" w:rsidR="00700B3D" w:rsidRDefault="00700B3D">
      <w:r>
        <w:separator/>
      </w:r>
    </w:p>
  </w:endnote>
  <w:endnote w:type="continuationSeparator" w:id="0">
    <w:p w14:paraId="4C27C090" w14:textId="77777777" w:rsidR="00700B3D" w:rsidRDefault="00700B3D">
      <w:r>
        <w:continuationSeparator/>
      </w:r>
    </w:p>
  </w:endnote>
  <w:endnote w:type="continuationNotice" w:id="1">
    <w:p w14:paraId="77DB5475" w14:textId="77777777" w:rsidR="00700B3D" w:rsidRDefault="00700B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D01798" w14:textId="77777777" w:rsidR="00700B3D" w:rsidRDefault="00700B3D">
      <w:r>
        <w:separator/>
      </w:r>
    </w:p>
  </w:footnote>
  <w:footnote w:type="continuationSeparator" w:id="0">
    <w:p w14:paraId="34E18A80" w14:textId="77777777" w:rsidR="00700B3D" w:rsidRDefault="00700B3D">
      <w:r>
        <w:continuationSeparator/>
      </w:r>
    </w:p>
  </w:footnote>
  <w:footnote w:type="continuationNotice" w:id="1">
    <w:p w14:paraId="3220FD18" w14:textId="77777777" w:rsidR="00700B3D" w:rsidRDefault="00700B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6BF279DE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8980342">
    <w:abstractNumId w:val="8"/>
  </w:num>
  <w:num w:numId="2" w16cid:durableId="862868299">
    <w:abstractNumId w:val="2"/>
  </w:num>
  <w:num w:numId="3" w16cid:durableId="1374383876">
    <w:abstractNumId w:val="28"/>
  </w:num>
  <w:num w:numId="4" w16cid:durableId="1444765957">
    <w:abstractNumId w:val="26"/>
  </w:num>
  <w:num w:numId="5" w16cid:durableId="1080932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25428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114819">
    <w:abstractNumId w:val="16"/>
  </w:num>
  <w:num w:numId="8" w16cid:durableId="4540625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816158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943082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46206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32305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9379478">
    <w:abstractNumId w:val="9"/>
  </w:num>
  <w:num w:numId="14" w16cid:durableId="1784614409">
    <w:abstractNumId w:val="6"/>
  </w:num>
  <w:num w:numId="15" w16cid:durableId="1570992025">
    <w:abstractNumId w:val="12"/>
  </w:num>
  <w:num w:numId="16" w16cid:durableId="931551178">
    <w:abstractNumId w:val="10"/>
  </w:num>
  <w:num w:numId="17" w16cid:durableId="824395545">
    <w:abstractNumId w:val="0"/>
  </w:num>
  <w:num w:numId="18" w16cid:durableId="1212500678">
    <w:abstractNumId w:val="20"/>
  </w:num>
  <w:num w:numId="19" w16cid:durableId="1771897135">
    <w:abstractNumId w:val="29"/>
  </w:num>
  <w:num w:numId="20" w16cid:durableId="1991052011">
    <w:abstractNumId w:val="15"/>
  </w:num>
  <w:num w:numId="21" w16cid:durableId="462578851">
    <w:abstractNumId w:val="18"/>
  </w:num>
  <w:num w:numId="22" w16cid:durableId="12871959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92568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585194">
    <w:abstractNumId w:val="11"/>
  </w:num>
  <w:num w:numId="25" w16cid:durableId="981347178">
    <w:abstractNumId w:val="25"/>
  </w:num>
  <w:num w:numId="26" w16cid:durableId="467433670">
    <w:abstractNumId w:val="30"/>
  </w:num>
  <w:num w:numId="27" w16cid:durableId="66072758">
    <w:abstractNumId w:val="31"/>
  </w:num>
  <w:num w:numId="28" w16cid:durableId="210576458">
    <w:abstractNumId w:val="24"/>
  </w:num>
  <w:num w:numId="29" w16cid:durableId="1817448180">
    <w:abstractNumId w:val="1"/>
  </w:num>
  <w:num w:numId="30" w16cid:durableId="1224876547">
    <w:abstractNumId w:val="13"/>
  </w:num>
  <w:num w:numId="31" w16cid:durableId="312948372">
    <w:abstractNumId w:val="3"/>
  </w:num>
  <w:num w:numId="32" w16cid:durableId="2052992363">
    <w:abstractNumId w:val="17"/>
  </w:num>
  <w:num w:numId="33" w16cid:durableId="1494252082">
    <w:abstractNumId w:val="4"/>
  </w:num>
  <w:num w:numId="34" w16cid:durableId="21471160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90"/>
    <w:rsid w:val="00010745"/>
    <w:rsid w:val="00016981"/>
    <w:rsid w:val="00020CDA"/>
    <w:rsid w:val="00026AC1"/>
    <w:rsid w:val="0003242D"/>
    <w:rsid w:val="00034E0A"/>
    <w:rsid w:val="00056340"/>
    <w:rsid w:val="000570AB"/>
    <w:rsid w:val="000663F4"/>
    <w:rsid w:val="0007439D"/>
    <w:rsid w:val="000757B0"/>
    <w:rsid w:val="00075E3A"/>
    <w:rsid w:val="000842BA"/>
    <w:rsid w:val="000871B3"/>
    <w:rsid w:val="000A79E2"/>
    <w:rsid w:val="000C0118"/>
    <w:rsid w:val="000E0804"/>
    <w:rsid w:val="000F1ECB"/>
    <w:rsid w:val="000F241C"/>
    <w:rsid w:val="000F45F0"/>
    <w:rsid w:val="000F5164"/>
    <w:rsid w:val="00100462"/>
    <w:rsid w:val="00102097"/>
    <w:rsid w:val="00103EF2"/>
    <w:rsid w:val="0010544E"/>
    <w:rsid w:val="0011278D"/>
    <w:rsid w:val="00125B89"/>
    <w:rsid w:val="00126C54"/>
    <w:rsid w:val="00135404"/>
    <w:rsid w:val="00137534"/>
    <w:rsid w:val="0014206B"/>
    <w:rsid w:val="001432E1"/>
    <w:rsid w:val="00163B98"/>
    <w:rsid w:val="00164DF3"/>
    <w:rsid w:val="00165A37"/>
    <w:rsid w:val="00165B56"/>
    <w:rsid w:val="00166A9E"/>
    <w:rsid w:val="00184C7F"/>
    <w:rsid w:val="00187C64"/>
    <w:rsid w:val="00195401"/>
    <w:rsid w:val="00197555"/>
    <w:rsid w:val="001A13A8"/>
    <w:rsid w:val="001A378F"/>
    <w:rsid w:val="001A3DB2"/>
    <w:rsid w:val="001A58F8"/>
    <w:rsid w:val="001B0997"/>
    <w:rsid w:val="001B25BD"/>
    <w:rsid w:val="001C1F65"/>
    <w:rsid w:val="001D1D33"/>
    <w:rsid w:val="001D3BA4"/>
    <w:rsid w:val="001D3D59"/>
    <w:rsid w:val="001D56AE"/>
    <w:rsid w:val="001D7E06"/>
    <w:rsid w:val="001E023D"/>
    <w:rsid w:val="001F005E"/>
    <w:rsid w:val="001F3F91"/>
    <w:rsid w:val="002005AE"/>
    <w:rsid w:val="0020094A"/>
    <w:rsid w:val="00205590"/>
    <w:rsid w:val="00226138"/>
    <w:rsid w:val="00226B57"/>
    <w:rsid w:val="00230A97"/>
    <w:rsid w:val="00243FE6"/>
    <w:rsid w:val="00253C09"/>
    <w:rsid w:val="002558E7"/>
    <w:rsid w:val="002617D3"/>
    <w:rsid w:val="002630FF"/>
    <w:rsid w:val="00263612"/>
    <w:rsid w:val="00265D2C"/>
    <w:rsid w:val="002706D3"/>
    <w:rsid w:val="00276B45"/>
    <w:rsid w:val="00280F30"/>
    <w:rsid w:val="002930A4"/>
    <w:rsid w:val="002B18AF"/>
    <w:rsid w:val="002B642E"/>
    <w:rsid w:val="002D28F2"/>
    <w:rsid w:val="003030E1"/>
    <w:rsid w:val="00306CFB"/>
    <w:rsid w:val="003259EF"/>
    <w:rsid w:val="003353A2"/>
    <w:rsid w:val="00335888"/>
    <w:rsid w:val="00335CAC"/>
    <w:rsid w:val="00350ED5"/>
    <w:rsid w:val="003619BB"/>
    <w:rsid w:val="00366B10"/>
    <w:rsid w:val="003701A6"/>
    <w:rsid w:val="00373FDA"/>
    <w:rsid w:val="0037658C"/>
    <w:rsid w:val="00384132"/>
    <w:rsid w:val="00395CE4"/>
    <w:rsid w:val="003A0645"/>
    <w:rsid w:val="003A07AB"/>
    <w:rsid w:val="003B3509"/>
    <w:rsid w:val="003E399F"/>
    <w:rsid w:val="003E405F"/>
    <w:rsid w:val="003E4744"/>
    <w:rsid w:val="003E4D13"/>
    <w:rsid w:val="003E6C64"/>
    <w:rsid w:val="003E6F69"/>
    <w:rsid w:val="003F0619"/>
    <w:rsid w:val="003F36BD"/>
    <w:rsid w:val="003F37D7"/>
    <w:rsid w:val="004020BF"/>
    <w:rsid w:val="00403A46"/>
    <w:rsid w:val="00404BC9"/>
    <w:rsid w:val="00406E3F"/>
    <w:rsid w:val="00411963"/>
    <w:rsid w:val="004276DA"/>
    <w:rsid w:val="0043545A"/>
    <w:rsid w:val="00442434"/>
    <w:rsid w:val="0044747C"/>
    <w:rsid w:val="00451659"/>
    <w:rsid w:val="00454B71"/>
    <w:rsid w:val="00455861"/>
    <w:rsid w:val="00457790"/>
    <w:rsid w:val="00460ADD"/>
    <w:rsid w:val="00470953"/>
    <w:rsid w:val="004717AF"/>
    <w:rsid w:val="00473C62"/>
    <w:rsid w:val="00473DD9"/>
    <w:rsid w:val="0048517A"/>
    <w:rsid w:val="00487239"/>
    <w:rsid w:val="004919CD"/>
    <w:rsid w:val="00496C4F"/>
    <w:rsid w:val="0049735E"/>
    <w:rsid w:val="004A1D92"/>
    <w:rsid w:val="004B47F1"/>
    <w:rsid w:val="004C357B"/>
    <w:rsid w:val="004C3FF2"/>
    <w:rsid w:val="004C6301"/>
    <w:rsid w:val="004D143A"/>
    <w:rsid w:val="004D22CE"/>
    <w:rsid w:val="004D4E96"/>
    <w:rsid w:val="004E1CEE"/>
    <w:rsid w:val="004E424F"/>
    <w:rsid w:val="004F3187"/>
    <w:rsid w:val="0050585C"/>
    <w:rsid w:val="005063B0"/>
    <w:rsid w:val="00510CD9"/>
    <w:rsid w:val="005156D9"/>
    <w:rsid w:val="005241D6"/>
    <w:rsid w:val="00526639"/>
    <w:rsid w:val="00531760"/>
    <w:rsid w:val="005474C0"/>
    <w:rsid w:val="00560672"/>
    <w:rsid w:val="00561F1B"/>
    <w:rsid w:val="00586B5E"/>
    <w:rsid w:val="00587A14"/>
    <w:rsid w:val="005A3271"/>
    <w:rsid w:val="005B333F"/>
    <w:rsid w:val="005C2345"/>
    <w:rsid w:val="005C656C"/>
    <w:rsid w:val="005E3758"/>
    <w:rsid w:val="005F6649"/>
    <w:rsid w:val="005F77DD"/>
    <w:rsid w:val="00614DF7"/>
    <w:rsid w:val="00617572"/>
    <w:rsid w:val="00620880"/>
    <w:rsid w:val="0062174F"/>
    <w:rsid w:val="00626609"/>
    <w:rsid w:val="00627464"/>
    <w:rsid w:val="00630148"/>
    <w:rsid w:val="0063189B"/>
    <w:rsid w:val="00663708"/>
    <w:rsid w:val="00663B8E"/>
    <w:rsid w:val="006713D1"/>
    <w:rsid w:val="006821DB"/>
    <w:rsid w:val="0069062B"/>
    <w:rsid w:val="00692AA1"/>
    <w:rsid w:val="00697ED9"/>
    <w:rsid w:val="006B16E8"/>
    <w:rsid w:val="006C1A63"/>
    <w:rsid w:val="006C7354"/>
    <w:rsid w:val="006D0A88"/>
    <w:rsid w:val="006D4753"/>
    <w:rsid w:val="006F0034"/>
    <w:rsid w:val="006F0BBA"/>
    <w:rsid w:val="006F22F8"/>
    <w:rsid w:val="006F3B08"/>
    <w:rsid w:val="006F3FEF"/>
    <w:rsid w:val="00700B3D"/>
    <w:rsid w:val="007073E8"/>
    <w:rsid w:val="0071182F"/>
    <w:rsid w:val="00713629"/>
    <w:rsid w:val="00715788"/>
    <w:rsid w:val="007248F3"/>
    <w:rsid w:val="00731DF9"/>
    <w:rsid w:val="0073319F"/>
    <w:rsid w:val="00736FAE"/>
    <w:rsid w:val="00745ADB"/>
    <w:rsid w:val="00750EB1"/>
    <w:rsid w:val="00763B78"/>
    <w:rsid w:val="00765BA3"/>
    <w:rsid w:val="0076760E"/>
    <w:rsid w:val="00783030"/>
    <w:rsid w:val="0078342E"/>
    <w:rsid w:val="0079334F"/>
    <w:rsid w:val="00794394"/>
    <w:rsid w:val="007A21CA"/>
    <w:rsid w:val="007A7438"/>
    <w:rsid w:val="007B1F7F"/>
    <w:rsid w:val="007B61F4"/>
    <w:rsid w:val="007C00C9"/>
    <w:rsid w:val="007C6582"/>
    <w:rsid w:val="007C72AE"/>
    <w:rsid w:val="007D01A5"/>
    <w:rsid w:val="007D240E"/>
    <w:rsid w:val="007F666F"/>
    <w:rsid w:val="007F7A39"/>
    <w:rsid w:val="00801AC2"/>
    <w:rsid w:val="008073FC"/>
    <w:rsid w:val="00816578"/>
    <w:rsid w:val="00822C71"/>
    <w:rsid w:val="00823573"/>
    <w:rsid w:val="008237F3"/>
    <w:rsid w:val="008252AB"/>
    <w:rsid w:val="008304ED"/>
    <w:rsid w:val="00845982"/>
    <w:rsid w:val="00845999"/>
    <w:rsid w:val="0086641B"/>
    <w:rsid w:val="008818D3"/>
    <w:rsid w:val="008913D9"/>
    <w:rsid w:val="00892E22"/>
    <w:rsid w:val="00893DA8"/>
    <w:rsid w:val="008A0A18"/>
    <w:rsid w:val="008A5516"/>
    <w:rsid w:val="008B020E"/>
    <w:rsid w:val="008C1751"/>
    <w:rsid w:val="008C61B3"/>
    <w:rsid w:val="008D1C98"/>
    <w:rsid w:val="008E00CE"/>
    <w:rsid w:val="008E2ADD"/>
    <w:rsid w:val="008F1FB1"/>
    <w:rsid w:val="00900283"/>
    <w:rsid w:val="009011BC"/>
    <w:rsid w:val="009030D2"/>
    <w:rsid w:val="00904226"/>
    <w:rsid w:val="00906549"/>
    <w:rsid w:val="0090717D"/>
    <w:rsid w:val="009079D5"/>
    <w:rsid w:val="00912A97"/>
    <w:rsid w:val="0091569A"/>
    <w:rsid w:val="009301D9"/>
    <w:rsid w:val="00935280"/>
    <w:rsid w:val="0095447C"/>
    <w:rsid w:val="00956ED8"/>
    <w:rsid w:val="0096291F"/>
    <w:rsid w:val="00963380"/>
    <w:rsid w:val="00986160"/>
    <w:rsid w:val="009927E3"/>
    <w:rsid w:val="00992E4A"/>
    <w:rsid w:val="009B3ED0"/>
    <w:rsid w:val="009B4042"/>
    <w:rsid w:val="009C37E0"/>
    <w:rsid w:val="009D2DAE"/>
    <w:rsid w:val="009F2611"/>
    <w:rsid w:val="00A01039"/>
    <w:rsid w:val="00A06B01"/>
    <w:rsid w:val="00A12669"/>
    <w:rsid w:val="00A22EA7"/>
    <w:rsid w:val="00A23F4F"/>
    <w:rsid w:val="00A423C9"/>
    <w:rsid w:val="00A51CBE"/>
    <w:rsid w:val="00A51F55"/>
    <w:rsid w:val="00A54426"/>
    <w:rsid w:val="00A56CD3"/>
    <w:rsid w:val="00A6208B"/>
    <w:rsid w:val="00A62726"/>
    <w:rsid w:val="00A65CFD"/>
    <w:rsid w:val="00A83B35"/>
    <w:rsid w:val="00A90C61"/>
    <w:rsid w:val="00A947A2"/>
    <w:rsid w:val="00A97D3F"/>
    <w:rsid w:val="00AA07DD"/>
    <w:rsid w:val="00AA3673"/>
    <w:rsid w:val="00AB568E"/>
    <w:rsid w:val="00AC465A"/>
    <w:rsid w:val="00AD7290"/>
    <w:rsid w:val="00AD778F"/>
    <w:rsid w:val="00AE365F"/>
    <w:rsid w:val="00AE40D7"/>
    <w:rsid w:val="00AF2B40"/>
    <w:rsid w:val="00AF432B"/>
    <w:rsid w:val="00AF7C09"/>
    <w:rsid w:val="00B051AA"/>
    <w:rsid w:val="00B223F7"/>
    <w:rsid w:val="00B24A4A"/>
    <w:rsid w:val="00B638A4"/>
    <w:rsid w:val="00B6401E"/>
    <w:rsid w:val="00B65A82"/>
    <w:rsid w:val="00B6779F"/>
    <w:rsid w:val="00B7111A"/>
    <w:rsid w:val="00B73A50"/>
    <w:rsid w:val="00B75ADD"/>
    <w:rsid w:val="00B80B29"/>
    <w:rsid w:val="00B8518E"/>
    <w:rsid w:val="00B93383"/>
    <w:rsid w:val="00BA540B"/>
    <w:rsid w:val="00BB1276"/>
    <w:rsid w:val="00BC00C0"/>
    <w:rsid w:val="00BD4F71"/>
    <w:rsid w:val="00C0032E"/>
    <w:rsid w:val="00C02640"/>
    <w:rsid w:val="00C046FF"/>
    <w:rsid w:val="00C06CCF"/>
    <w:rsid w:val="00C120C3"/>
    <w:rsid w:val="00C153C2"/>
    <w:rsid w:val="00C23A79"/>
    <w:rsid w:val="00C27B2F"/>
    <w:rsid w:val="00C345DA"/>
    <w:rsid w:val="00C3471E"/>
    <w:rsid w:val="00C4023E"/>
    <w:rsid w:val="00C51AF9"/>
    <w:rsid w:val="00C53969"/>
    <w:rsid w:val="00C54884"/>
    <w:rsid w:val="00C56C09"/>
    <w:rsid w:val="00C670BD"/>
    <w:rsid w:val="00C84620"/>
    <w:rsid w:val="00C9034B"/>
    <w:rsid w:val="00CA34FC"/>
    <w:rsid w:val="00CB45A4"/>
    <w:rsid w:val="00CC2094"/>
    <w:rsid w:val="00CD11A6"/>
    <w:rsid w:val="00CD5C9E"/>
    <w:rsid w:val="00CD6CDB"/>
    <w:rsid w:val="00CD6E6C"/>
    <w:rsid w:val="00CE113A"/>
    <w:rsid w:val="00CE37FC"/>
    <w:rsid w:val="00CE3D94"/>
    <w:rsid w:val="00CE7860"/>
    <w:rsid w:val="00CF0BA3"/>
    <w:rsid w:val="00CF4AE3"/>
    <w:rsid w:val="00CF4EBB"/>
    <w:rsid w:val="00CF652F"/>
    <w:rsid w:val="00D006E8"/>
    <w:rsid w:val="00D01DF5"/>
    <w:rsid w:val="00D20B05"/>
    <w:rsid w:val="00D21354"/>
    <w:rsid w:val="00D2799B"/>
    <w:rsid w:val="00D314A8"/>
    <w:rsid w:val="00D3599D"/>
    <w:rsid w:val="00D408ED"/>
    <w:rsid w:val="00D44A2D"/>
    <w:rsid w:val="00D5219C"/>
    <w:rsid w:val="00D632DD"/>
    <w:rsid w:val="00D71F6F"/>
    <w:rsid w:val="00D85225"/>
    <w:rsid w:val="00D87CC4"/>
    <w:rsid w:val="00D91D76"/>
    <w:rsid w:val="00DA18ED"/>
    <w:rsid w:val="00DA549A"/>
    <w:rsid w:val="00DB1486"/>
    <w:rsid w:val="00DB47B9"/>
    <w:rsid w:val="00DC2807"/>
    <w:rsid w:val="00DC50F9"/>
    <w:rsid w:val="00DC716E"/>
    <w:rsid w:val="00DC7792"/>
    <w:rsid w:val="00DD0B0F"/>
    <w:rsid w:val="00DD2272"/>
    <w:rsid w:val="00DE1505"/>
    <w:rsid w:val="00E02500"/>
    <w:rsid w:val="00E04418"/>
    <w:rsid w:val="00E11365"/>
    <w:rsid w:val="00E13FB2"/>
    <w:rsid w:val="00E265FE"/>
    <w:rsid w:val="00E27BA3"/>
    <w:rsid w:val="00E377BE"/>
    <w:rsid w:val="00E5585E"/>
    <w:rsid w:val="00E64ED8"/>
    <w:rsid w:val="00E76129"/>
    <w:rsid w:val="00E772EE"/>
    <w:rsid w:val="00E90938"/>
    <w:rsid w:val="00EB5B2B"/>
    <w:rsid w:val="00EB78EF"/>
    <w:rsid w:val="00EC214B"/>
    <w:rsid w:val="00EC2471"/>
    <w:rsid w:val="00ED44D0"/>
    <w:rsid w:val="00ED614A"/>
    <w:rsid w:val="00EE3163"/>
    <w:rsid w:val="00EE5B58"/>
    <w:rsid w:val="00F008BA"/>
    <w:rsid w:val="00F04DEA"/>
    <w:rsid w:val="00F23F54"/>
    <w:rsid w:val="00F263AC"/>
    <w:rsid w:val="00F27355"/>
    <w:rsid w:val="00F30F30"/>
    <w:rsid w:val="00F325CB"/>
    <w:rsid w:val="00F32B1D"/>
    <w:rsid w:val="00F35759"/>
    <w:rsid w:val="00F41BF4"/>
    <w:rsid w:val="00F50927"/>
    <w:rsid w:val="00F5101B"/>
    <w:rsid w:val="00F5432A"/>
    <w:rsid w:val="00F61E2D"/>
    <w:rsid w:val="00F6662E"/>
    <w:rsid w:val="00F72B56"/>
    <w:rsid w:val="00F73775"/>
    <w:rsid w:val="00F738CB"/>
    <w:rsid w:val="00F76A1E"/>
    <w:rsid w:val="00F772C5"/>
    <w:rsid w:val="00F83A4C"/>
    <w:rsid w:val="00F83D6E"/>
    <w:rsid w:val="00F92622"/>
    <w:rsid w:val="00F9621A"/>
    <w:rsid w:val="00FB4C70"/>
    <w:rsid w:val="00FB5657"/>
    <w:rsid w:val="00FD66B1"/>
    <w:rsid w:val="00FE15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C751A1"/>
  <w15:docId w15:val="{84EEE2A4-2068-421C-A5D2-3A56920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msonormal">
    <w:name w:val="x_msonormal"/>
    <w:basedOn w:val="Normal"/>
    <w:rsid w:val="00D314A8"/>
    <w:rPr>
      <w:rFonts w:ascii="Calibri" w:eastAsia="Calibri" w:hAnsi="Calibri" w:cs="Calibri"/>
      <w:sz w:val="22"/>
      <w:szCs w:val="22"/>
      <w:lang w:eastAsia="zh-CN"/>
    </w:rPr>
  </w:style>
  <w:style w:type="paragraph" w:styleId="Revision">
    <w:name w:val="Revision"/>
    <w:hidden/>
    <w:uiPriority w:val="99"/>
    <w:semiHidden/>
    <w:rsid w:val="00164DF3"/>
    <w:rPr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51F5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E3163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icet4u.org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OGstaff\AppData\Local\Microsoft\Windows\INetCache\Content.Outlook\9KXL1CTU\agendaCPDFeb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20DB71-7E9D-444B-9E76-AC97C56B3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37BC97-8B9F-4BEC-B6AE-4E0410CC92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5D6F60-43BE-4AAF-A745-3A28F0B64D6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27144DA2-A218-47E0-B7F0-F2D6101AD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agendaCPDFeb2021</Template>
  <TotalTime>4</TotalTime>
  <Pages>4</Pages>
  <Words>1461</Words>
  <Characters>7763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UOGstaff</dc:creator>
  <cp:lastModifiedBy>Max Fincher</cp:lastModifiedBy>
  <cp:revision>2</cp:revision>
  <cp:lastPrinted>2024-06-18T09:11:00Z</cp:lastPrinted>
  <dcterms:created xsi:type="dcterms:W3CDTF">2024-06-18T10:17:00Z</dcterms:created>
  <dcterms:modified xsi:type="dcterms:W3CDTF">2024-06-18T10:17:00Z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8724800</vt:r8>
  </property>
  <property fmtid="{D5CDD505-2E9C-101B-9397-08002B2CF9AE}" pid="4" name="MediaServiceImageTags">
    <vt:lpwstr/>
  </property>
</Properties>
</file>