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33DC7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F98EB6" wp14:editId="7DE4A864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AD5B3" w14:textId="77777777" w:rsidR="007962D4" w:rsidRDefault="007962D4" w:rsidP="007962D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75442327" wp14:editId="52058AB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885314F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8C17226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14:paraId="6044FC76" w14:textId="77777777" w:rsidR="007962D4" w:rsidRPr="007F7A39" w:rsidRDefault="007962D4" w:rsidP="007962D4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19620D8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0776E07B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768E7246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1C2CBFC" w14:textId="77777777" w:rsidR="007962D4" w:rsidRDefault="007962D4" w:rsidP="007962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98E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781AD5B3" w14:textId="77777777" w:rsidR="007962D4" w:rsidRDefault="007962D4" w:rsidP="007962D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75442327" wp14:editId="52058AB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885314F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8C17226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14:paraId="6044FC76" w14:textId="77777777" w:rsidR="007962D4" w:rsidRPr="007F7A39" w:rsidRDefault="007962D4" w:rsidP="007962D4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19620D8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0776E07B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768E7246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1C2CBFC" w14:textId="77777777" w:rsidR="007962D4" w:rsidRDefault="007962D4" w:rsidP="007962D4"/>
                  </w:txbxContent>
                </v:textbox>
                <w10:wrap anchory="page"/>
              </v:shape>
            </w:pict>
          </mc:Fallback>
        </mc:AlternateContent>
      </w:r>
    </w:p>
    <w:p w14:paraId="3F45BBA8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D0115" wp14:editId="1BBF6D1B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7C947" w14:textId="77777777" w:rsidR="007962D4" w:rsidRPr="00AB568E" w:rsidRDefault="007962D4" w:rsidP="007962D4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D0115" id="Text Box 5" o:spid="_x0000_s1027" type="#_x0000_t202" style="position:absolute;left:0;text-align:left;margin-left:10.95pt;margin-top:4.05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39A7C947" w14:textId="77777777" w:rsidR="007962D4" w:rsidRPr="00AB568E" w:rsidRDefault="007962D4" w:rsidP="007962D4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13CF6F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4ADC5BB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02B87067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8BCD3DD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F18CB2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537AB41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73B1CD14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07156AD6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5BB03CE0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131C52D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40A3BAE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644723B6" w14:textId="2CB967DC" w:rsidR="007962D4" w:rsidRPr="0054096F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  <w:r w:rsidRPr="0054096F">
        <w:rPr>
          <w:rFonts w:ascii="Arial" w:hAnsi="Arial" w:cs="Arial"/>
          <w:b/>
          <w:sz w:val="20"/>
          <w:szCs w:val="20"/>
        </w:rPr>
        <w:t xml:space="preserve">Note of the meeting of the </w:t>
      </w:r>
      <w:r w:rsidR="00810196" w:rsidRPr="0054096F">
        <w:rPr>
          <w:rFonts w:ascii="Arial" w:hAnsi="Arial" w:cs="Arial"/>
          <w:b/>
          <w:sz w:val="20"/>
          <w:szCs w:val="20"/>
        </w:rPr>
        <w:t>UCET Assembly h</w:t>
      </w:r>
      <w:r w:rsidRPr="0054096F">
        <w:rPr>
          <w:rFonts w:ascii="Arial" w:hAnsi="Arial" w:cs="Arial"/>
          <w:b/>
          <w:sz w:val="20"/>
          <w:szCs w:val="20"/>
        </w:rPr>
        <w:t xml:space="preserve">eld on-line at 1pm on Tuesday </w:t>
      </w:r>
      <w:r w:rsidR="00810196" w:rsidRPr="0054096F">
        <w:rPr>
          <w:rFonts w:ascii="Arial" w:hAnsi="Arial" w:cs="Arial"/>
          <w:b/>
          <w:sz w:val="20"/>
          <w:szCs w:val="20"/>
        </w:rPr>
        <w:t>5 December</w:t>
      </w:r>
      <w:r w:rsidRPr="0054096F">
        <w:rPr>
          <w:rFonts w:ascii="Arial" w:hAnsi="Arial" w:cs="Arial"/>
          <w:b/>
          <w:sz w:val="20"/>
          <w:szCs w:val="20"/>
        </w:rPr>
        <w:t xml:space="preserve"> 2023</w:t>
      </w:r>
    </w:p>
    <w:p w14:paraId="1831E27F" w14:textId="77777777" w:rsidR="007962D4" w:rsidRPr="0054096F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4CCAF2C2" w14:textId="77777777" w:rsidR="007962D4" w:rsidRPr="0054096F" w:rsidRDefault="007962D4" w:rsidP="007962D4">
      <w:pPr>
        <w:rPr>
          <w:rFonts w:ascii="Arial" w:hAnsi="Arial" w:cs="Arial"/>
          <w:sz w:val="20"/>
          <w:szCs w:val="20"/>
          <w:u w:val="single"/>
        </w:rPr>
      </w:pPr>
      <w:r w:rsidRPr="0054096F">
        <w:rPr>
          <w:rFonts w:ascii="Arial" w:hAnsi="Arial" w:cs="Arial"/>
          <w:sz w:val="20"/>
          <w:szCs w:val="20"/>
          <w:u w:val="single"/>
        </w:rPr>
        <w:t>Welcome, introductions and minutes of the previous meeting</w:t>
      </w:r>
    </w:p>
    <w:p w14:paraId="20CFE767" w14:textId="77777777" w:rsidR="007962D4" w:rsidRPr="0054096F" w:rsidRDefault="007962D4" w:rsidP="007962D4">
      <w:pPr>
        <w:rPr>
          <w:rFonts w:ascii="Arial" w:hAnsi="Arial" w:cs="Arial"/>
          <w:sz w:val="20"/>
          <w:szCs w:val="20"/>
          <w:u w:val="single"/>
        </w:rPr>
      </w:pPr>
    </w:p>
    <w:p w14:paraId="71BBEDC1" w14:textId="5D514ACA" w:rsidR="00503FE7" w:rsidRDefault="007962D4" w:rsidP="007962D4">
      <w:pPr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Colleagues were welcomed to the first meeting of the </w:t>
      </w:r>
      <w:r w:rsidR="00810196" w:rsidRPr="0054096F">
        <w:rPr>
          <w:rFonts w:ascii="Arial" w:hAnsi="Arial" w:cs="Arial"/>
          <w:sz w:val="20"/>
          <w:szCs w:val="20"/>
        </w:rPr>
        <w:t xml:space="preserve">new UCET </w:t>
      </w:r>
      <w:r w:rsidR="006651C0">
        <w:rPr>
          <w:rFonts w:ascii="Arial" w:hAnsi="Arial" w:cs="Arial"/>
          <w:sz w:val="20"/>
          <w:szCs w:val="20"/>
        </w:rPr>
        <w:t>A</w:t>
      </w:r>
      <w:r w:rsidR="00810196" w:rsidRPr="0054096F">
        <w:rPr>
          <w:rFonts w:ascii="Arial" w:hAnsi="Arial" w:cs="Arial"/>
          <w:sz w:val="20"/>
          <w:szCs w:val="20"/>
        </w:rPr>
        <w:t>ssembly</w:t>
      </w:r>
      <w:r w:rsidR="00A0598D" w:rsidRPr="0054096F">
        <w:rPr>
          <w:rFonts w:ascii="Arial" w:hAnsi="Arial" w:cs="Arial"/>
          <w:sz w:val="20"/>
          <w:szCs w:val="20"/>
        </w:rPr>
        <w:t>.</w:t>
      </w:r>
      <w:r w:rsidR="00503FE7" w:rsidRPr="0054096F">
        <w:rPr>
          <w:rFonts w:ascii="Arial" w:hAnsi="Arial" w:cs="Arial"/>
          <w:sz w:val="20"/>
          <w:szCs w:val="20"/>
        </w:rPr>
        <w:t xml:space="preserve"> </w:t>
      </w:r>
      <w:r w:rsidR="00F7521A" w:rsidRPr="0054096F">
        <w:rPr>
          <w:rFonts w:ascii="Arial" w:hAnsi="Arial" w:cs="Arial"/>
          <w:sz w:val="20"/>
          <w:szCs w:val="20"/>
        </w:rPr>
        <w:t xml:space="preserve">Thanks were given to </w:t>
      </w:r>
      <w:proofErr w:type="spellStart"/>
      <w:r w:rsidR="00F7521A" w:rsidRPr="0054096F">
        <w:rPr>
          <w:rFonts w:ascii="Arial" w:hAnsi="Arial" w:cs="Arial"/>
          <w:sz w:val="20"/>
          <w:szCs w:val="20"/>
        </w:rPr>
        <w:t>Pinky</w:t>
      </w:r>
      <w:proofErr w:type="spellEnd"/>
      <w:r w:rsidR="00F7521A" w:rsidRPr="0054096F">
        <w:rPr>
          <w:rFonts w:ascii="Arial" w:hAnsi="Arial" w:cs="Arial"/>
          <w:sz w:val="20"/>
          <w:szCs w:val="20"/>
        </w:rPr>
        <w:t xml:space="preserve"> Jain and Jo McIntyre for leading that morning’s symposium on Equality &amp; Diversity issues. </w:t>
      </w:r>
      <w:r w:rsidRPr="0054096F">
        <w:rPr>
          <w:rFonts w:ascii="Arial" w:hAnsi="Arial" w:cs="Arial"/>
          <w:sz w:val="20"/>
          <w:szCs w:val="20"/>
        </w:rPr>
        <w:t xml:space="preserve">The note of the </w:t>
      </w:r>
      <w:r w:rsidR="00810196" w:rsidRPr="0054096F">
        <w:rPr>
          <w:rFonts w:ascii="Arial" w:hAnsi="Arial" w:cs="Arial"/>
          <w:sz w:val="20"/>
          <w:szCs w:val="20"/>
        </w:rPr>
        <w:t xml:space="preserve">Management Forum </w:t>
      </w:r>
      <w:r w:rsidRPr="0054096F">
        <w:rPr>
          <w:rFonts w:ascii="Arial" w:hAnsi="Arial" w:cs="Arial"/>
          <w:sz w:val="20"/>
          <w:szCs w:val="20"/>
        </w:rPr>
        <w:t>meeting held on</w:t>
      </w:r>
      <w:r w:rsidR="00DA3B60">
        <w:rPr>
          <w:rFonts w:ascii="Arial" w:hAnsi="Arial" w:cs="Arial"/>
          <w:sz w:val="20"/>
          <w:szCs w:val="20"/>
        </w:rPr>
        <w:t xml:space="preserve"> </w:t>
      </w:r>
      <w:r w:rsidR="00810196" w:rsidRPr="0054096F">
        <w:rPr>
          <w:rFonts w:ascii="Arial" w:hAnsi="Arial" w:cs="Arial"/>
          <w:sz w:val="20"/>
          <w:szCs w:val="20"/>
        </w:rPr>
        <w:t>20</w:t>
      </w:r>
      <w:r w:rsidRPr="0054096F">
        <w:rPr>
          <w:rFonts w:ascii="Arial" w:hAnsi="Arial" w:cs="Arial"/>
          <w:sz w:val="20"/>
          <w:szCs w:val="20"/>
          <w:vertAlign w:val="superscript"/>
        </w:rPr>
        <w:t>th</w:t>
      </w:r>
      <w:r w:rsidRPr="0054096F">
        <w:rPr>
          <w:rFonts w:ascii="Arial" w:hAnsi="Arial" w:cs="Arial"/>
          <w:sz w:val="20"/>
          <w:szCs w:val="20"/>
        </w:rPr>
        <w:t xml:space="preserve"> June was agreed. </w:t>
      </w:r>
    </w:p>
    <w:p w14:paraId="13BD3970" w14:textId="77777777" w:rsidR="00DA3B60" w:rsidRPr="0054096F" w:rsidRDefault="00DA3B60" w:rsidP="007962D4">
      <w:pPr>
        <w:rPr>
          <w:rFonts w:ascii="Arial" w:hAnsi="Arial" w:cs="Arial"/>
          <w:sz w:val="20"/>
          <w:szCs w:val="20"/>
        </w:rPr>
      </w:pPr>
    </w:p>
    <w:p w14:paraId="62ED159C" w14:textId="1CA7F057" w:rsidR="007962D4" w:rsidRPr="0054096F" w:rsidRDefault="007962D4" w:rsidP="007962D4">
      <w:pPr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>On matters arising:</w:t>
      </w:r>
    </w:p>
    <w:p w14:paraId="35750175" w14:textId="0E6A635B" w:rsidR="007962D4" w:rsidRPr="0054096F" w:rsidRDefault="007962D4" w:rsidP="007962D4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>The Education Select Committee on the enquiry into teacher recruitment and retention has held four oral evidence sessions, at which UCET</w:t>
      </w:r>
      <w:r w:rsidR="00DA14B9" w:rsidRPr="0054096F">
        <w:rPr>
          <w:rFonts w:ascii="Arial" w:hAnsi="Arial" w:cs="Arial"/>
          <w:sz w:val="20"/>
          <w:szCs w:val="20"/>
        </w:rPr>
        <w:t xml:space="preserve">’s written evidence had been referenced. </w:t>
      </w:r>
    </w:p>
    <w:p w14:paraId="02013CED" w14:textId="141A4754" w:rsidR="007962D4" w:rsidRPr="0054096F" w:rsidRDefault="007962D4" w:rsidP="007962D4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>The new UCET constitution</w:t>
      </w:r>
      <w:r w:rsidR="00DA14B9" w:rsidRPr="0054096F">
        <w:rPr>
          <w:rFonts w:ascii="Arial" w:hAnsi="Arial" w:cs="Arial"/>
          <w:sz w:val="20"/>
          <w:szCs w:val="20"/>
        </w:rPr>
        <w:t>, reflecting discussions at the previous term’s foru</w:t>
      </w:r>
      <w:r w:rsidR="009B0283" w:rsidRPr="0054096F">
        <w:rPr>
          <w:rFonts w:ascii="Arial" w:hAnsi="Arial" w:cs="Arial"/>
          <w:sz w:val="20"/>
          <w:szCs w:val="20"/>
        </w:rPr>
        <w:t xml:space="preserve">ms and committees, had been approved at an EMG held after </w:t>
      </w:r>
      <w:r w:rsidRPr="0054096F">
        <w:rPr>
          <w:rFonts w:ascii="Arial" w:hAnsi="Arial" w:cs="Arial"/>
          <w:sz w:val="20"/>
          <w:szCs w:val="20"/>
        </w:rPr>
        <w:t>the last Executive Committee meeting</w:t>
      </w:r>
      <w:r w:rsidR="0017216C" w:rsidRPr="0054096F">
        <w:rPr>
          <w:rFonts w:ascii="Arial" w:hAnsi="Arial" w:cs="Arial"/>
          <w:sz w:val="20"/>
          <w:szCs w:val="20"/>
        </w:rPr>
        <w:t>. This included reference to the new Assembly.</w:t>
      </w:r>
    </w:p>
    <w:p w14:paraId="5D5090CB" w14:textId="1639A931" w:rsidR="007962D4" w:rsidRPr="0054096F" w:rsidRDefault="007962D4" w:rsidP="007962D4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Positive feedback has been received on the </w:t>
      </w:r>
      <w:r w:rsidR="0017216C" w:rsidRPr="0054096F">
        <w:rPr>
          <w:rFonts w:ascii="Arial" w:hAnsi="Arial" w:cs="Arial"/>
          <w:sz w:val="20"/>
          <w:szCs w:val="20"/>
        </w:rPr>
        <w:t xml:space="preserve">recent </w:t>
      </w:r>
      <w:r w:rsidRPr="0054096F">
        <w:rPr>
          <w:rFonts w:ascii="Arial" w:hAnsi="Arial" w:cs="Arial"/>
          <w:sz w:val="20"/>
          <w:szCs w:val="20"/>
        </w:rPr>
        <w:t xml:space="preserve">UCET Annual Conference in Leeds. </w:t>
      </w:r>
    </w:p>
    <w:p w14:paraId="4AA559DF" w14:textId="19DD23D5" w:rsidR="00A0598D" w:rsidRPr="0054096F" w:rsidRDefault="008240A5" w:rsidP="007962D4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>JNR had had agreed to mee</w:t>
      </w:r>
      <w:r w:rsidR="003D603D" w:rsidRPr="0054096F">
        <w:rPr>
          <w:rFonts w:ascii="Arial" w:hAnsi="Arial" w:cs="Arial"/>
          <w:sz w:val="20"/>
          <w:szCs w:val="20"/>
        </w:rPr>
        <w:t>t</w:t>
      </w:r>
      <w:r w:rsidRPr="0054096F">
        <w:rPr>
          <w:rFonts w:ascii="Arial" w:hAnsi="Arial" w:cs="Arial"/>
          <w:sz w:val="20"/>
          <w:szCs w:val="20"/>
        </w:rPr>
        <w:t xml:space="preserve"> regularly with </w:t>
      </w:r>
      <w:r w:rsidR="00166075" w:rsidRPr="0054096F">
        <w:rPr>
          <w:rFonts w:ascii="Arial" w:hAnsi="Arial" w:cs="Arial"/>
          <w:sz w:val="20"/>
          <w:szCs w:val="20"/>
        </w:rPr>
        <w:t xml:space="preserve">Teaching School Council officers to identify and address any matters of concern. </w:t>
      </w:r>
    </w:p>
    <w:p w14:paraId="3C62EE8B" w14:textId="77777777" w:rsidR="007962D4" w:rsidRPr="0054096F" w:rsidRDefault="007962D4" w:rsidP="007962D4">
      <w:pPr>
        <w:rPr>
          <w:rFonts w:ascii="Arial" w:hAnsi="Arial" w:cs="Arial"/>
          <w:sz w:val="20"/>
          <w:szCs w:val="20"/>
        </w:rPr>
      </w:pPr>
    </w:p>
    <w:p w14:paraId="3A66216A" w14:textId="1B8AE21B" w:rsidR="007962D4" w:rsidRPr="0054096F" w:rsidRDefault="007962D4" w:rsidP="007962D4">
      <w:pPr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The </w:t>
      </w:r>
      <w:r w:rsidR="00DA3B60">
        <w:rPr>
          <w:rFonts w:ascii="Arial" w:hAnsi="Arial" w:cs="Arial"/>
          <w:sz w:val="20"/>
          <w:szCs w:val="20"/>
        </w:rPr>
        <w:t>Assembly</w:t>
      </w:r>
      <w:r w:rsidRPr="0054096F">
        <w:rPr>
          <w:rFonts w:ascii="Arial" w:hAnsi="Arial" w:cs="Arial"/>
          <w:sz w:val="20"/>
          <w:szCs w:val="20"/>
        </w:rPr>
        <w:t xml:space="preserve"> discussed a number of issues, including</w:t>
      </w:r>
      <w:r w:rsidR="00503FE7" w:rsidRPr="0054096F">
        <w:rPr>
          <w:rFonts w:ascii="Arial" w:hAnsi="Arial" w:cs="Arial"/>
          <w:sz w:val="20"/>
          <w:szCs w:val="20"/>
        </w:rPr>
        <w:t>:</w:t>
      </w:r>
    </w:p>
    <w:p w14:paraId="7B1CADF4" w14:textId="5EE84FA1" w:rsidR="007962D4" w:rsidRPr="0054096F" w:rsidRDefault="00C20F6A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DA3B60">
        <w:rPr>
          <w:rFonts w:ascii="Arial" w:hAnsi="Arial" w:cs="Arial"/>
          <w:b/>
          <w:bCs/>
          <w:sz w:val="20"/>
          <w:szCs w:val="20"/>
        </w:rPr>
        <w:t>The role</w:t>
      </w:r>
      <w:r w:rsidR="00347390" w:rsidRPr="00DA3B60">
        <w:rPr>
          <w:rFonts w:ascii="Arial" w:hAnsi="Arial" w:cs="Arial"/>
          <w:b/>
          <w:bCs/>
          <w:sz w:val="20"/>
          <w:szCs w:val="20"/>
        </w:rPr>
        <w:t xml:space="preserve">, purpose </w:t>
      </w:r>
      <w:r w:rsidRPr="00DA3B60">
        <w:rPr>
          <w:rFonts w:ascii="Arial" w:hAnsi="Arial" w:cs="Arial"/>
          <w:b/>
          <w:bCs/>
          <w:sz w:val="20"/>
          <w:szCs w:val="20"/>
        </w:rPr>
        <w:t>and ways of working of the new UCET Assembly</w:t>
      </w:r>
      <w:r w:rsidR="003558F0" w:rsidRPr="0054096F">
        <w:rPr>
          <w:rFonts w:ascii="Arial" w:hAnsi="Arial" w:cs="Arial"/>
          <w:sz w:val="20"/>
          <w:szCs w:val="20"/>
        </w:rPr>
        <w:t xml:space="preserve">, </w:t>
      </w:r>
      <w:r w:rsidR="00F7521A" w:rsidRPr="0054096F">
        <w:rPr>
          <w:rFonts w:ascii="Arial" w:hAnsi="Arial" w:cs="Arial"/>
          <w:sz w:val="20"/>
          <w:szCs w:val="20"/>
        </w:rPr>
        <w:t>whic</w:t>
      </w:r>
      <w:r w:rsidR="005B6AE6" w:rsidRPr="0054096F">
        <w:rPr>
          <w:rFonts w:ascii="Arial" w:hAnsi="Arial" w:cs="Arial"/>
          <w:sz w:val="20"/>
          <w:szCs w:val="20"/>
        </w:rPr>
        <w:t>h (as we</w:t>
      </w:r>
      <w:r w:rsidR="00510B78" w:rsidRPr="0054096F">
        <w:rPr>
          <w:rFonts w:ascii="Arial" w:hAnsi="Arial" w:cs="Arial"/>
          <w:sz w:val="20"/>
          <w:szCs w:val="20"/>
        </w:rPr>
        <w:t>l</w:t>
      </w:r>
      <w:r w:rsidR="005B6AE6" w:rsidRPr="0054096F">
        <w:rPr>
          <w:rFonts w:ascii="Arial" w:hAnsi="Arial" w:cs="Arial"/>
          <w:sz w:val="20"/>
          <w:szCs w:val="20"/>
        </w:rPr>
        <w:t xml:space="preserve">l as continuing to cover relevant operational issues) </w:t>
      </w:r>
      <w:r w:rsidR="00544752" w:rsidRPr="0054096F">
        <w:rPr>
          <w:rFonts w:ascii="Arial" w:hAnsi="Arial" w:cs="Arial"/>
          <w:sz w:val="20"/>
          <w:szCs w:val="20"/>
        </w:rPr>
        <w:t xml:space="preserve">was intended to have a strategic oversight and a role in identifying </w:t>
      </w:r>
      <w:r w:rsidR="006C6F9B" w:rsidRPr="0054096F">
        <w:rPr>
          <w:rFonts w:ascii="Arial" w:hAnsi="Arial" w:cs="Arial"/>
          <w:sz w:val="20"/>
          <w:szCs w:val="20"/>
        </w:rPr>
        <w:t xml:space="preserve">key issues about which the UCET Executive </w:t>
      </w:r>
      <w:r w:rsidR="00E23F35" w:rsidRPr="0054096F">
        <w:rPr>
          <w:rFonts w:ascii="Arial" w:hAnsi="Arial" w:cs="Arial"/>
          <w:sz w:val="20"/>
          <w:szCs w:val="20"/>
        </w:rPr>
        <w:t>should be asked to take decisions</w:t>
      </w:r>
      <w:r w:rsidR="001F4B08">
        <w:rPr>
          <w:rFonts w:ascii="Arial" w:hAnsi="Arial" w:cs="Arial"/>
          <w:sz w:val="20"/>
          <w:szCs w:val="20"/>
        </w:rPr>
        <w:t>.</w:t>
      </w:r>
      <w:r w:rsidR="00E23F35" w:rsidRPr="0054096F">
        <w:rPr>
          <w:rFonts w:ascii="Arial" w:hAnsi="Arial" w:cs="Arial"/>
          <w:sz w:val="20"/>
          <w:szCs w:val="20"/>
        </w:rPr>
        <w:t xml:space="preserve"> </w:t>
      </w:r>
      <w:r w:rsidR="00510B78" w:rsidRPr="0054096F">
        <w:rPr>
          <w:rFonts w:ascii="Arial" w:hAnsi="Arial" w:cs="Arial"/>
          <w:sz w:val="20"/>
          <w:szCs w:val="20"/>
        </w:rPr>
        <w:t>Assembly members were encouraged to suggest agenda items for discussion at the meetings</w:t>
      </w:r>
      <w:r w:rsidR="003273DB" w:rsidRPr="0054096F">
        <w:rPr>
          <w:rFonts w:ascii="Arial" w:hAnsi="Arial" w:cs="Arial"/>
          <w:sz w:val="20"/>
          <w:szCs w:val="20"/>
        </w:rPr>
        <w:t xml:space="preserve">. </w:t>
      </w:r>
      <w:r w:rsidR="00E23F35" w:rsidRPr="0054096F">
        <w:rPr>
          <w:rFonts w:ascii="Arial" w:hAnsi="Arial" w:cs="Arial"/>
          <w:sz w:val="20"/>
          <w:szCs w:val="20"/>
        </w:rPr>
        <w:t>Points made during the discussion included:</w:t>
      </w:r>
    </w:p>
    <w:p w14:paraId="7A8B4185" w14:textId="49FFC8B9" w:rsidR="00E23F35" w:rsidRPr="0054096F" w:rsidRDefault="00576B03" w:rsidP="00E23F35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The </w:t>
      </w:r>
      <w:r w:rsidR="00BD4E48" w:rsidRPr="0054096F">
        <w:rPr>
          <w:rFonts w:ascii="Arial" w:hAnsi="Arial" w:cs="Arial"/>
          <w:sz w:val="20"/>
          <w:szCs w:val="20"/>
        </w:rPr>
        <w:t xml:space="preserve">possible engagement of senior officials, </w:t>
      </w:r>
      <w:r w:rsidR="00221C3D" w:rsidRPr="0054096F">
        <w:rPr>
          <w:rFonts w:ascii="Arial" w:hAnsi="Arial" w:cs="Arial"/>
          <w:sz w:val="20"/>
          <w:szCs w:val="20"/>
        </w:rPr>
        <w:t>policymakers</w:t>
      </w:r>
      <w:r w:rsidR="00BD4E48" w:rsidRPr="0054096F">
        <w:rPr>
          <w:rFonts w:ascii="Arial" w:hAnsi="Arial" w:cs="Arial"/>
          <w:sz w:val="20"/>
          <w:szCs w:val="20"/>
        </w:rPr>
        <w:t>, politicians and other organisations in the work of the Assembly</w:t>
      </w:r>
      <w:r w:rsidR="00676665" w:rsidRPr="0054096F">
        <w:rPr>
          <w:rFonts w:ascii="Arial" w:hAnsi="Arial" w:cs="Arial"/>
          <w:sz w:val="20"/>
          <w:szCs w:val="20"/>
        </w:rPr>
        <w:t xml:space="preserve">, and </w:t>
      </w:r>
      <w:r w:rsidR="00031A97" w:rsidRPr="0054096F">
        <w:rPr>
          <w:rFonts w:ascii="Arial" w:hAnsi="Arial" w:cs="Arial"/>
          <w:sz w:val="20"/>
          <w:szCs w:val="20"/>
        </w:rPr>
        <w:t xml:space="preserve">a potential role for UCET in </w:t>
      </w:r>
      <w:r w:rsidR="00840814" w:rsidRPr="0054096F">
        <w:rPr>
          <w:rFonts w:ascii="Arial" w:hAnsi="Arial" w:cs="Arial"/>
          <w:sz w:val="20"/>
          <w:szCs w:val="20"/>
        </w:rPr>
        <w:t xml:space="preserve">issuing </w:t>
      </w:r>
      <w:r w:rsidR="00221C3D" w:rsidRPr="0054096F">
        <w:rPr>
          <w:rFonts w:ascii="Arial" w:hAnsi="Arial" w:cs="Arial"/>
          <w:sz w:val="20"/>
          <w:szCs w:val="20"/>
        </w:rPr>
        <w:t>pre-</w:t>
      </w:r>
      <w:r w:rsidR="00840814" w:rsidRPr="0054096F">
        <w:rPr>
          <w:rFonts w:ascii="Arial" w:hAnsi="Arial" w:cs="Arial"/>
          <w:sz w:val="20"/>
          <w:szCs w:val="20"/>
        </w:rPr>
        <w:t xml:space="preserve"> and post-election policy statements for use at a national level a</w:t>
      </w:r>
      <w:r w:rsidR="000A1EB1">
        <w:rPr>
          <w:rFonts w:ascii="Arial" w:hAnsi="Arial" w:cs="Arial"/>
          <w:sz w:val="20"/>
          <w:szCs w:val="20"/>
        </w:rPr>
        <w:t xml:space="preserve">s well as </w:t>
      </w:r>
      <w:r w:rsidR="000F594E" w:rsidRPr="0054096F">
        <w:rPr>
          <w:rFonts w:ascii="Arial" w:hAnsi="Arial" w:cs="Arial"/>
          <w:sz w:val="20"/>
          <w:szCs w:val="20"/>
        </w:rPr>
        <w:t>locally by UCET member institutions</w:t>
      </w:r>
      <w:r w:rsidR="00BD4E48" w:rsidRPr="0054096F">
        <w:rPr>
          <w:rFonts w:ascii="Arial" w:hAnsi="Arial" w:cs="Arial"/>
          <w:sz w:val="20"/>
          <w:szCs w:val="20"/>
        </w:rPr>
        <w:t>.</w:t>
      </w:r>
      <w:r w:rsidR="009726E3" w:rsidRPr="0054096F">
        <w:rPr>
          <w:rFonts w:ascii="Arial" w:hAnsi="Arial" w:cs="Arial"/>
          <w:sz w:val="20"/>
          <w:szCs w:val="20"/>
        </w:rPr>
        <w:t xml:space="preserve"> UCET had, it was reported, met with the </w:t>
      </w:r>
      <w:proofErr w:type="gramStart"/>
      <w:r w:rsidR="009726E3" w:rsidRPr="0054096F">
        <w:rPr>
          <w:rFonts w:ascii="Arial" w:hAnsi="Arial" w:cs="Arial"/>
          <w:sz w:val="20"/>
          <w:szCs w:val="20"/>
        </w:rPr>
        <w:t>Shadow Schools Minister</w:t>
      </w:r>
      <w:proofErr w:type="gramEnd"/>
      <w:r w:rsidR="009726E3" w:rsidRPr="0054096F">
        <w:rPr>
          <w:rFonts w:ascii="Arial" w:hAnsi="Arial" w:cs="Arial"/>
          <w:sz w:val="20"/>
          <w:szCs w:val="20"/>
        </w:rPr>
        <w:t xml:space="preserve"> the previous week. </w:t>
      </w:r>
    </w:p>
    <w:p w14:paraId="164A70AA" w14:textId="74C4369F" w:rsidR="007962D4" w:rsidRPr="0054096F" w:rsidRDefault="00301BB5" w:rsidP="009B0749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>UCET should have a continuing role, through the Assembly and other for</w:t>
      </w:r>
      <w:r w:rsidR="000A1EB1">
        <w:rPr>
          <w:rFonts w:ascii="Arial" w:hAnsi="Arial" w:cs="Arial"/>
          <w:sz w:val="20"/>
          <w:szCs w:val="20"/>
        </w:rPr>
        <w:t>a</w:t>
      </w:r>
      <w:r w:rsidRPr="0054096F">
        <w:rPr>
          <w:rFonts w:ascii="Arial" w:hAnsi="Arial" w:cs="Arial"/>
          <w:sz w:val="20"/>
          <w:szCs w:val="20"/>
        </w:rPr>
        <w:t>, in the con</w:t>
      </w:r>
      <w:r w:rsidR="008F7314" w:rsidRPr="0054096F">
        <w:rPr>
          <w:rFonts w:ascii="Arial" w:hAnsi="Arial" w:cs="Arial"/>
          <w:sz w:val="20"/>
          <w:szCs w:val="20"/>
        </w:rPr>
        <w:t xml:space="preserve">textualisation and </w:t>
      </w:r>
      <w:r w:rsidR="009739EB" w:rsidRPr="0054096F">
        <w:rPr>
          <w:rFonts w:ascii="Arial" w:hAnsi="Arial" w:cs="Arial"/>
          <w:sz w:val="20"/>
          <w:szCs w:val="20"/>
        </w:rPr>
        <w:t>interpretation</w:t>
      </w:r>
      <w:r w:rsidR="008F7314" w:rsidRPr="0054096F">
        <w:rPr>
          <w:rFonts w:ascii="Arial" w:hAnsi="Arial" w:cs="Arial"/>
          <w:sz w:val="20"/>
          <w:szCs w:val="20"/>
        </w:rPr>
        <w:t xml:space="preserve"> of non-ITE specific policies (e.g. in </w:t>
      </w:r>
      <w:r w:rsidR="009739EB" w:rsidRPr="0054096F">
        <w:rPr>
          <w:rFonts w:ascii="Arial" w:hAnsi="Arial" w:cs="Arial"/>
          <w:sz w:val="20"/>
          <w:szCs w:val="20"/>
        </w:rPr>
        <w:t>relation</w:t>
      </w:r>
      <w:r w:rsidR="008F7314" w:rsidRPr="0054096F">
        <w:rPr>
          <w:rFonts w:ascii="Arial" w:hAnsi="Arial" w:cs="Arial"/>
          <w:sz w:val="20"/>
          <w:szCs w:val="20"/>
        </w:rPr>
        <w:t xml:space="preserve"> to </w:t>
      </w:r>
      <w:r w:rsidR="009739EB" w:rsidRPr="0054096F">
        <w:rPr>
          <w:rFonts w:ascii="Arial" w:hAnsi="Arial" w:cs="Arial"/>
          <w:sz w:val="20"/>
          <w:szCs w:val="20"/>
        </w:rPr>
        <w:t xml:space="preserve">safeguarding, the broader HE </w:t>
      </w:r>
      <w:proofErr w:type="gramStart"/>
      <w:r w:rsidR="009739EB" w:rsidRPr="0054096F">
        <w:rPr>
          <w:rFonts w:ascii="Arial" w:hAnsi="Arial" w:cs="Arial"/>
          <w:sz w:val="20"/>
          <w:szCs w:val="20"/>
        </w:rPr>
        <w:t>sector</w:t>
      </w:r>
      <w:proofErr w:type="gramEnd"/>
      <w:r w:rsidR="009739EB" w:rsidRPr="0054096F">
        <w:rPr>
          <w:rFonts w:ascii="Arial" w:hAnsi="Arial" w:cs="Arial"/>
          <w:sz w:val="20"/>
          <w:szCs w:val="20"/>
        </w:rPr>
        <w:t xml:space="preserve"> etc) for an ITE audience. </w:t>
      </w:r>
      <w:r w:rsidRPr="0054096F">
        <w:rPr>
          <w:rFonts w:ascii="Arial" w:hAnsi="Arial" w:cs="Arial"/>
          <w:sz w:val="20"/>
          <w:szCs w:val="20"/>
        </w:rPr>
        <w:t xml:space="preserve"> </w:t>
      </w:r>
      <w:r w:rsidR="007962D4" w:rsidRPr="0054096F">
        <w:rPr>
          <w:rFonts w:ascii="Arial" w:hAnsi="Arial" w:cs="Arial"/>
          <w:sz w:val="20"/>
          <w:szCs w:val="20"/>
        </w:rPr>
        <w:t xml:space="preserve"> </w:t>
      </w:r>
      <w:r w:rsidR="008467DC" w:rsidRPr="0054096F">
        <w:rPr>
          <w:rFonts w:ascii="Arial" w:hAnsi="Arial" w:cs="Arial"/>
          <w:sz w:val="20"/>
          <w:szCs w:val="20"/>
        </w:rPr>
        <w:t xml:space="preserve"> </w:t>
      </w:r>
      <w:r w:rsidR="00A91D74" w:rsidRPr="0054096F">
        <w:rPr>
          <w:rFonts w:ascii="Arial" w:hAnsi="Arial" w:cs="Arial"/>
          <w:sz w:val="20"/>
          <w:szCs w:val="20"/>
        </w:rPr>
        <w:t xml:space="preserve"> </w:t>
      </w:r>
    </w:p>
    <w:p w14:paraId="23F7BAA5" w14:textId="3B2E2333" w:rsidR="00E66A5F" w:rsidRPr="0054096F" w:rsidRDefault="007962D4" w:rsidP="00E66A5F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eastAsia="en-GB"/>
        </w:rPr>
      </w:pPr>
      <w:r w:rsidRPr="00DA3B60">
        <w:rPr>
          <w:rFonts w:ascii="Arial" w:hAnsi="Arial" w:cs="Arial"/>
          <w:b/>
          <w:bCs/>
          <w:sz w:val="20"/>
          <w:szCs w:val="20"/>
        </w:rPr>
        <w:t>The DFE review of the ITE Market</w:t>
      </w:r>
      <w:r w:rsidR="00DB78C4" w:rsidRPr="0054096F">
        <w:rPr>
          <w:rFonts w:ascii="Arial" w:hAnsi="Arial" w:cs="Arial"/>
          <w:sz w:val="20"/>
          <w:szCs w:val="20"/>
        </w:rPr>
        <w:t>, including</w:t>
      </w:r>
      <w:r w:rsidR="00C65FD2" w:rsidRPr="0054096F">
        <w:rPr>
          <w:rFonts w:ascii="Arial" w:hAnsi="Arial" w:cs="Arial"/>
          <w:sz w:val="20"/>
          <w:szCs w:val="20"/>
        </w:rPr>
        <w:t>:</w:t>
      </w:r>
      <w:r w:rsidR="00DB78C4" w:rsidRPr="0054096F">
        <w:rPr>
          <w:rFonts w:ascii="Arial" w:hAnsi="Arial" w:cs="Arial"/>
          <w:sz w:val="20"/>
          <w:szCs w:val="20"/>
        </w:rPr>
        <w:t xml:space="preserve"> </w:t>
      </w:r>
      <w:r w:rsidR="00C65FD2" w:rsidRPr="0054096F">
        <w:rPr>
          <w:rFonts w:ascii="Arial" w:hAnsi="Arial" w:cs="Arial"/>
          <w:sz w:val="20"/>
          <w:szCs w:val="20"/>
        </w:rPr>
        <w:t>f</w:t>
      </w:r>
      <w:r w:rsidR="00DB78C4" w:rsidRPr="0054096F">
        <w:rPr>
          <w:rFonts w:ascii="Arial" w:hAnsi="Arial" w:cs="Arial"/>
          <w:sz w:val="20"/>
          <w:szCs w:val="20"/>
        </w:rPr>
        <w:t xml:space="preserve">eedback submitted by UCET to DfE on </w:t>
      </w:r>
      <w:r w:rsidR="00DA3B60">
        <w:rPr>
          <w:rFonts w:ascii="Arial" w:hAnsi="Arial" w:cs="Arial"/>
          <w:sz w:val="20"/>
          <w:szCs w:val="20"/>
        </w:rPr>
        <w:t>S</w:t>
      </w:r>
      <w:r w:rsidR="00DB78C4" w:rsidRPr="0054096F">
        <w:rPr>
          <w:rFonts w:ascii="Arial" w:hAnsi="Arial" w:cs="Arial"/>
          <w:sz w:val="20"/>
          <w:szCs w:val="20"/>
        </w:rPr>
        <w:t>tage 2 of the accreditation process, the development of new partnerships</w:t>
      </w:r>
      <w:r w:rsidR="00C65FD2" w:rsidRPr="0054096F">
        <w:rPr>
          <w:rFonts w:ascii="Arial" w:hAnsi="Arial" w:cs="Arial"/>
          <w:sz w:val="20"/>
          <w:szCs w:val="20"/>
        </w:rPr>
        <w:t xml:space="preserve">; </w:t>
      </w:r>
      <w:r w:rsidR="000144A6" w:rsidRPr="0054096F">
        <w:rPr>
          <w:rFonts w:ascii="Arial" w:hAnsi="Arial" w:cs="Arial"/>
          <w:sz w:val="20"/>
          <w:szCs w:val="20"/>
        </w:rPr>
        <w:t xml:space="preserve">new DfE partnership guidance; the publication of new ITE criteria for </w:t>
      </w:r>
      <w:r w:rsidR="006B3947" w:rsidRPr="0054096F">
        <w:rPr>
          <w:rFonts w:ascii="Arial" w:hAnsi="Arial" w:cs="Arial"/>
          <w:sz w:val="20"/>
          <w:szCs w:val="20"/>
        </w:rPr>
        <w:t>September</w:t>
      </w:r>
      <w:r w:rsidR="000144A6" w:rsidRPr="0054096F">
        <w:rPr>
          <w:rFonts w:ascii="Arial" w:hAnsi="Arial" w:cs="Arial"/>
          <w:sz w:val="20"/>
          <w:szCs w:val="20"/>
        </w:rPr>
        <w:t xml:space="preserve"> 2024 </w:t>
      </w:r>
      <w:r w:rsidR="006B3947" w:rsidRPr="0054096F">
        <w:rPr>
          <w:rFonts w:ascii="Arial" w:hAnsi="Arial" w:cs="Arial"/>
          <w:sz w:val="20"/>
          <w:szCs w:val="20"/>
        </w:rPr>
        <w:t>onwards</w:t>
      </w:r>
      <w:r w:rsidR="000144A6" w:rsidRPr="0054096F">
        <w:rPr>
          <w:rFonts w:ascii="Arial" w:hAnsi="Arial" w:cs="Arial"/>
          <w:sz w:val="20"/>
          <w:szCs w:val="20"/>
        </w:rPr>
        <w:t xml:space="preserve"> (which reflected </w:t>
      </w:r>
      <w:r w:rsidR="00D57A0C" w:rsidRPr="0054096F">
        <w:rPr>
          <w:rFonts w:ascii="Arial" w:hAnsi="Arial" w:cs="Arial"/>
          <w:sz w:val="20"/>
          <w:szCs w:val="20"/>
        </w:rPr>
        <w:t>substantive comments made by UCET on draft proposals)</w:t>
      </w:r>
      <w:r w:rsidR="00254F19" w:rsidRPr="0054096F">
        <w:rPr>
          <w:rFonts w:ascii="Arial" w:hAnsi="Arial" w:cs="Arial"/>
          <w:sz w:val="20"/>
          <w:szCs w:val="20"/>
          <w:lang w:eastAsia="en-GB"/>
        </w:rPr>
        <w:t xml:space="preserve">. </w:t>
      </w:r>
      <w:r w:rsidR="00624599" w:rsidRPr="0054096F">
        <w:rPr>
          <w:rFonts w:ascii="Arial" w:hAnsi="Arial" w:cs="Arial"/>
          <w:sz w:val="20"/>
          <w:szCs w:val="20"/>
          <w:lang w:eastAsia="en-GB"/>
        </w:rPr>
        <w:t xml:space="preserve">New DfE guidance on ITAP was </w:t>
      </w:r>
      <w:r w:rsidR="005F5B29">
        <w:rPr>
          <w:rFonts w:ascii="Arial" w:hAnsi="Arial" w:cs="Arial"/>
          <w:sz w:val="20"/>
          <w:szCs w:val="20"/>
          <w:lang w:eastAsia="en-GB"/>
        </w:rPr>
        <w:t xml:space="preserve">also </w:t>
      </w:r>
      <w:r w:rsidR="00624599" w:rsidRPr="0054096F">
        <w:rPr>
          <w:rFonts w:ascii="Arial" w:hAnsi="Arial" w:cs="Arial"/>
          <w:sz w:val="20"/>
          <w:szCs w:val="20"/>
          <w:lang w:eastAsia="en-GB"/>
        </w:rPr>
        <w:t>expected to be published before Christmas.</w:t>
      </w:r>
    </w:p>
    <w:p w14:paraId="7240E118" w14:textId="6D0D4060" w:rsidR="009023BE" w:rsidRPr="0054096F" w:rsidRDefault="009023BE" w:rsidP="00E66A5F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eastAsia="en-GB"/>
        </w:rPr>
      </w:pPr>
      <w:r w:rsidRPr="00DA3B60">
        <w:rPr>
          <w:rFonts w:ascii="Arial" w:hAnsi="Arial" w:cs="Arial"/>
          <w:b/>
          <w:bCs/>
          <w:sz w:val="20"/>
          <w:szCs w:val="20"/>
          <w:lang w:eastAsia="en-GB"/>
        </w:rPr>
        <w:t xml:space="preserve">Developments in Northern </w:t>
      </w:r>
      <w:r w:rsidR="0019471B" w:rsidRPr="00DA3B60">
        <w:rPr>
          <w:rFonts w:ascii="Arial" w:hAnsi="Arial" w:cs="Arial"/>
          <w:b/>
          <w:bCs/>
          <w:sz w:val="20"/>
          <w:szCs w:val="20"/>
          <w:lang w:eastAsia="en-GB"/>
        </w:rPr>
        <w:t>Ireland</w:t>
      </w:r>
      <w:r w:rsidR="0019471B" w:rsidRPr="0054096F">
        <w:rPr>
          <w:rFonts w:ascii="Arial" w:hAnsi="Arial" w:cs="Arial"/>
          <w:sz w:val="20"/>
          <w:szCs w:val="20"/>
          <w:lang w:eastAsia="en-GB"/>
        </w:rPr>
        <w:t xml:space="preserve"> (including </w:t>
      </w:r>
      <w:r w:rsidR="000D65D3" w:rsidRPr="0054096F">
        <w:rPr>
          <w:rFonts w:ascii="Arial" w:hAnsi="Arial" w:cs="Arial"/>
          <w:sz w:val="20"/>
          <w:szCs w:val="20"/>
          <w:lang w:eastAsia="en-GB"/>
        </w:rPr>
        <w:t>discussions about re-accreditation processes</w:t>
      </w:r>
      <w:r w:rsidR="000725F3" w:rsidRPr="0054096F">
        <w:rPr>
          <w:rFonts w:ascii="Arial" w:hAnsi="Arial" w:cs="Arial"/>
          <w:sz w:val="20"/>
          <w:szCs w:val="20"/>
          <w:lang w:eastAsia="en-GB"/>
        </w:rPr>
        <w:t xml:space="preserve">, and the placing by </w:t>
      </w:r>
      <w:proofErr w:type="spellStart"/>
      <w:r w:rsidR="000725F3" w:rsidRPr="0054096F">
        <w:rPr>
          <w:rFonts w:ascii="Arial" w:hAnsi="Arial" w:cs="Arial"/>
          <w:sz w:val="20"/>
          <w:szCs w:val="20"/>
          <w:lang w:eastAsia="en-GB"/>
        </w:rPr>
        <w:t>iQTS</w:t>
      </w:r>
      <w:proofErr w:type="spellEnd"/>
      <w:r w:rsidR="000725F3" w:rsidRPr="0054096F">
        <w:rPr>
          <w:rFonts w:ascii="Arial" w:hAnsi="Arial" w:cs="Arial"/>
          <w:sz w:val="20"/>
          <w:szCs w:val="20"/>
          <w:lang w:eastAsia="en-GB"/>
        </w:rPr>
        <w:t xml:space="preserve"> providers of </w:t>
      </w:r>
      <w:r w:rsidR="00956161" w:rsidRPr="0054096F">
        <w:rPr>
          <w:rFonts w:ascii="Arial" w:hAnsi="Arial" w:cs="Arial"/>
          <w:sz w:val="20"/>
          <w:szCs w:val="20"/>
          <w:lang w:eastAsia="en-GB"/>
        </w:rPr>
        <w:t xml:space="preserve">student teachers in </w:t>
      </w:r>
      <w:r w:rsidR="005F5B29">
        <w:rPr>
          <w:rFonts w:ascii="Arial" w:hAnsi="Arial" w:cs="Arial"/>
          <w:sz w:val="20"/>
          <w:szCs w:val="20"/>
          <w:lang w:eastAsia="en-GB"/>
        </w:rPr>
        <w:t xml:space="preserve">some </w:t>
      </w:r>
      <w:r w:rsidR="00956161" w:rsidRPr="0054096F">
        <w:rPr>
          <w:rFonts w:ascii="Arial" w:hAnsi="Arial" w:cs="Arial"/>
          <w:sz w:val="20"/>
          <w:szCs w:val="20"/>
          <w:lang w:eastAsia="en-GB"/>
        </w:rPr>
        <w:t>NI schools</w:t>
      </w:r>
      <w:r w:rsidR="000D65D3" w:rsidRPr="0054096F">
        <w:rPr>
          <w:rFonts w:ascii="Arial" w:hAnsi="Arial" w:cs="Arial"/>
          <w:sz w:val="20"/>
          <w:szCs w:val="20"/>
          <w:lang w:eastAsia="en-GB"/>
        </w:rPr>
        <w:t xml:space="preserve">) </w:t>
      </w:r>
      <w:r w:rsidR="000D65D3" w:rsidRPr="00DA3B60">
        <w:rPr>
          <w:rFonts w:ascii="Arial" w:hAnsi="Arial" w:cs="Arial"/>
          <w:b/>
          <w:bCs/>
          <w:sz w:val="20"/>
          <w:szCs w:val="20"/>
          <w:lang w:eastAsia="en-GB"/>
        </w:rPr>
        <w:t>and Wales</w:t>
      </w:r>
      <w:r w:rsidR="000D65D3" w:rsidRPr="0054096F">
        <w:rPr>
          <w:rFonts w:ascii="Arial" w:hAnsi="Arial" w:cs="Arial"/>
          <w:sz w:val="20"/>
          <w:szCs w:val="20"/>
          <w:lang w:eastAsia="en-GB"/>
        </w:rPr>
        <w:t xml:space="preserve"> </w:t>
      </w:r>
      <w:r w:rsidR="000725F3" w:rsidRPr="0054096F">
        <w:rPr>
          <w:rFonts w:ascii="Arial" w:hAnsi="Arial" w:cs="Arial"/>
          <w:sz w:val="20"/>
          <w:szCs w:val="20"/>
          <w:lang w:eastAsia="en-GB"/>
        </w:rPr>
        <w:t>(</w:t>
      </w:r>
      <w:r w:rsidR="000D65D3" w:rsidRPr="0054096F">
        <w:rPr>
          <w:rFonts w:ascii="Arial" w:hAnsi="Arial" w:cs="Arial"/>
          <w:sz w:val="20"/>
          <w:szCs w:val="20"/>
          <w:lang w:eastAsia="en-GB"/>
        </w:rPr>
        <w:t xml:space="preserve">including moves to reduce the regulatory burdens on ITE providers). </w:t>
      </w:r>
    </w:p>
    <w:p w14:paraId="23E10353" w14:textId="515BC2A7" w:rsidR="00E66A5F" w:rsidRPr="0054096F" w:rsidRDefault="00E66A5F" w:rsidP="00FB2EB2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DA3B60">
        <w:rPr>
          <w:rFonts w:ascii="Arial" w:hAnsi="Arial" w:cs="Arial"/>
          <w:b/>
          <w:bCs/>
          <w:sz w:val="20"/>
          <w:szCs w:val="20"/>
        </w:rPr>
        <w:t>The Review of the ECF and CCF</w:t>
      </w:r>
      <w:r w:rsidR="00FB2EB2" w:rsidRPr="0054096F">
        <w:rPr>
          <w:rFonts w:ascii="Arial" w:hAnsi="Arial" w:cs="Arial"/>
          <w:sz w:val="20"/>
          <w:szCs w:val="20"/>
        </w:rPr>
        <w:t xml:space="preserve">: </w:t>
      </w:r>
      <w:r w:rsidRPr="0054096F">
        <w:rPr>
          <w:rFonts w:ascii="Arial" w:hAnsi="Arial" w:cs="Arial"/>
          <w:sz w:val="20"/>
          <w:szCs w:val="20"/>
        </w:rPr>
        <w:t xml:space="preserve">DfE has had meetings with both UCET and NASBTT </w:t>
      </w:r>
      <w:r w:rsidR="006B3947" w:rsidRPr="0054096F">
        <w:rPr>
          <w:rFonts w:ascii="Arial" w:hAnsi="Arial" w:cs="Arial"/>
          <w:sz w:val="20"/>
          <w:szCs w:val="20"/>
        </w:rPr>
        <w:t xml:space="preserve">and with </w:t>
      </w:r>
      <w:r w:rsidR="00C90524" w:rsidRPr="0054096F">
        <w:rPr>
          <w:rFonts w:ascii="Arial" w:hAnsi="Arial" w:cs="Arial"/>
          <w:sz w:val="20"/>
          <w:szCs w:val="20"/>
        </w:rPr>
        <w:t>colleagues</w:t>
      </w:r>
      <w:r w:rsidR="00085AD2" w:rsidRPr="0054096F">
        <w:rPr>
          <w:rFonts w:ascii="Arial" w:hAnsi="Arial" w:cs="Arial"/>
          <w:sz w:val="20"/>
          <w:szCs w:val="20"/>
        </w:rPr>
        <w:t xml:space="preserve"> suggested by UCET and NASBTT. T</w:t>
      </w:r>
      <w:r w:rsidRPr="0054096F">
        <w:rPr>
          <w:rFonts w:ascii="Arial" w:hAnsi="Arial" w:cs="Arial"/>
          <w:sz w:val="20"/>
          <w:szCs w:val="20"/>
        </w:rPr>
        <w:t xml:space="preserve">here will be no </w:t>
      </w:r>
      <w:r w:rsidR="00085AD2" w:rsidRPr="0054096F">
        <w:rPr>
          <w:rFonts w:ascii="Arial" w:hAnsi="Arial" w:cs="Arial"/>
          <w:sz w:val="20"/>
          <w:szCs w:val="20"/>
        </w:rPr>
        <w:t xml:space="preserve">substantive </w:t>
      </w:r>
      <w:r w:rsidRPr="0054096F">
        <w:rPr>
          <w:rFonts w:ascii="Arial" w:hAnsi="Arial" w:cs="Arial"/>
          <w:sz w:val="20"/>
          <w:szCs w:val="20"/>
        </w:rPr>
        <w:t xml:space="preserve">CCF changes until September 2025, </w:t>
      </w:r>
      <w:r w:rsidR="006B3947" w:rsidRPr="0054096F">
        <w:rPr>
          <w:rFonts w:ascii="Arial" w:hAnsi="Arial" w:cs="Arial"/>
          <w:sz w:val="20"/>
          <w:szCs w:val="20"/>
        </w:rPr>
        <w:t>although</w:t>
      </w:r>
      <w:r w:rsidRPr="0054096F">
        <w:rPr>
          <w:rFonts w:ascii="Arial" w:hAnsi="Arial" w:cs="Arial"/>
          <w:sz w:val="20"/>
          <w:szCs w:val="20"/>
        </w:rPr>
        <w:t xml:space="preserve"> HEIs </w:t>
      </w:r>
      <w:r w:rsidR="006B3947" w:rsidRPr="0054096F">
        <w:rPr>
          <w:rFonts w:ascii="Arial" w:hAnsi="Arial" w:cs="Arial"/>
          <w:sz w:val="20"/>
          <w:szCs w:val="20"/>
        </w:rPr>
        <w:t xml:space="preserve">will be </w:t>
      </w:r>
      <w:r w:rsidRPr="0054096F">
        <w:rPr>
          <w:rFonts w:ascii="Arial" w:hAnsi="Arial" w:cs="Arial"/>
          <w:sz w:val="20"/>
          <w:szCs w:val="20"/>
        </w:rPr>
        <w:t>free to implement changes from Sept 2024</w:t>
      </w:r>
      <w:r w:rsidR="006B3947" w:rsidRPr="0054096F">
        <w:rPr>
          <w:rFonts w:ascii="Arial" w:hAnsi="Arial" w:cs="Arial"/>
          <w:sz w:val="20"/>
          <w:szCs w:val="20"/>
        </w:rPr>
        <w:t xml:space="preserve"> should they choose to do so. </w:t>
      </w:r>
      <w:r w:rsidR="00FB2EB2" w:rsidRPr="0054096F">
        <w:rPr>
          <w:rFonts w:ascii="Arial" w:hAnsi="Arial" w:cs="Arial"/>
          <w:sz w:val="20"/>
          <w:szCs w:val="20"/>
        </w:rPr>
        <w:t xml:space="preserve"> </w:t>
      </w:r>
      <w:r w:rsidRPr="0054096F">
        <w:rPr>
          <w:rFonts w:ascii="Arial" w:hAnsi="Arial" w:cs="Arial"/>
          <w:sz w:val="20"/>
          <w:szCs w:val="20"/>
        </w:rPr>
        <w:t xml:space="preserve">It is </w:t>
      </w:r>
      <w:r w:rsidR="00BE184E" w:rsidRPr="0054096F">
        <w:rPr>
          <w:rFonts w:ascii="Arial" w:hAnsi="Arial" w:cs="Arial"/>
          <w:sz w:val="20"/>
          <w:szCs w:val="20"/>
        </w:rPr>
        <w:t xml:space="preserve">possible that </w:t>
      </w:r>
      <w:r w:rsidRPr="0054096F">
        <w:rPr>
          <w:rFonts w:ascii="Arial" w:hAnsi="Arial" w:cs="Arial"/>
          <w:sz w:val="20"/>
          <w:szCs w:val="20"/>
        </w:rPr>
        <w:t>the two frameworks will be merged into one</w:t>
      </w:r>
      <w:r w:rsidR="00FE6AFB" w:rsidRPr="0054096F">
        <w:rPr>
          <w:rFonts w:ascii="Arial" w:hAnsi="Arial" w:cs="Arial"/>
          <w:sz w:val="20"/>
          <w:szCs w:val="20"/>
        </w:rPr>
        <w:t xml:space="preserve"> and there w</w:t>
      </w:r>
      <w:r w:rsidR="00517650">
        <w:rPr>
          <w:rFonts w:ascii="Arial" w:hAnsi="Arial" w:cs="Arial"/>
          <w:sz w:val="20"/>
          <w:szCs w:val="20"/>
        </w:rPr>
        <w:t xml:space="preserve">ill </w:t>
      </w:r>
      <w:r w:rsidR="00FE6AFB" w:rsidRPr="0054096F">
        <w:rPr>
          <w:rFonts w:ascii="Arial" w:hAnsi="Arial" w:cs="Arial"/>
          <w:sz w:val="20"/>
          <w:szCs w:val="20"/>
        </w:rPr>
        <w:t>be greater emphasis given to SEND issues</w:t>
      </w:r>
      <w:r w:rsidR="00956161" w:rsidRPr="0054096F">
        <w:rPr>
          <w:rFonts w:ascii="Arial" w:hAnsi="Arial" w:cs="Arial"/>
          <w:sz w:val="20"/>
          <w:szCs w:val="20"/>
        </w:rPr>
        <w:t>, and additions in respect of oracy, research literacy and the use of technology</w:t>
      </w:r>
      <w:r w:rsidR="00FE6AFB" w:rsidRPr="0054096F">
        <w:rPr>
          <w:rFonts w:ascii="Arial" w:hAnsi="Arial" w:cs="Arial"/>
          <w:sz w:val="20"/>
          <w:szCs w:val="20"/>
        </w:rPr>
        <w:t>.</w:t>
      </w:r>
      <w:r w:rsidR="00690EED" w:rsidRPr="0054096F">
        <w:rPr>
          <w:rFonts w:ascii="Arial" w:hAnsi="Arial" w:cs="Arial"/>
          <w:sz w:val="20"/>
          <w:szCs w:val="20"/>
        </w:rPr>
        <w:t xml:space="preserve"> </w:t>
      </w:r>
      <w:r w:rsidR="00DA3B60">
        <w:rPr>
          <w:rFonts w:ascii="Arial" w:hAnsi="Arial" w:cs="Arial"/>
          <w:sz w:val="20"/>
          <w:szCs w:val="20"/>
        </w:rPr>
        <w:t>Reference to c</w:t>
      </w:r>
      <w:r w:rsidR="00690EED" w:rsidRPr="0054096F">
        <w:rPr>
          <w:rFonts w:ascii="Arial" w:hAnsi="Arial" w:cs="Arial"/>
          <w:sz w:val="20"/>
          <w:szCs w:val="20"/>
        </w:rPr>
        <w:t>limate change</w:t>
      </w:r>
      <w:r w:rsidR="00B95ADD" w:rsidRPr="0054096F">
        <w:rPr>
          <w:rFonts w:ascii="Arial" w:hAnsi="Arial" w:cs="Arial"/>
          <w:sz w:val="20"/>
          <w:szCs w:val="20"/>
        </w:rPr>
        <w:t>, equalities issues and EAL</w:t>
      </w:r>
      <w:r w:rsidR="00690EED" w:rsidRPr="0054096F">
        <w:rPr>
          <w:rFonts w:ascii="Arial" w:hAnsi="Arial" w:cs="Arial"/>
          <w:sz w:val="20"/>
          <w:szCs w:val="20"/>
        </w:rPr>
        <w:t xml:space="preserve"> were unlikely</w:t>
      </w:r>
      <w:r w:rsidR="00B95ADD" w:rsidRPr="0054096F">
        <w:rPr>
          <w:rFonts w:ascii="Arial" w:hAnsi="Arial" w:cs="Arial"/>
          <w:sz w:val="20"/>
          <w:szCs w:val="20"/>
        </w:rPr>
        <w:t>, despite being requested,</w:t>
      </w:r>
      <w:r w:rsidR="00690EED" w:rsidRPr="0054096F">
        <w:rPr>
          <w:rFonts w:ascii="Arial" w:hAnsi="Arial" w:cs="Arial"/>
          <w:sz w:val="20"/>
          <w:szCs w:val="20"/>
        </w:rPr>
        <w:t xml:space="preserve"> to be specifically </w:t>
      </w:r>
      <w:r w:rsidR="00AD1604" w:rsidRPr="0054096F">
        <w:rPr>
          <w:rFonts w:ascii="Arial" w:hAnsi="Arial" w:cs="Arial"/>
          <w:sz w:val="20"/>
          <w:szCs w:val="20"/>
        </w:rPr>
        <w:t xml:space="preserve">addressed. </w:t>
      </w:r>
    </w:p>
    <w:p w14:paraId="0322BE33" w14:textId="6C3223C3" w:rsidR="00FB2EB2" w:rsidRPr="0054096F" w:rsidRDefault="00E66A5F" w:rsidP="00FB2EB2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DA3B60">
        <w:rPr>
          <w:rFonts w:ascii="Arial" w:hAnsi="Arial" w:cs="Arial"/>
          <w:b/>
          <w:bCs/>
          <w:sz w:val="20"/>
          <w:szCs w:val="20"/>
        </w:rPr>
        <w:lastRenderedPageBreak/>
        <w:t>Inspection issues</w:t>
      </w:r>
      <w:r w:rsidR="00483547" w:rsidRPr="0054096F">
        <w:rPr>
          <w:rFonts w:ascii="Arial" w:hAnsi="Arial" w:cs="Arial"/>
          <w:sz w:val="20"/>
          <w:szCs w:val="20"/>
        </w:rPr>
        <w:t xml:space="preserve">, </w:t>
      </w:r>
      <w:r w:rsidR="00CF52F0" w:rsidRPr="0054096F">
        <w:rPr>
          <w:rFonts w:ascii="Arial" w:hAnsi="Arial" w:cs="Arial"/>
          <w:sz w:val="20"/>
          <w:szCs w:val="20"/>
        </w:rPr>
        <w:t xml:space="preserve">where a new </w:t>
      </w:r>
      <w:proofErr w:type="spellStart"/>
      <w:r w:rsidR="00CF52F0" w:rsidRPr="0054096F">
        <w:rPr>
          <w:rFonts w:ascii="Arial" w:hAnsi="Arial" w:cs="Arial"/>
          <w:sz w:val="20"/>
          <w:szCs w:val="20"/>
        </w:rPr>
        <w:t>OfSTED</w:t>
      </w:r>
      <w:proofErr w:type="spellEnd"/>
      <w:r w:rsidR="00CF52F0" w:rsidRPr="0054096F">
        <w:rPr>
          <w:rFonts w:ascii="Arial" w:hAnsi="Arial" w:cs="Arial"/>
          <w:sz w:val="20"/>
          <w:szCs w:val="20"/>
        </w:rPr>
        <w:t xml:space="preserve"> handbook would be published in the new year, and the next term’s inspections might be notified as early as the first week in January. F</w:t>
      </w:r>
      <w:r w:rsidR="00483547" w:rsidRPr="0054096F">
        <w:rPr>
          <w:rFonts w:ascii="Arial" w:hAnsi="Arial" w:cs="Arial"/>
          <w:sz w:val="20"/>
          <w:szCs w:val="20"/>
        </w:rPr>
        <w:t xml:space="preserve">eedback from </w:t>
      </w:r>
      <w:r w:rsidR="00CF52F0" w:rsidRPr="0054096F">
        <w:rPr>
          <w:rFonts w:ascii="Arial" w:hAnsi="Arial" w:cs="Arial"/>
          <w:sz w:val="20"/>
          <w:szCs w:val="20"/>
        </w:rPr>
        <w:t xml:space="preserve">the </w:t>
      </w:r>
      <w:r w:rsidR="00483547" w:rsidRPr="0054096F">
        <w:rPr>
          <w:rFonts w:ascii="Arial" w:hAnsi="Arial" w:cs="Arial"/>
          <w:sz w:val="20"/>
          <w:szCs w:val="20"/>
        </w:rPr>
        <w:t>previous term’s inspections, includ</w:t>
      </w:r>
      <w:r w:rsidR="00CF52F0" w:rsidRPr="0054096F">
        <w:rPr>
          <w:rFonts w:ascii="Arial" w:hAnsi="Arial" w:cs="Arial"/>
          <w:sz w:val="20"/>
          <w:szCs w:val="20"/>
        </w:rPr>
        <w:t xml:space="preserve">ed: </w:t>
      </w:r>
    </w:p>
    <w:p w14:paraId="5057DB9B" w14:textId="1D644D35" w:rsidR="00CF52F0" w:rsidRPr="0054096F" w:rsidRDefault="00CF52F0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A </w:t>
      </w:r>
      <w:r w:rsidR="00B31DEF" w:rsidRPr="0054096F">
        <w:rPr>
          <w:rFonts w:ascii="Arial" w:hAnsi="Arial" w:cs="Arial"/>
          <w:sz w:val="20"/>
          <w:szCs w:val="20"/>
        </w:rPr>
        <w:t>significant focus on mentoring and mentor training</w:t>
      </w:r>
      <w:r w:rsidR="000160E8" w:rsidRPr="0054096F">
        <w:rPr>
          <w:rFonts w:ascii="Arial" w:hAnsi="Arial" w:cs="Arial"/>
          <w:sz w:val="20"/>
          <w:szCs w:val="20"/>
        </w:rPr>
        <w:t>, including the QA of mentor training</w:t>
      </w:r>
      <w:r w:rsidR="003232B9" w:rsidRPr="0054096F">
        <w:rPr>
          <w:rFonts w:ascii="Arial" w:hAnsi="Arial" w:cs="Arial"/>
          <w:sz w:val="20"/>
          <w:szCs w:val="20"/>
        </w:rPr>
        <w:t xml:space="preserve"> and mentor feedback</w:t>
      </w:r>
      <w:r w:rsidR="00087B0B" w:rsidRPr="0054096F">
        <w:rPr>
          <w:rFonts w:ascii="Arial" w:hAnsi="Arial" w:cs="Arial"/>
          <w:sz w:val="20"/>
          <w:szCs w:val="20"/>
        </w:rPr>
        <w:t xml:space="preserve">, target setting for mentoring, </w:t>
      </w:r>
      <w:r w:rsidR="00762ADF" w:rsidRPr="0054096F">
        <w:rPr>
          <w:rFonts w:ascii="Arial" w:hAnsi="Arial" w:cs="Arial"/>
          <w:sz w:val="20"/>
          <w:szCs w:val="20"/>
        </w:rPr>
        <w:t xml:space="preserve">and </w:t>
      </w:r>
      <w:r w:rsidR="00087B0B" w:rsidRPr="0054096F">
        <w:rPr>
          <w:rFonts w:ascii="Arial" w:hAnsi="Arial" w:cs="Arial"/>
          <w:sz w:val="20"/>
          <w:szCs w:val="20"/>
        </w:rPr>
        <w:t>how attendance at mentor training was ensured</w:t>
      </w:r>
      <w:r w:rsidR="00762ADF" w:rsidRPr="0054096F">
        <w:rPr>
          <w:rFonts w:ascii="Arial" w:hAnsi="Arial" w:cs="Arial"/>
          <w:sz w:val="20"/>
          <w:szCs w:val="20"/>
        </w:rPr>
        <w:t>.</w:t>
      </w:r>
    </w:p>
    <w:p w14:paraId="5BFA9FC1" w14:textId="69E01B6F" w:rsidR="00762ADF" w:rsidRPr="0054096F" w:rsidRDefault="00762ADF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Inspectors sometimes identifying </w:t>
      </w:r>
      <w:r w:rsidR="00BD2736" w:rsidRPr="0054096F">
        <w:rPr>
          <w:rFonts w:ascii="Arial" w:hAnsi="Arial" w:cs="Arial"/>
          <w:sz w:val="20"/>
          <w:szCs w:val="20"/>
        </w:rPr>
        <w:t>future lines of enquiry at the end of each day, giving providers and partner schools an opportunity to prepare.</w:t>
      </w:r>
    </w:p>
    <w:p w14:paraId="61A90F49" w14:textId="6C4C5916" w:rsidR="00BD2736" w:rsidRPr="0054096F" w:rsidRDefault="00B5480B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Scope sometimes being given to allow phase and subject </w:t>
      </w:r>
      <w:r w:rsidR="00C856F7" w:rsidRPr="0054096F">
        <w:rPr>
          <w:rFonts w:ascii="Arial" w:hAnsi="Arial" w:cs="Arial"/>
          <w:sz w:val="20"/>
          <w:szCs w:val="20"/>
        </w:rPr>
        <w:t>l</w:t>
      </w:r>
      <w:r w:rsidRPr="0054096F">
        <w:rPr>
          <w:rFonts w:ascii="Arial" w:hAnsi="Arial" w:cs="Arial"/>
          <w:sz w:val="20"/>
          <w:szCs w:val="20"/>
        </w:rPr>
        <w:t xml:space="preserve">eads to attend end </w:t>
      </w:r>
      <w:r w:rsidR="00C856F7" w:rsidRPr="0054096F">
        <w:rPr>
          <w:rFonts w:ascii="Arial" w:hAnsi="Arial" w:cs="Arial"/>
          <w:sz w:val="20"/>
          <w:szCs w:val="20"/>
        </w:rPr>
        <w:t>o</w:t>
      </w:r>
      <w:r w:rsidRPr="0054096F">
        <w:rPr>
          <w:rFonts w:ascii="Arial" w:hAnsi="Arial" w:cs="Arial"/>
          <w:sz w:val="20"/>
          <w:szCs w:val="20"/>
        </w:rPr>
        <w:t>f day briefings.</w:t>
      </w:r>
    </w:p>
    <w:p w14:paraId="26B29B23" w14:textId="4F33C514" w:rsidR="00C856F7" w:rsidRPr="0054096F" w:rsidRDefault="00C856F7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>Inspectors looking closely at subjects with large number</w:t>
      </w:r>
      <w:r w:rsidR="00FA7249" w:rsidRPr="0054096F">
        <w:rPr>
          <w:rFonts w:ascii="Arial" w:hAnsi="Arial" w:cs="Arial"/>
          <w:sz w:val="20"/>
          <w:szCs w:val="20"/>
        </w:rPr>
        <w:t>s</w:t>
      </w:r>
      <w:r w:rsidRPr="0054096F">
        <w:rPr>
          <w:rFonts w:ascii="Arial" w:hAnsi="Arial" w:cs="Arial"/>
          <w:sz w:val="20"/>
          <w:szCs w:val="20"/>
        </w:rPr>
        <w:t xml:space="preserve"> of students, and sometimes pairing subjects (</w:t>
      </w:r>
      <w:r w:rsidR="0035058D" w:rsidRPr="0054096F">
        <w:rPr>
          <w:rFonts w:ascii="Arial" w:hAnsi="Arial" w:cs="Arial"/>
          <w:sz w:val="20"/>
          <w:szCs w:val="20"/>
        </w:rPr>
        <w:t>e.g.,</w:t>
      </w:r>
      <w:r w:rsidRPr="0054096F">
        <w:rPr>
          <w:rFonts w:ascii="Arial" w:hAnsi="Arial" w:cs="Arial"/>
          <w:sz w:val="20"/>
          <w:szCs w:val="20"/>
        </w:rPr>
        <w:t xml:space="preserve"> English &amp; music) and identifying schools to visit on that basis.</w:t>
      </w:r>
    </w:p>
    <w:p w14:paraId="01E59BEC" w14:textId="244470D1" w:rsidR="007A296E" w:rsidRPr="0054096F" w:rsidRDefault="007A296E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>A significant focus on partnership issues and communications within partners with scho</w:t>
      </w:r>
      <w:r w:rsidR="005C78BD" w:rsidRPr="0054096F">
        <w:rPr>
          <w:rFonts w:ascii="Arial" w:hAnsi="Arial" w:cs="Arial"/>
          <w:sz w:val="20"/>
          <w:szCs w:val="20"/>
        </w:rPr>
        <w:t>o</w:t>
      </w:r>
      <w:r w:rsidRPr="0054096F">
        <w:rPr>
          <w:rFonts w:ascii="Arial" w:hAnsi="Arial" w:cs="Arial"/>
          <w:sz w:val="20"/>
          <w:szCs w:val="20"/>
        </w:rPr>
        <w:t>ls, mentors etc.</w:t>
      </w:r>
    </w:p>
    <w:p w14:paraId="07E5D780" w14:textId="1CD32624" w:rsidR="00C856F7" w:rsidRPr="0054096F" w:rsidRDefault="009E58CF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Inspectors </w:t>
      </w:r>
      <w:r w:rsidR="00FA7249" w:rsidRPr="0054096F">
        <w:rPr>
          <w:rFonts w:ascii="Arial" w:hAnsi="Arial" w:cs="Arial"/>
          <w:sz w:val="20"/>
          <w:szCs w:val="20"/>
        </w:rPr>
        <w:t>g</w:t>
      </w:r>
      <w:r w:rsidRPr="0054096F">
        <w:rPr>
          <w:rFonts w:ascii="Arial" w:hAnsi="Arial" w:cs="Arial"/>
          <w:sz w:val="20"/>
          <w:szCs w:val="20"/>
        </w:rPr>
        <w:t xml:space="preserve">iving </w:t>
      </w:r>
      <w:r w:rsidR="000D7DE2" w:rsidRPr="0054096F">
        <w:rPr>
          <w:rFonts w:ascii="Arial" w:hAnsi="Arial" w:cs="Arial"/>
          <w:sz w:val="20"/>
          <w:szCs w:val="20"/>
        </w:rPr>
        <w:t>providers</w:t>
      </w:r>
      <w:r w:rsidRPr="0054096F">
        <w:rPr>
          <w:rFonts w:ascii="Arial" w:hAnsi="Arial" w:cs="Arial"/>
          <w:sz w:val="20"/>
          <w:szCs w:val="20"/>
        </w:rPr>
        <w:t xml:space="preserve"> </w:t>
      </w:r>
      <w:r w:rsidR="00FA7249" w:rsidRPr="0054096F">
        <w:rPr>
          <w:rFonts w:ascii="Arial" w:hAnsi="Arial" w:cs="Arial"/>
          <w:sz w:val="20"/>
          <w:szCs w:val="20"/>
        </w:rPr>
        <w:t xml:space="preserve">the opportunity </w:t>
      </w:r>
      <w:r w:rsidRPr="0054096F">
        <w:rPr>
          <w:rFonts w:ascii="Arial" w:hAnsi="Arial" w:cs="Arial"/>
          <w:sz w:val="20"/>
          <w:szCs w:val="20"/>
        </w:rPr>
        <w:t xml:space="preserve">to pinpoint </w:t>
      </w:r>
      <w:r w:rsidR="000D7DE2" w:rsidRPr="0054096F">
        <w:rPr>
          <w:rFonts w:ascii="Arial" w:hAnsi="Arial" w:cs="Arial"/>
          <w:sz w:val="20"/>
          <w:szCs w:val="20"/>
        </w:rPr>
        <w:t>areas</w:t>
      </w:r>
      <w:r w:rsidRPr="0054096F">
        <w:rPr>
          <w:rFonts w:ascii="Arial" w:hAnsi="Arial" w:cs="Arial"/>
          <w:sz w:val="20"/>
          <w:szCs w:val="20"/>
        </w:rPr>
        <w:t xml:space="preserve"> of good </w:t>
      </w:r>
      <w:r w:rsidR="000D7DE2" w:rsidRPr="0054096F">
        <w:rPr>
          <w:rFonts w:ascii="Arial" w:hAnsi="Arial" w:cs="Arial"/>
          <w:sz w:val="20"/>
          <w:szCs w:val="20"/>
        </w:rPr>
        <w:t>practice</w:t>
      </w:r>
      <w:r w:rsidRPr="0054096F">
        <w:rPr>
          <w:rFonts w:ascii="Arial" w:hAnsi="Arial" w:cs="Arial"/>
          <w:sz w:val="20"/>
          <w:szCs w:val="20"/>
        </w:rPr>
        <w:t xml:space="preserve">, which would then have to be justified. </w:t>
      </w:r>
      <w:r w:rsidR="0022285B" w:rsidRPr="0054096F">
        <w:rPr>
          <w:rFonts w:ascii="Arial" w:hAnsi="Arial" w:cs="Arial"/>
          <w:sz w:val="20"/>
          <w:szCs w:val="20"/>
        </w:rPr>
        <w:t>Also, asking questions that invited challenge from providers and welcoming such challenges.</w:t>
      </w:r>
    </w:p>
    <w:p w14:paraId="2F7C3BD3" w14:textId="5B3FFFB6" w:rsidR="000D7DE2" w:rsidRPr="0054096F" w:rsidRDefault="000D7DE2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The asking of apparently tokenistic questions on the </w:t>
      </w:r>
      <w:r w:rsidR="005E4AD0" w:rsidRPr="0054096F">
        <w:rPr>
          <w:rFonts w:ascii="Arial" w:hAnsi="Arial" w:cs="Arial"/>
          <w:sz w:val="20"/>
          <w:szCs w:val="20"/>
        </w:rPr>
        <w:t xml:space="preserve">well-being </w:t>
      </w:r>
      <w:r w:rsidRPr="0054096F">
        <w:rPr>
          <w:rFonts w:ascii="Arial" w:hAnsi="Arial" w:cs="Arial"/>
          <w:sz w:val="20"/>
          <w:szCs w:val="20"/>
        </w:rPr>
        <w:t>of ITE staff.</w:t>
      </w:r>
    </w:p>
    <w:p w14:paraId="70534095" w14:textId="11DDC17F" w:rsidR="001E5250" w:rsidRPr="0054096F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DA3B60">
        <w:rPr>
          <w:rFonts w:ascii="Arial" w:hAnsi="Arial" w:cs="Arial"/>
          <w:b/>
          <w:bCs/>
          <w:sz w:val="20"/>
          <w:szCs w:val="20"/>
        </w:rPr>
        <w:t>Recruitment to ITE</w:t>
      </w:r>
      <w:r w:rsidR="00D565F3" w:rsidRPr="0054096F">
        <w:rPr>
          <w:rFonts w:ascii="Arial" w:hAnsi="Arial" w:cs="Arial"/>
          <w:sz w:val="20"/>
          <w:szCs w:val="20"/>
        </w:rPr>
        <w:t xml:space="preserve">, with </w:t>
      </w:r>
      <w:r w:rsidR="00A06BBB" w:rsidRPr="0054096F">
        <w:rPr>
          <w:rFonts w:ascii="Arial" w:hAnsi="Arial" w:cs="Arial"/>
          <w:sz w:val="20"/>
          <w:szCs w:val="20"/>
        </w:rPr>
        <w:t>lat</w:t>
      </w:r>
      <w:r w:rsidR="009C7834" w:rsidRPr="0054096F">
        <w:rPr>
          <w:rFonts w:ascii="Arial" w:hAnsi="Arial" w:cs="Arial"/>
          <w:sz w:val="20"/>
          <w:szCs w:val="20"/>
        </w:rPr>
        <w:t>e</w:t>
      </w:r>
      <w:r w:rsidR="00A06BBB" w:rsidRPr="0054096F">
        <w:rPr>
          <w:rFonts w:ascii="Arial" w:hAnsi="Arial" w:cs="Arial"/>
          <w:sz w:val="20"/>
          <w:szCs w:val="20"/>
        </w:rPr>
        <w:t xml:space="preserve">st data suggesting that </w:t>
      </w:r>
      <w:r w:rsidR="004441AE" w:rsidRPr="0054096F">
        <w:rPr>
          <w:rFonts w:ascii="Arial" w:hAnsi="Arial" w:cs="Arial"/>
          <w:sz w:val="20"/>
          <w:szCs w:val="20"/>
        </w:rPr>
        <w:t>overall</w:t>
      </w:r>
      <w:r w:rsidR="00555533" w:rsidRPr="0054096F">
        <w:rPr>
          <w:rFonts w:ascii="Arial" w:hAnsi="Arial" w:cs="Arial"/>
          <w:sz w:val="20"/>
          <w:szCs w:val="20"/>
        </w:rPr>
        <w:t xml:space="preserve"> recruitment to secondary programmes would be </w:t>
      </w:r>
      <w:r w:rsidR="004441AE" w:rsidRPr="0054096F">
        <w:rPr>
          <w:rFonts w:ascii="Arial" w:hAnsi="Arial" w:cs="Arial"/>
          <w:sz w:val="20"/>
          <w:szCs w:val="20"/>
        </w:rPr>
        <w:t>barely</w:t>
      </w:r>
      <w:r w:rsidR="00555533" w:rsidRPr="0054096F">
        <w:rPr>
          <w:rFonts w:ascii="Arial" w:hAnsi="Arial" w:cs="Arial"/>
          <w:sz w:val="20"/>
          <w:szCs w:val="20"/>
        </w:rPr>
        <w:t xml:space="preserve"> above 50% </w:t>
      </w:r>
      <w:r w:rsidR="00070B37" w:rsidRPr="0054096F">
        <w:rPr>
          <w:rFonts w:ascii="Arial" w:hAnsi="Arial" w:cs="Arial"/>
          <w:sz w:val="20"/>
          <w:szCs w:val="20"/>
        </w:rPr>
        <w:t xml:space="preserve">of target </w:t>
      </w:r>
      <w:r w:rsidR="00555533" w:rsidRPr="0054096F">
        <w:rPr>
          <w:rFonts w:ascii="Arial" w:hAnsi="Arial" w:cs="Arial"/>
          <w:sz w:val="20"/>
          <w:szCs w:val="20"/>
        </w:rPr>
        <w:t xml:space="preserve">in 2023 </w:t>
      </w:r>
      <w:r w:rsidR="005E5B35" w:rsidRPr="0054096F">
        <w:rPr>
          <w:rFonts w:ascii="Arial" w:hAnsi="Arial" w:cs="Arial"/>
          <w:sz w:val="20"/>
          <w:szCs w:val="20"/>
        </w:rPr>
        <w:t>(</w:t>
      </w:r>
      <w:r w:rsidR="00555533" w:rsidRPr="0054096F">
        <w:rPr>
          <w:rFonts w:ascii="Arial" w:hAnsi="Arial" w:cs="Arial"/>
          <w:sz w:val="20"/>
          <w:szCs w:val="20"/>
        </w:rPr>
        <w:t xml:space="preserve">actual figures would be published </w:t>
      </w:r>
      <w:r w:rsidR="00441133" w:rsidRPr="0054096F">
        <w:rPr>
          <w:rFonts w:ascii="Arial" w:hAnsi="Arial" w:cs="Arial"/>
          <w:sz w:val="20"/>
          <w:szCs w:val="20"/>
        </w:rPr>
        <w:t xml:space="preserve">in full </w:t>
      </w:r>
      <w:r w:rsidR="00555533" w:rsidRPr="0054096F">
        <w:rPr>
          <w:rFonts w:ascii="Arial" w:hAnsi="Arial" w:cs="Arial"/>
          <w:sz w:val="20"/>
          <w:szCs w:val="20"/>
        </w:rPr>
        <w:t xml:space="preserve">on </w:t>
      </w:r>
      <w:r w:rsidR="00C878E1" w:rsidRPr="0054096F">
        <w:rPr>
          <w:rFonts w:ascii="Arial" w:hAnsi="Arial" w:cs="Arial"/>
          <w:sz w:val="20"/>
          <w:szCs w:val="20"/>
        </w:rPr>
        <w:t xml:space="preserve">8 December). </w:t>
      </w:r>
      <w:r w:rsidR="003A70A6" w:rsidRPr="0054096F">
        <w:rPr>
          <w:rFonts w:ascii="Arial" w:hAnsi="Arial" w:cs="Arial"/>
          <w:sz w:val="20"/>
          <w:szCs w:val="20"/>
        </w:rPr>
        <w:t xml:space="preserve">There had been a </w:t>
      </w:r>
      <w:r w:rsidR="004441AE" w:rsidRPr="0054096F">
        <w:rPr>
          <w:rFonts w:ascii="Arial" w:hAnsi="Arial" w:cs="Arial"/>
          <w:sz w:val="20"/>
          <w:szCs w:val="20"/>
        </w:rPr>
        <w:t>huge</w:t>
      </w:r>
      <w:r w:rsidR="003A70A6" w:rsidRPr="0054096F">
        <w:rPr>
          <w:rFonts w:ascii="Arial" w:hAnsi="Arial" w:cs="Arial"/>
          <w:sz w:val="20"/>
          <w:szCs w:val="20"/>
        </w:rPr>
        <w:t xml:space="preserve"> increase in international applications, especially from </w:t>
      </w:r>
      <w:r w:rsidR="004441AE" w:rsidRPr="0054096F">
        <w:rPr>
          <w:rFonts w:ascii="Arial" w:hAnsi="Arial" w:cs="Arial"/>
          <w:sz w:val="20"/>
          <w:szCs w:val="20"/>
        </w:rPr>
        <w:t>G</w:t>
      </w:r>
      <w:r w:rsidR="003A70A6" w:rsidRPr="0054096F">
        <w:rPr>
          <w:rFonts w:ascii="Arial" w:hAnsi="Arial" w:cs="Arial"/>
          <w:sz w:val="20"/>
          <w:szCs w:val="20"/>
        </w:rPr>
        <w:t>hana, Nigeri</w:t>
      </w:r>
      <w:r w:rsidR="004441AE" w:rsidRPr="0054096F">
        <w:rPr>
          <w:rFonts w:ascii="Arial" w:hAnsi="Arial" w:cs="Arial"/>
          <w:sz w:val="20"/>
          <w:szCs w:val="20"/>
        </w:rPr>
        <w:t>a</w:t>
      </w:r>
      <w:r w:rsidR="003A70A6" w:rsidRPr="0054096F">
        <w:rPr>
          <w:rFonts w:ascii="Arial" w:hAnsi="Arial" w:cs="Arial"/>
          <w:sz w:val="20"/>
          <w:szCs w:val="20"/>
        </w:rPr>
        <w:t xml:space="preserve"> and </w:t>
      </w:r>
      <w:r w:rsidR="005D0B68" w:rsidRPr="0054096F">
        <w:rPr>
          <w:rFonts w:ascii="Arial" w:hAnsi="Arial" w:cs="Arial"/>
          <w:sz w:val="20"/>
          <w:szCs w:val="20"/>
        </w:rPr>
        <w:t xml:space="preserve">Kenya which was </w:t>
      </w:r>
      <w:r w:rsidR="004441AE" w:rsidRPr="0054096F">
        <w:rPr>
          <w:rFonts w:ascii="Arial" w:hAnsi="Arial" w:cs="Arial"/>
          <w:sz w:val="20"/>
          <w:szCs w:val="20"/>
        </w:rPr>
        <w:t>placing</w:t>
      </w:r>
      <w:r w:rsidR="005D0B68" w:rsidRPr="0054096F">
        <w:rPr>
          <w:rFonts w:ascii="Arial" w:hAnsi="Arial" w:cs="Arial"/>
          <w:sz w:val="20"/>
          <w:szCs w:val="20"/>
        </w:rPr>
        <w:t xml:space="preserve"> significant burdens on providers. UCET had been discussing ways to address this with DfE and </w:t>
      </w:r>
      <w:r w:rsidR="007E119C" w:rsidRPr="0054096F">
        <w:rPr>
          <w:rFonts w:ascii="Arial" w:hAnsi="Arial" w:cs="Arial"/>
          <w:sz w:val="20"/>
          <w:szCs w:val="20"/>
        </w:rPr>
        <w:t xml:space="preserve">a group of provider representatives was being established to advise DfE on </w:t>
      </w:r>
      <w:r w:rsidR="00D465FB" w:rsidRPr="0054096F">
        <w:rPr>
          <w:rFonts w:ascii="Arial" w:hAnsi="Arial" w:cs="Arial"/>
          <w:sz w:val="20"/>
          <w:szCs w:val="20"/>
        </w:rPr>
        <w:t xml:space="preserve">measures that might be taken. </w:t>
      </w:r>
      <w:r w:rsidR="009C7834" w:rsidRPr="0054096F">
        <w:rPr>
          <w:rFonts w:ascii="Arial" w:hAnsi="Arial" w:cs="Arial"/>
          <w:sz w:val="20"/>
          <w:szCs w:val="20"/>
        </w:rPr>
        <w:t>DfE were hoping to announce measures to address the issue before Christmas.</w:t>
      </w:r>
      <w:r w:rsidR="00441133" w:rsidRPr="0054096F">
        <w:rPr>
          <w:rFonts w:ascii="Arial" w:hAnsi="Arial" w:cs="Arial"/>
          <w:sz w:val="20"/>
          <w:szCs w:val="20"/>
        </w:rPr>
        <w:t xml:space="preserve"> </w:t>
      </w:r>
      <w:r w:rsidR="00973F51" w:rsidRPr="0054096F">
        <w:rPr>
          <w:rFonts w:ascii="Arial" w:hAnsi="Arial" w:cs="Arial"/>
          <w:sz w:val="20"/>
          <w:szCs w:val="20"/>
        </w:rPr>
        <w:t>Some colleagues reported being challe</w:t>
      </w:r>
      <w:r w:rsidR="001A282F" w:rsidRPr="0054096F">
        <w:rPr>
          <w:rFonts w:ascii="Arial" w:hAnsi="Arial" w:cs="Arial"/>
          <w:sz w:val="20"/>
          <w:szCs w:val="20"/>
        </w:rPr>
        <w:t xml:space="preserve">nged by DfE about the </w:t>
      </w:r>
      <w:r w:rsidR="002B34E3" w:rsidRPr="0054096F">
        <w:rPr>
          <w:rFonts w:ascii="Arial" w:hAnsi="Arial" w:cs="Arial"/>
          <w:sz w:val="20"/>
          <w:szCs w:val="20"/>
        </w:rPr>
        <w:t>r</w:t>
      </w:r>
      <w:r w:rsidR="001A282F" w:rsidRPr="0054096F">
        <w:rPr>
          <w:rFonts w:ascii="Arial" w:hAnsi="Arial" w:cs="Arial"/>
          <w:sz w:val="20"/>
          <w:szCs w:val="20"/>
        </w:rPr>
        <w:t>e</w:t>
      </w:r>
      <w:r w:rsidR="002B34E3" w:rsidRPr="0054096F">
        <w:rPr>
          <w:rFonts w:ascii="Arial" w:hAnsi="Arial" w:cs="Arial"/>
          <w:sz w:val="20"/>
          <w:szCs w:val="20"/>
        </w:rPr>
        <w:t>je</w:t>
      </w:r>
      <w:r w:rsidR="001A282F" w:rsidRPr="0054096F">
        <w:rPr>
          <w:rFonts w:ascii="Arial" w:hAnsi="Arial" w:cs="Arial"/>
          <w:sz w:val="20"/>
          <w:szCs w:val="20"/>
        </w:rPr>
        <w:t xml:space="preserve">ction of some </w:t>
      </w:r>
      <w:r w:rsidR="000F2EEF" w:rsidRPr="0054096F">
        <w:rPr>
          <w:rFonts w:ascii="Arial" w:hAnsi="Arial" w:cs="Arial"/>
          <w:sz w:val="20"/>
          <w:szCs w:val="20"/>
        </w:rPr>
        <w:t>international</w:t>
      </w:r>
      <w:r w:rsidR="001A282F" w:rsidRPr="0054096F">
        <w:rPr>
          <w:rFonts w:ascii="Arial" w:hAnsi="Arial" w:cs="Arial"/>
          <w:sz w:val="20"/>
          <w:szCs w:val="20"/>
        </w:rPr>
        <w:t xml:space="preserve"> applicants, despite those applicants clearly failing to meet entry criteria. </w:t>
      </w:r>
      <w:r w:rsidR="00441133" w:rsidRPr="0054096F">
        <w:rPr>
          <w:rFonts w:ascii="Arial" w:hAnsi="Arial" w:cs="Arial"/>
          <w:sz w:val="20"/>
          <w:szCs w:val="20"/>
        </w:rPr>
        <w:t xml:space="preserve">Domestic applications for 2024/25 had been higher </w:t>
      </w:r>
      <w:r w:rsidR="00615C0D" w:rsidRPr="0054096F">
        <w:rPr>
          <w:rFonts w:ascii="Arial" w:hAnsi="Arial" w:cs="Arial"/>
          <w:sz w:val="20"/>
          <w:szCs w:val="20"/>
        </w:rPr>
        <w:t>in the first few weeks of the new cycle compared to the same period last year, but in at least a few cases had dropped off s</w:t>
      </w:r>
      <w:r w:rsidR="00193C37" w:rsidRPr="0054096F">
        <w:rPr>
          <w:rFonts w:ascii="Arial" w:hAnsi="Arial" w:cs="Arial"/>
          <w:sz w:val="20"/>
          <w:szCs w:val="20"/>
        </w:rPr>
        <w:t>i</w:t>
      </w:r>
      <w:r w:rsidR="00615C0D" w:rsidRPr="0054096F">
        <w:rPr>
          <w:rFonts w:ascii="Arial" w:hAnsi="Arial" w:cs="Arial"/>
          <w:sz w:val="20"/>
          <w:szCs w:val="20"/>
        </w:rPr>
        <w:t xml:space="preserve">nce then. </w:t>
      </w:r>
      <w:r w:rsidR="009C7834" w:rsidRPr="0054096F">
        <w:rPr>
          <w:rFonts w:ascii="Arial" w:hAnsi="Arial" w:cs="Arial"/>
          <w:sz w:val="20"/>
          <w:szCs w:val="20"/>
        </w:rPr>
        <w:t xml:space="preserve"> </w:t>
      </w:r>
      <w:r w:rsidR="00193C37" w:rsidRPr="0054096F">
        <w:rPr>
          <w:rFonts w:ascii="Arial" w:hAnsi="Arial" w:cs="Arial"/>
          <w:sz w:val="20"/>
          <w:szCs w:val="20"/>
        </w:rPr>
        <w:t xml:space="preserve">Concern was expressed about the </w:t>
      </w:r>
      <w:r w:rsidR="000F2EEF" w:rsidRPr="0054096F">
        <w:rPr>
          <w:rFonts w:ascii="Arial" w:hAnsi="Arial" w:cs="Arial"/>
          <w:sz w:val="20"/>
          <w:szCs w:val="20"/>
        </w:rPr>
        <w:t>financial</w:t>
      </w:r>
      <w:r w:rsidR="006A5195" w:rsidRPr="0054096F">
        <w:rPr>
          <w:rFonts w:ascii="Arial" w:hAnsi="Arial" w:cs="Arial"/>
          <w:sz w:val="20"/>
          <w:szCs w:val="20"/>
        </w:rPr>
        <w:t xml:space="preserve"> hardship faced by many students, especially those not in receipt of bursary support, and the impact th</w:t>
      </w:r>
      <w:r w:rsidR="002B34E3" w:rsidRPr="0054096F">
        <w:rPr>
          <w:rFonts w:ascii="Arial" w:hAnsi="Arial" w:cs="Arial"/>
          <w:sz w:val="20"/>
          <w:szCs w:val="20"/>
        </w:rPr>
        <w:t>i</w:t>
      </w:r>
      <w:r w:rsidR="006A5195" w:rsidRPr="0054096F">
        <w:rPr>
          <w:rFonts w:ascii="Arial" w:hAnsi="Arial" w:cs="Arial"/>
          <w:sz w:val="20"/>
          <w:szCs w:val="20"/>
        </w:rPr>
        <w:t>s was having on re</w:t>
      </w:r>
      <w:r w:rsidR="002B34E3" w:rsidRPr="0054096F">
        <w:rPr>
          <w:rFonts w:ascii="Arial" w:hAnsi="Arial" w:cs="Arial"/>
          <w:sz w:val="20"/>
          <w:szCs w:val="20"/>
        </w:rPr>
        <w:t>te</w:t>
      </w:r>
      <w:r w:rsidR="006A5195" w:rsidRPr="0054096F">
        <w:rPr>
          <w:rFonts w:ascii="Arial" w:hAnsi="Arial" w:cs="Arial"/>
          <w:sz w:val="20"/>
          <w:szCs w:val="20"/>
        </w:rPr>
        <w:t xml:space="preserve">ntion and success rates. </w:t>
      </w:r>
      <w:r w:rsidR="005C78BD" w:rsidRPr="0054096F">
        <w:rPr>
          <w:rFonts w:ascii="Arial" w:hAnsi="Arial" w:cs="Arial"/>
          <w:sz w:val="20"/>
          <w:szCs w:val="20"/>
        </w:rPr>
        <w:t>International relocation payments were also felt to be overly restrictive</w:t>
      </w:r>
      <w:r w:rsidR="00DA3B60">
        <w:rPr>
          <w:rFonts w:ascii="Arial" w:hAnsi="Arial" w:cs="Arial"/>
          <w:sz w:val="20"/>
          <w:szCs w:val="20"/>
        </w:rPr>
        <w:t xml:space="preserve"> and late in being paid to qualifying international students</w:t>
      </w:r>
      <w:r w:rsidR="005C78BD" w:rsidRPr="0054096F">
        <w:rPr>
          <w:rFonts w:ascii="Arial" w:hAnsi="Arial" w:cs="Arial"/>
          <w:sz w:val="20"/>
          <w:szCs w:val="20"/>
        </w:rPr>
        <w:t xml:space="preserve">. </w:t>
      </w:r>
      <w:r w:rsidR="0055471F" w:rsidRPr="0054096F">
        <w:rPr>
          <w:rFonts w:ascii="Arial" w:hAnsi="Arial" w:cs="Arial"/>
          <w:sz w:val="20"/>
          <w:szCs w:val="20"/>
        </w:rPr>
        <w:t xml:space="preserve">Ongoing issues relating to the Apply system were also discussed. </w:t>
      </w:r>
    </w:p>
    <w:p w14:paraId="76AEDB53" w14:textId="0354E4D4" w:rsidR="00C641E5" w:rsidRPr="0054096F" w:rsidRDefault="00C641E5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The </w:t>
      </w:r>
      <w:r w:rsidRPr="00DA3B60">
        <w:rPr>
          <w:rFonts w:ascii="Arial" w:hAnsi="Arial" w:cs="Arial"/>
          <w:b/>
          <w:bCs/>
          <w:sz w:val="20"/>
          <w:szCs w:val="20"/>
        </w:rPr>
        <w:t>collection of placement data by Teaching School Hubs</w:t>
      </w:r>
      <w:r w:rsidRPr="0054096F">
        <w:rPr>
          <w:rFonts w:ascii="Arial" w:hAnsi="Arial" w:cs="Arial"/>
          <w:sz w:val="20"/>
          <w:szCs w:val="20"/>
        </w:rPr>
        <w:t xml:space="preserve">, </w:t>
      </w:r>
      <w:r w:rsidR="00895726" w:rsidRPr="0054096F">
        <w:rPr>
          <w:rFonts w:ascii="Arial" w:hAnsi="Arial" w:cs="Arial"/>
          <w:sz w:val="20"/>
          <w:szCs w:val="20"/>
        </w:rPr>
        <w:t>w</w:t>
      </w:r>
      <w:r w:rsidR="00DA3B60">
        <w:rPr>
          <w:rFonts w:ascii="Arial" w:hAnsi="Arial" w:cs="Arial"/>
          <w:sz w:val="20"/>
          <w:szCs w:val="20"/>
        </w:rPr>
        <w:t>h</w:t>
      </w:r>
      <w:r w:rsidR="00895726" w:rsidRPr="0054096F">
        <w:rPr>
          <w:rFonts w:ascii="Arial" w:hAnsi="Arial" w:cs="Arial"/>
          <w:sz w:val="20"/>
          <w:szCs w:val="20"/>
        </w:rPr>
        <w:t>ere</w:t>
      </w:r>
      <w:r w:rsidRPr="0054096F">
        <w:rPr>
          <w:rFonts w:ascii="Arial" w:hAnsi="Arial" w:cs="Arial"/>
          <w:sz w:val="20"/>
          <w:szCs w:val="20"/>
        </w:rPr>
        <w:t xml:space="preserve"> it was noted that ITE providers were not obliged to respond</w:t>
      </w:r>
      <w:r w:rsidR="00172E80">
        <w:rPr>
          <w:rFonts w:ascii="Arial" w:hAnsi="Arial" w:cs="Arial"/>
          <w:sz w:val="20"/>
          <w:szCs w:val="20"/>
        </w:rPr>
        <w:t>,</w:t>
      </w:r>
      <w:r w:rsidRPr="0054096F">
        <w:rPr>
          <w:rFonts w:ascii="Arial" w:hAnsi="Arial" w:cs="Arial"/>
          <w:sz w:val="20"/>
          <w:szCs w:val="20"/>
        </w:rPr>
        <w:t xml:space="preserve"> especially </w:t>
      </w:r>
      <w:r w:rsidR="00221C3D" w:rsidRPr="0054096F">
        <w:rPr>
          <w:rFonts w:ascii="Arial" w:hAnsi="Arial" w:cs="Arial"/>
          <w:sz w:val="20"/>
          <w:szCs w:val="20"/>
        </w:rPr>
        <w:t>given</w:t>
      </w:r>
      <w:r w:rsidRPr="0054096F">
        <w:rPr>
          <w:rFonts w:ascii="Arial" w:hAnsi="Arial" w:cs="Arial"/>
          <w:sz w:val="20"/>
          <w:szCs w:val="20"/>
        </w:rPr>
        <w:t xml:space="preserve"> that </w:t>
      </w:r>
      <w:r w:rsidR="00895726" w:rsidRPr="0054096F">
        <w:rPr>
          <w:rFonts w:ascii="Arial" w:hAnsi="Arial" w:cs="Arial"/>
          <w:sz w:val="20"/>
          <w:szCs w:val="20"/>
        </w:rPr>
        <w:t>the data</w:t>
      </w:r>
      <w:r w:rsidRPr="0054096F">
        <w:rPr>
          <w:rFonts w:ascii="Arial" w:hAnsi="Arial" w:cs="Arial"/>
          <w:sz w:val="20"/>
          <w:szCs w:val="20"/>
        </w:rPr>
        <w:t xml:space="preserve"> was available from other sources. </w:t>
      </w:r>
    </w:p>
    <w:p w14:paraId="23C1388E" w14:textId="337EDF45" w:rsidR="003639D0" w:rsidRPr="0054096F" w:rsidRDefault="00B0094C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The </w:t>
      </w:r>
      <w:r w:rsidRPr="00DA3B60">
        <w:rPr>
          <w:rFonts w:ascii="Arial" w:hAnsi="Arial" w:cs="Arial"/>
          <w:b/>
          <w:bCs/>
          <w:sz w:val="20"/>
          <w:szCs w:val="20"/>
        </w:rPr>
        <w:t>recent DfE consultation of ITE for the FE and Skills sector</w:t>
      </w:r>
      <w:r w:rsidRPr="0054096F">
        <w:rPr>
          <w:rFonts w:ascii="Arial" w:hAnsi="Arial" w:cs="Arial"/>
          <w:sz w:val="20"/>
          <w:szCs w:val="20"/>
        </w:rPr>
        <w:t>, which included proposals to: restrict public funding for pre-service programmes to those e</w:t>
      </w:r>
      <w:r w:rsidR="004F1B13" w:rsidRPr="0054096F">
        <w:rPr>
          <w:rFonts w:ascii="Arial" w:hAnsi="Arial" w:cs="Arial"/>
          <w:sz w:val="20"/>
          <w:szCs w:val="20"/>
        </w:rPr>
        <w:t>i</w:t>
      </w:r>
      <w:r w:rsidRPr="0054096F">
        <w:rPr>
          <w:rFonts w:ascii="Arial" w:hAnsi="Arial" w:cs="Arial"/>
          <w:sz w:val="20"/>
          <w:szCs w:val="20"/>
        </w:rPr>
        <w:t>ther delivered by or in partnership with HEIs, and in the longe</w:t>
      </w:r>
      <w:r w:rsidR="004F1B13" w:rsidRPr="0054096F">
        <w:rPr>
          <w:rFonts w:ascii="Arial" w:hAnsi="Arial" w:cs="Arial"/>
          <w:sz w:val="20"/>
          <w:szCs w:val="20"/>
        </w:rPr>
        <w:t>r</w:t>
      </w:r>
      <w:r w:rsidRPr="0054096F">
        <w:rPr>
          <w:rFonts w:ascii="Arial" w:hAnsi="Arial" w:cs="Arial"/>
          <w:sz w:val="20"/>
          <w:szCs w:val="20"/>
        </w:rPr>
        <w:t xml:space="preserve"> term to consider the accreditation of ITE prog</w:t>
      </w:r>
      <w:r w:rsidR="004F1B13" w:rsidRPr="0054096F">
        <w:rPr>
          <w:rFonts w:ascii="Arial" w:hAnsi="Arial" w:cs="Arial"/>
          <w:sz w:val="20"/>
          <w:szCs w:val="20"/>
        </w:rPr>
        <w:t xml:space="preserve">rammes or providers and the setting of quality standards. </w:t>
      </w:r>
      <w:r w:rsidR="009979BA" w:rsidRPr="0054096F">
        <w:rPr>
          <w:rFonts w:ascii="Arial" w:hAnsi="Arial" w:cs="Arial"/>
          <w:sz w:val="20"/>
          <w:szCs w:val="20"/>
        </w:rPr>
        <w:t xml:space="preserve"> </w:t>
      </w:r>
    </w:p>
    <w:p w14:paraId="598F8FE8" w14:textId="2A235A63" w:rsidR="004F1B13" w:rsidRPr="0054096F" w:rsidRDefault="004F1B13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DA3B60">
        <w:rPr>
          <w:rFonts w:ascii="Arial" w:hAnsi="Arial" w:cs="Arial"/>
          <w:b/>
          <w:bCs/>
          <w:sz w:val="20"/>
          <w:szCs w:val="20"/>
        </w:rPr>
        <w:t xml:space="preserve">Issues to refer </w:t>
      </w:r>
      <w:r w:rsidR="00CD3CF1" w:rsidRPr="00DA3B60">
        <w:rPr>
          <w:rFonts w:ascii="Arial" w:hAnsi="Arial" w:cs="Arial"/>
          <w:b/>
          <w:bCs/>
          <w:sz w:val="20"/>
          <w:szCs w:val="20"/>
        </w:rPr>
        <w:t>to the Executive Committee</w:t>
      </w:r>
      <w:r w:rsidR="00CD3CF1" w:rsidRPr="0054096F">
        <w:rPr>
          <w:rFonts w:ascii="Arial" w:hAnsi="Arial" w:cs="Arial"/>
          <w:sz w:val="20"/>
          <w:szCs w:val="20"/>
        </w:rPr>
        <w:t xml:space="preserve">, including: </w:t>
      </w:r>
    </w:p>
    <w:p w14:paraId="70D8EC29" w14:textId="60F3D097" w:rsidR="0048637A" w:rsidRPr="0054096F" w:rsidRDefault="0048637A" w:rsidP="0048637A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>The publication of a UCET election manifesto</w:t>
      </w:r>
      <w:r w:rsidR="00DA3B60">
        <w:rPr>
          <w:rFonts w:ascii="Arial" w:hAnsi="Arial" w:cs="Arial"/>
          <w:sz w:val="20"/>
          <w:szCs w:val="20"/>
        </w:rPr>
        <w:t xml:space="preserve"> for potential use at national and local levels</w:t>
      </w:r>
      <w:r w:rsidR="00E627C2" w:rsidRPr="0054096F">
        <w:rPr>
          <w:rFonts w:ascii="Arial" w:hAnsi="Arial" w:cs="Arial"/>
          <w:sz w:val="20"/>
          <w:szCs w:val="20"/>
        </w:rPr>
        <w:t>.</w:t>
      </w:r>
    </w:p>
    <w:p w14:paraId="54288460" w14:textId="1542B8D1" w:rsidR="0048637A" w:rsidRPr="0054096F" w:rsidRDefault="00E627C2" w:rsidP="0048637A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The need for a UCET strategy on </w:t>
      </w:r>
      <w:r w:rsidR="00370405" w:rsidRPr="0054096F">
        <w:rPr>
          <w:rFonts w:ascii="Arial" w:hAnsi="Arial" w:cs="Arial"/>
          <w:sz w:val="20"/>
          <w:szCs w:val="20"/>
        </w:rPr>
        <w:t>engagement</w:t>
      </w:r>
      <w:r w:rsidRPr="0054096F">
        <w:rPr>
          <w:rFonts w:ascii="Arial" w:hAnsi="Arial" w:cs="Arial"/>
          <w:sz w:val="20"/>
          <w:szCs w:val="20"/>
        </w:rPr>
        <w:t xml:space="preserve"> with other </w:t>
      </w:r>
      <w:r w:rsidR="00370405" w:rsidRPr="0054096F">
        <w:rPr>
          <w:rFonts w:ascii="Arial" w:hAnsi="Arial" w:cs="Arial"/>
          <w:sz w:val="20"/>
          <w:szCs w:val="20"/>
        </w:rPr>
        <w:t>organisations</w:t>
      </w:r>
      <w:r w:rsidRPr="0054096F">
        <w:rPr>
          <w:rFonts w:ascii="Arial" w:hAnsi="Arial" w:cs="Arial"/>
          <w:sz w:val="20"/>
          <w:szCs w:val="20"/>
        </w:rPr>
        <w:t>, and the identification of such organisations.</w:t>
      </w:r>
    </w:p>
    <w:p w14:paraId="38294E31" w14:textId="0BC71830" w:rsidR="00BB3A63" w:rsidRPr="0054096F" w:rsidRDefault="00BB3A63" w:rsidP="0048637A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The importance of continuing to engage with DfE about the </w:t>
      </w:r>
      <w:r w:rsidR="00370405" w:rsidRPr="0054096F">
        <w:rPr>
          <w:rFonts w:ascii="Arial" w:hAnsi="Arial" w:cs="Arial"/>
          <w:sz w:val="20"/>
          <w:szCs w:val="20"/>
        </w:rPr>
        <w:t>pressures</w:t>
      </w:r>
      <w:r w:rsidRPr="0054096F">
        <w:rPr>
          <w:rFonts w:ascii="Arial" w:hAnsi="Arial" w:cs="Arial"/>
          <w:sz w:val="20"/>
          <w:szCs w:val="20"/>
        </w:rPr>
        <w:t xml:space="preserve"> and workloads associated with the ITE </w:t>
      </w:r>
      <w:r w:rsidR="00370405" w:rsidRPr="0054096F">
        <w:rPr>
          <w:rFonts w:ascii="Arial" w:hAnsi="Arial" w:cs="Arial"/>
          <w:sz w:val="20"/>
          <w:szCs w:val="20"/>
        </w:rPr>
        <w:t>applications</w:t>
      </w:r>
      <w:r w:rsidRPr="0054096F">
        <w:rPr>
          <w:rFonts w:ascii="Arial" w:hAnsi="Arial" w:cs="Arial"/>
          <w:sz w:val="20"/>
          <w:szCs w:val="20"/>
        </w:rPr>
        <w:t xml:space="preserve"> system. </w:t>
      </w:r>
    </w:p>
    <w:p w14:paraId="2A10B34F" w14:textId="77777777" w:rsidR="00070E25" w:rsidRPr="0054096F" w:rsidRDefault="007962D4" w:rsidP="007962D4">
      <w:pPr>
        <w:spacing w:before="100" w:beforeAutospacing="1" w:after="100" w:afterAutospacing="1"/>
        <w:rPr>
          <w:rFonts w:ascii="Arial" w:hAnsi="Arial" w:cs="Arial"/>
          <w:sz w:val="20"/>
          <w:szCs w:val="20"/>
          <w:u w:val="single"/>
        </w:rPr>
      </w:pPr>
      <w:r w:rsidRPr="0054096F">
        <w:rPr>
          <w:rFonts w:ascii="Arial" w:hAnsi="Arial" w:cs="Arial"/>
          <w:sz w:val="20"/>
          <w:szCs w:val="20"/>
        </w:rPr>
        <w:t xml:space="preserve">     </w:t>
      </w:r>
      <w:r w:rsidR="00070E25" w:rsidRPr="0054096F">
        <w:rPr>
          <w:rFonts w:ascii="Arial" w:hAnsi="Arial" w:cs="Arial"/>
          <w:sz w:val="20"/>
          <w:szCs w:val="20"/>
          <w:u w:val="single"/>
        </w:rPr>
        <w:t>Any other business</w:t>
      </w:r>
    </w:p>
    <w:p w14:paraId="688EC874" w14:textId="5AF99C4D" w:rsidR="00370405" w:rsidRPr="0054096F" w:rsidRDefault="00370405" w:rsidP="00370405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 </w:t>
      </w:r>
      <w:r w:rsidR="0054096F" w:rsidRPr="0054096F">
        <w:rPr>
          <w:rFonts w:ascii="Arial" w:hAnsi="Arial" w:cs="Arial"/>
          <w:sz w:val="20"/>
          <w:szCs w:val="20"/>
        </w:rPr>
        <w:t>None.</w:t>
      </w:r>
    </w:p>
    <w:p w14:paraId="0EED3A36" w14:textId="77777777" w:rsidR="007962D4" w:rsidRPr="0054096F" w:rsidRDefault="007962D4" w:rsidP="007962D4">
      <w:pPr>
        <w:spacing w:before="100" w:beforeAutospacing="1" w:after="100" w:afterAutospacing="1"/>
        <w:rPr>
          <w:rFonts w:ascii="Arial" w:hAnsi="Arial" w:cs="Arial"/>
          <w:sz w:val="20"/>
          <w:szCs w:val="20"/>
          <w:u w:val="single"/>
        </w:rPr>
      </w:pPr>
      <w:r w:rsidRPr="0054096F">
        <w:rPr>
          <w:rFonts w:ascii="Arial" w:hAnsi="Arial" w:cs="Arial"/>
          <w:sz w:val="20"/>
          <w:szCs w:val="20"/>
        </w:rPr>
        <w:t xml:space="preserve">     </w:t>
      </w:r>
      <w:r w:rsidRPr="0054096F">
        <w:rPr>
          <w:rFonts w:ascii="Arial" w:hAnsi="Arial" w:cs="Arial"/>
          <w:sz w:val="20"/>
          <w:szCs w:val="20"/>
          <w:u w:val="single"/>
        </w:rPr>
        <w:t>Date of next meeting</w:t>
      </w:r>
    </w:p>
    <w:p w14:paraId="3DDEE39D" w14:textId="3E448C29" w:rsidR="007962D4" w:rsidRPr="0054096F" w:rsidRDefault="007962D4" w:rsidP="007962D4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54096F">
        <w:rPr>
          <w:rFonts w:ascii="Arial" w:hAnsi="Arial" w:cs="Arial"/>
          <w:sz w:val="20"/>
          <w:szCs w:val="20"/>
        </w:rPr>
        <w:t xml:space="preserve">    </w:t>
      </w:r>
      <w:r w:rsidR="0020745E" w:rsidRPr="0054096F">
        <w:rPr>
          <w:rFonts w:ascii="Arial" w:hAnsi="Arial" w:cs="Arial"/>
          <w:sz w:val="20"/>
          <w:szCs w:val="20"/>
        </w:rPr>
        <w:t xml:space="preserve">5 March </w:t>
      </w:r>
      <w:r w:rsidR="00C61202" w:rsidRPr="0054096F">
        <w:rPr>
          <w:rFonts w:ascii="Arial" w:hAnsi="Arial" w:cs="Arial"/>
          <w:sz w:val="20"/>
          <w:szCs w:val="20"/>
        </w:rPr>
        <w:t xml:space="preserve">2024. </w:t>
      </w:r>
    </w:p>
    <w:p w14:paraId="2ACEC824" w14:textId="77777777" w:rsidR="007962D4" w:rsidRPr="0054096F" w:rsidRDefault="007962D4" w:rsidP="007962D4">
      <w:pPr>
        <w:rPr>
          <w:rFonts w:ascii="Arial" w:hAnsi="Arial" w:cs="Arial"/>
          <w:sz w:val="20"/>
          <w:szCs w:val="20"/>
        </w:rPr>
      </w:pPr>
    </w:p>
    <w:p w14:paraId="59E0D934" w14:textId="77777777" w:rsidR="007962D4" w:rsidRPr="0054096F" w:rsidRDefault="007962D4" w:rsidP="007962D4">
      <w:pPr>
        <w:rPr>
          <w:rFonts w:ascii="Arial" w:hAnsi="Arial" w:cs="Arial"/>
          <w:sz w:val="20"/>
          <w:szCs w:val="20"/>
        </w:rPr>
      </w:pPr>
    </w:p>
    <w:p w14:paraId="2E2E5FF2" w14:textId="77777777" w:rsidR="004239FC" w:rsidRPr="0054096F" w:rsidRDefault="004239FC">
      <w:pPr>
        <w:rPr>
          <w:sz w:val="20"/>
          <w:szCs w:val="20"/>
        </w:rPr>
      </w:pPr>
    </w:p>
    <w:sectPr w:rsidR="004239FC" w:rsidRPr="0054096F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45 Light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A3502"/>
    <w:multiLevelType w:val="hybridMultilevel"/>
    <w:tmpl w:val="88DC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3586"/>
    <w:multiLevelType w:val="hybridMultilevel"/>
    <w:tmpl w:val="0270C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2895"/>
    <w:multiLevelType w:val="hybridMultilevel"/>
    <w:tmpl w:val="46D6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E5CDB"/>
    <w:multiLevelType w:val="hybridMultilevel"/>
    <w:tmpl w:val="EE303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54715"/>
    <w:multiLevelType w:val="hybridMultilevel"/>
    <w:tmpl w:val="5E0E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8103AB"/>
    <w:multiLevelType w:val="multilevel"/>
    <w:tmpl w:val="C34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0127632">
    <w:abstractNumId w:val="5"/>
  </w:num>
  <w:num w:numId="2" w16cid:durableId="439571219">
    <w:abstractNumId w:val="4"/>
  </w:num>
  <w:num w:numId="3" w16cid:durableId="119341831">
    <w:abstractNumId w:val="3"/>
  </w:num>
  <w:num w:numId="4" w16cid:durableId="1234465314">
    <w:abstractNumId w:val="2"/>
  </w:num>
  <w:num w:numId="5" w16cid:durableId="1118450101">
    <w:abstractNumId w:val="1"/>
  </w:num>
  <w:num w:numId="6" w16cid:durableId="99256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D4"/>
    <w:rsid w:val="000144A6"/>
    <w:rsid w:val="000160E8"/>
    <w:rsid w:val="00020B42"/>
    <w:rsid w:val="00031898"/>
    <w:rsid w:val="00031A97"/>
    <w:rsid w:val="00070B37"/>
    <w:rsid w:val="00070E25"/>
    <w:rsid w:val="000725F3"/>
    <w:rsid w:val="00085AD2"/>
    <w:rsid w:val="00087B0B"/>
    <w:rsid w:val="000A1EB1"/>
    <w:rsid w:val="000A29CE"/>
    <w:rsid w:val="000B1625"/>
    <w:rsid w:val="000D65D3"/>
    <w:rsid w:val="000D7DE2"/>
    <w:rsid w:val="000F2EEF"/>
    <w:rsid w:val="000F594E"/>
    <w:rsid w:val="00106DE4"/>
    <w:rsid w:val="00156BC1"/>
    <w:rsid w:val="00166075"/>
    <w:rsid w:val="0017216C"/>
    <w:rsid w:val="00172E80"/>
    <w:rsid w:val="00173736"/>
    <w:rsid w:val="00193C37"/>
    <w:rsid w:val="0019471B"/>
    <w:rsid w:val="001A282F"/>
    <w:rsid w:val="001B5C77"/>
    <w:rsid w:val="001D0964"/>
    <w:rsid w:val="001D2657"/>
    <w:rsid w:val="001E5250"/>
    <w:rsid w:val="001F4B08"/>
    <w:rsid w:val="002008BF"/>
    <w:rsid w:val="00205773"/>
    <w:rsid w:val="0020745E"/>
    <w:rsid w:val="00221C3D"/>
    <w:rsid w:val="0022285B"/>
    <w:rsid w:val="00237AAF"/>
    <w:rsid w:val="00244F77"/>
    <w:rsid w:val="00254F19"/>
    <w:rsid w:val="002B34E3"/>
    <w:rsid w:val="002B6F81"/>
    <w:rsid w:val="00301BB5"/>
    <w:rsid w:val="003232B9"/>
    <w:rsid w:val="00323B60"/>
    <w:rsid w:val="003273DB"/>
    <w:rsid w:val="00347390"/>
    <w:rsid w:val="0035058D"/>
    <w:rsid w:val="003558F0"/>
    <w:rsid w:val="003639D0"/>
    <w:rsid w:val="00370405"/>
    <w:rsid w:val="00385942"/>
    <w:rsid w:val="003A70A6"/>
    <w:rsid w:val="003D2DDA"/>
    <w:rsid w:val="003D603D"/>
    <w:rsid w:val="00401134"/>
    <w:rsid w:val="00420488"/>
    <w:rsid w:val="004239FC"/>
    <w:rsid w:val="00441133"/>
    <w:rsid w:val="004441AE"/>
    <w:rsid w:val="00460632"/>
    <w:rsid w:val="00466780"/>
    <w:rsid w:val="00483547"/>
    <w:rsid w:val="0048637A"/>
    <w:rsid w:val="004B0C78"/>
    <w:rsid w:val="004B636E"/>
    <w:rsid w:val="004C6B0A"/>
    <w:rsid w:val="004F1B13"/>
    <w:rsid w:val="00503B43"/>
    <w:rsid w:val="00503FE7"/>
    <w:rsid w:val="00510B78"/>
    <w:rsid w:val="00517650"/>
    <w:rsid w:val="00530AB0"/>
    <w:rsid w:val="0054096F"/>
    <w:rsid w:val="00544752"/>
    <w:rsid w:val="0055471F"/>
    <w:rsid w:val="00555533"/>
    <w:rsid w:val="00576B03"/>
    <w:rsid w:val="005B17FE"/>
    <w:rsid w:val="005B6AE6"/>
    <w:rsid w:val="005C520F"/>
    <w:rsid w:val="005C78BD"/>
    <w:rsid w:val="005D0B68"/>
    <w:rsid w:val="005D6699"/>
    <w:rsid w:val="005E4AD0"/>
    <w:rsid w:val="005E5B35"/>
    <w:rsid w:val="005F5B29"/>
    <w:rsid w:val="006020F9"/>
    <w:rsid w:val="00615C0D"/>
    <w:rsid w:val="00624599"/>
    <w:rsid w:val="00624D95"/>
    <w:rsid w:val="006651C0"/>
    <w:rsid w:val="00676665"/>
    <w:rsid w:val="00690EED"/>
    <w:rsid w:val="0069146D"/>
    <w:rsid w:val="006A5195"/>
    <w:rsid w:val="006B3947"/>
    <w:rsid w:val="006C6F9B"/>
    <w:rsid w:val="00715C8C"/>
    <w:rsid w:val="007221B8"/>
    <w:rsid w:val="00762ADF"/>
    <w:rsid w:val="0077171B"/>
    <w:rsid w:val="00780AF6"/>
    <w:rsid w:val="007962D4"/>
    <w:rsid w:val="007A296E"/>
    <w:rsid w:val="007D0B3D"/>
    <w:rsid w:val="007E119C"/>
    <w:rsid w:val="00802427"/>
    <w:rsid w:val="00810196"/>
    <w:rsid w:val="008102AD"/>
    <w:rsid w:val="008240A5"/>
    <w:rsid w:val="00840814"/>
    <w:rsid w:val="008467DC"/>
    <w:rsid w:val="00895726"/>
    <w:rsid w:val="008F7314"/>
    <w:rsid w:val="008F79AF"/>
    <w:rsid w:val="009023BE"/>
    <w:rsid w:val="009028DB"/>
    <w:rsid w:val="00956161"/>
    <w:rsid w:val="009610CF"/>
    <w:rsid w:val="00964187"/>
    <w:rsid w:val="00967D0F"/>
    <w:rsid w:val="009726E3"/>
    <w:rsid w:val="009739EB"/>
    <w:rsid w:val="00973F51"/>
    <w:rsid w:val="009979BA"/>
    <w:rsid w:val="009B0283"/>
    <w:rsid w:val="009B0749"/>
    <w:rsid w:val="009C7834"/>
    <w:rsid w:val="009E58CF"/>
    <w:rsid w:val="009E5F12"/>
    <w:rsid w:val="00A0598D"/>
    <w:rsid w:val="00A06BBB"/>
    <w:rsid w:val="00A128C3"/>
    <w:rsid w:val="00A21E59"/>
    <w:rsid w:val="00A4063A"/>
    <w:rsid w:val="00A91D74"/>
    <w:rsid w:val="00AA4369"/>
    <w:rsid w:val="00AD1604"/>
    <w:rsid w:val="00B0094C"/>
    <w:rsid w:val="00B31DEF"/>
    <w:rsid w:val="00B5480B"/>
    <w:rsid w:val="00B56462"/>
    <w:rsid w:val="00B95ADD"/>
    <w:rsid w:val="00BB3A63"/>
    <w:rsid w:val="00BC37CC"/>
    <w:rsid w:val="00BD2736"/>
    <w:rsid w:val="00BD4E48"/>
    <w:rsid w:val="00BE184E"/>
    <w:rsid w:val="00C20F6A"/>
    <w:rsid w:val="00C33A1D"/>
    <w:rsid w:val="00C61202"/>
    <w:rsid w:val="00C634F1"/>
    <w:rsid w:val="00C641E5"/>
    <w:rsid w:val="00C65FD2"/>
    <w:rsid w:val="00C7790A"/>
    <w:rsid w:val="00C856F7"/>
    <w:rsid w:val="00C878E1"/>
    <w:rsid w:val="00C90524"/>
    <w:rsid w:val="00CC45CE"/>
    <w:rsid w:val="00CC6EEE"/>
    <w:rsid w:val="00CD3CF1"/>
    <w:rsid w:val="00CF52F0"/>
    <w:rsid w:val="00D465FB"/>
    <w:rsid w:val="00D56294"/>
    <w:rsid w:val="00D565F3"/>
    <w:rsid w:val="00D57A0C"/>
    <w:rsid w:val="00D7075B"/>
    <w:rsid w:val="00D72643"/>
    <w:rsid w:val="00DA14B9"/>
    <w:rsid w:val="00DA3B60"/>
    <w:rsid w:val="00DB78C4"/>
    <w:rsid w:val="00DC3586"/>
    <w:rsid w:val="00DD6C5C"/>
    <w:rsid w:val="00E23F35"/>
    <w:rsid w:val="00E32558"/>
    <w:rsid w:val="00E627C2"/>
    <w:rsid w:val="00E66A5F"/>
    <w:rsid w:val="00E75431"/>
    <w:rsid w:val="00E82A82"/>
    <w:rsid w:val="00EA36C7"/>
    <w:rsid w:val="00F557BF"/>
    <w:rsid w:val="00F7521A"/>
    <w:rsid w:val="00FA7249"/>
    <w:rsid w:val="00FB2EB2"/>
    <w:rsid w:val="00FE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2C7F"/>
  <w15:chartTrackingRefBased/>
  <w15:docId w15:val="{8AA65FE0-EB49-4BC7-B3B5-4438822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2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962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62D4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6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ED6E32-AA2C-48F2-AB81-F0AC2D2583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CD124B-B15A-46CE-9DEB-8830491708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Claire Ball-Smith</cp:lastModifiedBy>
  <cp:revision>3</cp:revision>
  <dcterms:created xsi:type="dcterms:W3CDTF">2023-12-05T16:11:00Z</dcterms:created>
  <dcterms:modified xsi:type="dcterms:W3CDTF">2023-12-05T16:17:00Z</dcterms:modified>
</cp:coreProperties>
</file>