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4F9A9" w14:textId="41F2AD2F" w:rsidR="00CE541A" w:rsidRDefault="00CE541A" w:rsidP="00CE541A">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60288" behindDoc="0" locked="0" layoutInCell="1" allowOverlap="1" wp14:anchorId="7593CADF" wp14:editId="41DAC38C">
                <wp:simplePos x="0" y="0"/>
                <wp:positionH relativeFrom="column">
                  <wp:posOffset>50800</wp:posOffset>
                </wp:positionH>
                <wp:positionV relativeFrom="page">
                  <wp:posOffset>593090</wp:posOffset>
                </wp:positionV>
                <wp:extent cx="5960110" cy="1959610"/>
                <wp:effectExtent l="3175" t="254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2D3BA" w14:textId="77777777" w:rsidR="00CE541A" w:rsidRDefault="00CE541A" w:rsidP="00CE541A">
                            <w:pPr>
                              <w:jc w:val="right"/>
                              <w:rPr>
                                <w:sz w:val="12"/>
                              </w:rPr>
                            </w:pPr>
                            <w:r>
                              <w:rPr>
                                <w:noProof/>
                                <w:sz w:val="12"/>
                                <w:lang w:val="en-GB" w:eastAsia="en-GB"/>
                              </w:rPr>
                              <w:drawing>
                                <wp:inline distT="0" distB="0" distL="0" distR="0" wp14:anchorId="590F1BD8" wp14:editId="33AC091B">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7"/>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F814523" w14:textId="77777777" w:rsidR="00CE541A" w:rsidRDefault="00CE541A" w:rsidP="00CE541A">
                            <w:pPr>
                              <w:ind w:left="5760" w:firstLine="720"/>
                              <w:jc w:val="right"/>
                              <w:rPr>
                                <w:i/>
                                <w:color w:val="002060"/>
                                <w:sz w:val="16"/>
                                <w:szCs w:val="16"/>
                              </w:rPr>
                            </w:pPr>
                            <w:r w:rsidRPr="00AB568E">
                              <w:rPr>
                                <w:sz w:val="16"/>
                                <w:szCs w:val="16"/>
                              </w:rPr>
                              <w:t xml:space="preserve"> </w:t>
                            </w:r>
                          </w:p>
                          <w:p w14:paraId="5D461CE4" w14:textId="77777777" w:rsidR="00CE541A" w:rsidRDefault="00CE541A" w:rsidP="00CE54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7593CADF" id="_x0000_t202" coordsize="21600,21600" o:spt="202" path="m,l,21600r21600,l21600,xe">
                <v:stroke joinstyle="miter"/>
                <v:path gradientshapeok="t" o:connecttype="rect"/>
              </v:shapetype>
              <v:shape id="Text Box 3" o:spid="_x0000_s1026" type="#_x0000_t202" style="position:absolute;left:0;text-align:left;margin-left:4pt;margin-top:46.7pt;width:469.3pt;height:15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1802D3BA" w14:textId="77777777" w:rsidR="00CE541A" w:rsidRDefault="00CE541A" w:rsidP="00CE541A">
                      <w:pPr>
                        <w:jc w:val="right"/>
                        <w:rPr>
                          <w:sz w:val="12"/>
                        </w:rPr>
                      </w:pPr>
                      <w:r>
                        <w:rPr>
                          <w:noProof/>
                          <w:sz w:val="12"/>
                          <w:lang w:val="en-GB" w:eastAsia="en-GB"/>
                        </w:rPr>
                        <w:drawing>
                          <wp:inline distT="0" distB="0" distL="0" distR="0" wp14:anchorId="590F1BD8" wp14:editId="33AC091B">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F814523" w14:textId="77777777" w:rsidR="00CE541A" w:rsidRDefault="00CE541A" w:rsidP="00CE541A">
                      <w:pPr>
                        <w:ind w:left="5760" w:firstLine="720"/>
                        <w:jc w:val="right"/>
                        <w:rPr>
                          <w:i/>
                          <w:color w:val="002060"/>
                          <w:sz w:val="16"/>
                          <w:szCs w:val="16"/>
                        </w:rPr>
                      </w:pPr>
                      <w:r w:rsidRPr="00AB568E">
                        <w:rPr>
                          <w:sz w:val="16"/>
                          <w:szCs w:val="16"/>
                        </w:rPr>
                        <w:t xml:space="preserve"> </w:t>
                      </w:r>
                    </w:p>
                    <w:p w14:paraId="5D461CE4" w14:textId="77777777" w:rsidR="00CE541A" w:rsidRDefault="00CE541A" w:rsidP="00CE541A"/>
                  </w:txbxContent>
                </v:textbox>
                <w10:wrap anchory="page"/>
              </v:shape>
            </w:pict>
          </mc:Fallback>
        </mc:AlternateContent>
      </w:r>
      <w:r w:rsidR="001433E2">
        <w:rPr>
          <w:rFonts w:ascii="Frutiger 45 Light" w:hAnsi="Frutiger 45 Light"/>
        </w:rPr>
        <w:t xml:space="preserve"> </w:t>
      </w:r>
    </w:p>
    <w:p w14:paraId="55DA9F89" w14:textId="77777777" w:rsidR="00CE541A" w:rsidRDefault="00CE541A" w:rsidP="00CE541A">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9264" behindDoc="0" locked="0" layoutInCell="1" allowOverlap="1" wp14:anchorId="008CB97D" wp14:editId="31B4ABE8">
                <wp:simplePos x="0" y="0"/>
                <wp:positionH relativeFrom="column">
                  <wp:posOffset>139065</wp:posOffset>
                </wp:positionH>
                <wp:positionV relativeFrom="paragraph">
                  <wp:posOffset>51435</wp:posOffset>
                </wp:positionV>
                <wp:extent cx="2908300" cy="457200"/>
                <wp:effectExtent l="0" t="0" r="63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E63044" w14:textId="77777777" w:rsidR="00CE541A" w:rsidRPr="00AB568E" w:rsidRDefault="00CE541A" w:rsidP="00CE541A">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08CB97D" id="Text Box 2" o:spid="_x0000_s1027" type="#_x0000_t202" style="position:absolute;left:0;text-align:left;margin-left:10.95pt;margin-top:4.05pt;width:22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69E63044" w14:textId="77777777" w:rsidR="00CE541A" w:rsidRPr="00AB568E" w:rsidRDefault="00CE541A" w:rsidP="00CE541A">
                      <w:pPr>
                        <w:rPr>
                          <w:i/>
                          <w:color w:val="333399"/>
                        </w:rPr>
                      </w:pPr>
                      <w:r w:rsidRPr="00AB568E">
                        <w:rPr>
                          <w:i/>
                          <w:color w:val="333399"/>
                        </w:rPr>
                        <w:t>Promoting Quality in Teacher Education</w:t>
                      </w:r>
                    </w:p>
                  </w:txbxContent>
                </v:textbox>
              </v:shape>
            </w:pict>
          </mc:Fallback>
        </mc:AlternateContent>
      </w:r>
    </w:p>
    <w:p w14:paraId="3F272E20" w14:textId="77777777" w:rsidR="00CE541A" w:rsidRDefault="00CE541A" w:rsidP="00CE541A">
      <w:pPr>
        <w:jc w:val="both"/>
        <w:rPr>
          <w:rFonts w:ascii="Frutiger 45 Light" w:hAnsi="Frutiger 45 Light"/>
        </w:rPr>
      </w:pPr>
    </w:p>
    <w:p w14:paraId="5D2155EB" w14:textId="77777777" w:rsidR="00CE541A" w:rsidRDefault="00CE541A" w:rsidP="00CE541A">
      <w:pPr>
        <w:jc w:val="both"/>
        <w:rPr>
          <w:rFonts w:ascii="Frutiger 45 Light" w:hAnsi="Frutiger 45 Light"/>
        </w:rPr>
      </w:pPr>
    </w:p>
    <w:p w14:paraId="62E9FF78" w14:textId="77777777" w:rsidR="00CE541A" w:rsidRDefault="00CE541A" w:rsidP="00CE541A">
      <w:pPr>
        <w:jc w:val="both"/>
        <w:rPr>
          <w:rFonts w:ascii="Frutiger 45 Light" w:hAnsi="Frutiger 45 Light"/>
        </w:rPr>
      </w:pPr>
    </w:p>
    <w:p w14:paraId="45FA9C66" w14:textId="77777777" w:rsidR="00CE541A" w:rsidRDefault="00CE541A" w:rsidP="00CE541A">
      <w:pPr>
        <w:jc w:val="both"/>
        <w:rPr>
          <w:rFonts w:ascii="Frutiger 45 Light" w:hAnsi="Frutiger 45 Light"/>
        </w:rPr>
      </w:pPr>
    </w:p>
    <w:p w14:paraId="3A4ECDEC" w14:textId="77777777" w:rsidR="00CE541A" w:rsidRDefault="00CE541A" w:rsidP="00CE541A">
      <w:pPr>
        <w:jc w:val="both"/>
        <w:rPr>
          <w:rFonts w:ascii="Frutiger 45 Light" w:hAnsi="Frutiger 45 Light"/>
        </w:rPr>
      </w:pPr>
    </w:p>
    <w:p w14:paraId="7C3E9A8B" w14:textId="77777777" w:rsidR="00CE541A" w:rsidRDefault="00CE541A" w:rsidP="00CE541A">
      <w:pPr>
        <w:jc w:val="center"/>
        <w:rPr>
          <w:b/>
          <w:sz w:val="20"/>
          <w:szCs w:val="20"/>
        </w:rPr>
      </w:pPr>
    </w:p>
    <w:p w14:paraId="08BBAF1A" w14:textId="77777777" w:rsidR="00CE541A" w:rsidRDefault="00CE541A" w:rsidP="00CE541A">
      <w:pPr>
        <w:jc w:val="center"/>
        <w:rPr>
          <w:b/>
          <w:sz w:val="20"/>
          <w:szCs w:val="20"/>
        </w:rPr>
      </w:pPr>
    </w:p>
    <w:p w14:paraId="60DE6ADB" w14:textId="57BD66C8" w:rsidR="00CE541A" w:rsidRPr="00F67CC9" w:rsidRDefault="00CE541A" w:rsidP="00F67CC9">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61312" behindDoc="0" locked="0" layoutInCell="1" allowOverlap="1" wp14:anchorId="7B339F4C" wp14:editId="06731EE9">
                <wp:simplePos x="0" y="0"/>
                <wp:positionH relativeFrom="column">
                  <wp:posOffset>50800</wp:posOffset>
                </wp:positionH>
                <wp:positionV relativeFrom="page">
                  <wp:posOffset>593090</wp:posOffset>
                </wp:positionV>
                <wp:extent cx="5960110" cy="1959610"/>
                <wp:effectExtent l="3175" t="254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39D02" w14:textId="77777777" w:rsidR="00CE541A" w:rsidRDefault="00CE541A" w:rsidP="00CE541A">
                            <w:pPr>
                              <w:jc w:val="right"/>
                              <w:rPr>
                                <w:sz w:val="12"/>
                              </w:rPr>
                            </w:pPr>
                            <w:r>
                              <w:rPr>
                                <w:noProof/>
                                <w:sz w:val="12"/>
                                <w:lang w:val="en-GB" w:eastAsia="en-GB"/>
                              </w:rPr>
                              <w:drawing>
                                <wp:inline distT="0" distB="0" distL="0" distR="0" wp14:anchorId="05465E0B" wp14:editId="77929041">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7"/>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1F2B400D" w14:textId="77777777" w:rsidR="00CE541A" w:rsidRDefault="00CE541A" w:rsidP="00CE541A">
                            <w:pPr>
                              <w:ind w:left="5760" w:firstLine="720"/>
                              <w:jc w:val="right"/>
                              <w:rPr>
                                <w:i/>
                                <w:color w:val="002060"/>
                                <w:sz w:val="16"/>
                                <w:szCs w:val="16"/>
                              </w:rPr>
                            </w:pPr>
                            <w:r w:rsidRPr="00AB568E">
                              <w:rPr>
                                <w:sz w:val="16"/>
                                <w:szCs w:val="16"/>
                              </w:rPr>
                              <w:t xml:space="preserve"> </w:t>
                            </w:r>
                          </w:p>
                          <w:p w14:paraId="594502E5" w14:textId="77777777" w:rsidR="00CE541A" w:rsidRDefault="00CE541A" w:rsidP="00CE54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B339F4C" id="Text Box 8" o:spid="_x0000_s1028" type="#_x0000_t202" style="position:absolute;left:0;text-align:left;margin-left:4pt;margin-top:46.7pt;width:469.3pt;height:15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47839D02" w14:textId="77777777" w:rsidR="00CE541A" w:rsidRDefault="00CE541A" w:rsidP="00CE541A">
                      <w:pPr>
                        <w:jc w:val="right"/>
                        <w:rPr>
                          <w:sz w:val="12"/>
                        </w:rPr>
                      </w:pPr>
                      <w:r>
                        <w:rPr>
                          <w:noProof/>
                          <w:sz w:val="12"/>
                          <w:lang w:val="en-GB" w:eastAsia="en-GB"/>
                        </w:rPr>
                        <w:drawing>
                          <wp:inline distT="0" distB="0" distL="0" distR="0" wp14:anchorId="05465E0B" wp14:editId="77929041">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1F2B400D" w14:textId="77777777" w:rsidR="00CE541A" w:rsidRDefault="00CE541A" w:rsidP="00CE541A">
                      <w:pPr>
                        <w:ind w:left="5760" w:firstLine="720"/>
                        <w:jc w:val="right"/>
                        <w:rPr>
                          <w:i/>
                          <w:color w:val="002060"/>
                          <w:sz w:val="16"/>
                          <w:szCs w:val="16"/>
                        </w:rPr>
                      </w:pPr>
                      <w:r w:rsidRPr="00AB568E">
                        <w:rPr>
                          <w:sz w:val="16"/>
                          <w:szCs w:val="16"/>
                        </w:rPr>
                        <w:t xml:space="preserve"> </w:t>
                      </w:r>
                    </w:p>
                    <w:p w14:paraId="594502E5" w14:textId="77777777" w:rsidR="00CE541A" w:rsidRDefault="00CE541A" w:rsidP="00CE541A"/>
                  </w:txbxContent>
                </v:textbox>
                <w10:wrap anchory="page"/>
              </v:shape>
            </w:pict>
          </mc:Fallback>
        </mc:AlternateContent>
      </w:r>
      <w:r>
        <w:rPr>
          <w:rFonts w:ascii="Frutiger 45 Light" w:hAnsi="Frutiger 45 Light"/>
        </w:rPr>
        <w:t xml:space="preserve"> </w:t>
      </w:r>
    </w:p>
    <w:p w14:paraId="4FB64539" w14:textId="77777777" w:rsidR="00CE541A" w:rsidRDefault="00CE541A" w:rsidP="00CE541A">
      <w:pPr>
        <w:rPr>
          <w:sz w:val="20"/>
          <w:szCs w:val="20"/>
        </w:rPr>
      </w:pPr>
    </w:p>
    <w:p w14:paraId="1E8A8A9A" w14:textId="77777777" w:rsidR="00CE541A" w:rsidRDefault="00CE541A" w:rsidP="00CE541A">
      <w:pPr>
        <w:rPr>
          <w:sz w:val="20"/>
          <w:szCs w:val="20"/>
        </w:rPr>
      </w:pPr>
    </w:p>
    <w:p w14:paraId="43F40931" w14:textId="05AF8376" w:rsidR="00CE541A" w:rsidRDefault="00CE541A" w:rsidP="00CE541A">
      <w:pPr>
        <w:jc w:val="center"/>
        <w:rPr>
          <w:b/>
          <w:sz w:val="20"/>
          <w:szCs w:val="20"/>
          <w:u w:val="single"/>
        </w:rPr>
      </w:pPr>
      <w:r>
        <w:rPr>
          <w:b/>
          <w:sz w:val="20"/>
          <w:szCs w:val="20"/>
        </w:rPr>
        <w:t>Note of</w:t>
      </w:r>
      <w:r w:rsidRPr="00E83BB1">
        <w:rPr>
          <w:b/>
          <w:sz w:val="20"/>
          <w:szCs w:val="20"/>
        </w:rPr>
        <w:t xml:space="preserve"> the meeting of the UCET Executive Committee held at 10.30am </w:t>
      </w:r>
      <w:r>
        <w:rPr>
          <w:b/>
          <w:sz w:val="20"/>
          <w:szCs w:val="20"/>
        </w:rPr>
        <w:t xml:space="preserve">– 1:00pm </w:t>
      </w:r>
      <w:r w:rsidRPr="00E83BB1">
        <w:rPr>
          <w:b/>
          <w:sz w:val="20"/>
          <w:szCs w:val="20"/>
        </w:rPr>
        <w:t xml:space="preserve">on 26 September 2023 </w:t>
      </w:r>
      <w:r w:rsidRPr="00E83BB1">
        <w:rPr>
          <w:b/>
          <w:sz w:val="20"/>
          <w:szCs w:val="20"/>
          <w:u w:val="single"/>
        </w:rPr>
        <w:t>at Woburn House, 20-24 Tavistock Square, London WC1H 9HQ</w:t>
      </w:r>
    </w:p>
    <w:p w14:paraId="4E0DDC45" w14:textId="77777777" w:rsidR="00CE541A" w:rsidRDefault="00CE541A" w:rsidP="00CE541A">
      <w:pPr>
        <w:jc w:val="center"/>
        <w:rPr>
          <w:b/>
          <w:sz w:val="20"/>
          <w:szCs w:val="20"/>
          <w:u w:val="single"/>
        </w:rPr>
      </w:pPr>
    </w:p>
    <w:p w14:paraId="09F31A03" w14:textId="77777777" w:rsidR="00CE541A" w:rsidRDefault="00CE541A" w:rsidP="00CE541A">
      <w:pPr>
        <w:jc w:val="center"/>
        <w:rPr>
          <w:b/>
          <w:sz w:val="20"/>
          <w:szCs w:val="20"/>
          <w:u w:val="single"/>
        </w:rPr>
      </w:pPr>
    </w:p>
    <w:p w14:paraId="7333529C" w14:textId="3D9CA52E" w:rsidR="00CE541A" w:rsidRDefault="00CE541A" w:rsidP="00CE541A">
      <w:pPr>
        <w:rPr>
          <w:b/>
          <w:sz w:val="20"/>
          <w:szCs w:val="20"/>
          <w:u w:val="single"/>
        </w:rPr>
      </w:pPr>
      <w:r>
        <w:rPr>
          <w:b/>
          <w:sz w:val="20"/>
          <w:szCs w:val="20"/>
          <w:u w:val="single"/>
        </w:rPr>
        <w:t>Present:</w:t>
      </w:r>
    </w:p>
    <w:p w14:paraId="3E2362ED" w14:textId="77777777" w:rsidR="00CE541A" w:rsidRDefault="00CE541A" w:rsidP="00CE541A">
      <w:pPr>
        <w:rPr>
          <w:b/>
          <w:sz w:val="20"/>
          <w:szCs w:val="20"/>
          <w:u w:val="single"/>
        </w:rPr>
      </w:pPr>
    </w:p>
    <w:p w14:paraId="31CF170F" w14:textId="4878B8A2" w:rsidR="00CE541A" w:rsidRPr="00CE541A" w:rsidRDefault="00CE541A" w:rsidP="00CE541A">
      <w:pPr>
        <w:rPr>
          <w:bCs/>
          <w:sz w:val="20"/>
          <w:szCs w:val="20"/>
        </w:rPr>
      </w:pPr>
      <w:r>
        <w:rPr>
          <w:bCs/>
          <w:sz w:val="20"/>
          <w:szCs w:val="20"/>
        </w:rPr>
        <w:t xml:space="preserve">Jan Ashbridge (Cumbria); Claire E. Ball-Smith (York); Bryony Black (Sheffield); Andrew Clapham (Nottingham Trent); Max Fincher; </w:t>
      </w:r>
      <w:r w:rsidR="005435EF">
        <w:rPr>
          <w:bCs/>
          <w:sz w:val="20"/>
          <w:szCs w:val="20"/>
        </w:rPr>
        <w:t xml:space="preserve">Joanne Hill (Birmingham Newman); </w:t>
      </w:r>
      <w:r>
        <w:rPr>
          <w:bCs/>
          <w:sz w:val="20"/>
          <w:szCs w:val="20"/>
        </w:rPr>
        <w:t>Kevin Mattinson (BCU); James Noble Rogers; Lizana Oberholzer (Wolverhampton); Stefanie Sullivan (Chair)</w:t>
      </w:r>
      <w:r w:rsidR="00274B08">
        <w:rPr>
          <w:bCs/>
          <w:sz w:val="20"/>
          <w:szCs w:val="20"/>
        </w:rPr>
        <w:t xml:space="preserve">. </w:t>
      </w:r>
    </w:p>
    <w:p w14:paraId="6A674C04" w14:textId="77777777" w:rsidR="00CE541A" w:rsidRDefault="00CE541A" w:rsidP="00CE541A">
      <w:pPr>
        <w:rPr>
          <w:b/>
          <w:sz w:val="20"/>
          <w:szCs w:val="20"/>
          <w:u w:val="single"/>
        </w:rPr>
      </w:pPr>
    </w:p>
    <w:p w14:paraId="6E8371C2" w14:textId="58B81D52" w:rsidR="00CE541A" w:rsidRDefault="00CE541A" w:rsidP="00CE541A">
      <w:pPr>
        <w:rPr>
          <w:b/>
          <w:sz w:val="20"/>
          <w:szCs w:val="20"/>
          <w:u w:val="single"/>
        </w:rPr>
      </w:pPr>
      <w:r>
        <w:rPr>
          <w:b/>
          <w:sz w:val="20"/>
          <w:szCs w:val="20"/>
          <w:u w:val="single"/>
        </w:rPr>
        <w:t xml:space="preserve">Apologies: </w:t>
      </w:r>
    </w:p>
    <w:p w14:paraId="299A3781" w14:textId="77777777" w:rsidR="00CE541A" w:rsidRDefault="00CE541A" w:rsidP="00CE541A">
      <w:pPr>
        <w:rPr>
          <w:b/>
          <w:sz w:val="20"/>
          <w:szCs w:val="20"/>
          <w:u w:val="single"/>
        </w:rPr>
      </w:pPr>
    </w:p>
    <w:p w14:paraId="497F5A05" w14:textId="6E8A8298" w:rsidR="00CE541A" w:rsidRPr="00CE541A" w:rsidRDefault="00CE541A" w:rsidP="00CE541A">
      <w:pPr>
        <w:rPr>
          <w:bCs/>
          <w:sz w:val="20"/>
          <w:szCs w:val="20"/>
        </w:rPr>
      </w:pPr>
      <w:r>
        <w:rPr>
          <w:bCs/>
          <w:sz w:val="20"/>
          <w:szCs w:val="20"/>
        </w:rPr>
        <w:t xml:space="preserve">Patricia Eaton (Stranmillis); Lisa Murtagh (Manchester); Jackie Moses; Lynn Senior (Huddersfield); Sarah Stewart (OU), Roger Woods; Helen Yorke (BCU). </w:t>
      </w:r>
    </w:p>
    <w:p w14:paraId="04116F13" w14:textId="77777777" w:rsidR="00CE541A" w:rsidRPr="00E83BB1" w:rsidRDefault="00CE541A" w:rsidP="00CE541A">
      <w:pPr>
        <w:jc w:val="center"/>
        <w:rPr>
          <w:b/>
          <w:sz w:val="20"/>
          <w:szCs w:val="20"/>
          <w:u w:val="single"/>
        </w:rPr>
      </w:pPr>
    </w:p>
    <w:p w14:paraId="2BDEF050" w14:textId="77777777" w:rsidR="00CE541A" w:rsidRPr="00E83BB1" w:rsidRDefault="00CE541A" w:rsidP="00CE541A">
      <w:pPr>
        <w:jc w:val="center"/>
        <w:rPr>
          <w:b/>
          <w:sz w:val="20"/>
          <w:szCs w:val="20"/>
        </w:rPr>
      </w:pPr>
    </w:p>
    <w:p w14:paraId="22B600AF" w14:textId="77777777" w:rsidR="00CE541A" w:rsidRDefault="00CE541A" w:rsidP="00CE541A">
      <w:pPr>
        <w:pStyle w:val="ListParagraph"/>
        <w:numPr>
          <w:ilvl w:val="0"/>
          <w:numId w:val="1"/>
        </w:numPr>
        <w:rPr>
          <w:rFonts w:ascii="Arial" w:hAnsi="Arial"/>
          <w:sz w:val="20"/>
          <w:szCs w:val="20"/>
        </w:rPr>
      </w:pPr>
      <w:r w:rsidRPr="00E83BB1">
        <w:rPr>
          <w:rFonts w:ascii="Arial" w:hAnsi="Arial"/>
          <w:sz w:val="20"/>
          <w:szCs w:val="20"/>
        </w:rPr>
        <w:t>Welcome and introductions</w:t>
      </w:r>
    </w:p>
    <w:p w14:paraId="220A997A" w14:textId="766E3806" w:rsidR="00CE541A" w:rsidRPr="00CE541A" w:rsidRDefault="00CE541A" w:rsidP="00CE541A">
      <w:pPr>
        <w:pStyle w:val="ListParagraph"/>
        <w:numPr>
          <w:ilvl w:val="0"/>
          <w:numId w:val="3"/>
        </w:numPr>
        <w:rPr>
          <w:rFonts w:ascii="Arial" w:hAnsi="Arial"/>
          <w:sz w:val="20"/>
          <w:szCs w:val="20"/>
        </w:rPr>
      </w:pPr>
      <w:r>
        <w:rPr>
          <w:rFonts w:ascii="Arial" w:hAnsi="Arial"/>
          <w:sz w:val="20"/>
          <w:szCs w:val="20"/>
        </w:rPr>
        <w:t>New members to the Executive Committee were welcomed and apologies noted; some member</w:t>
      </w:r>
      <w:r w:rsidR="00274B08">
        <w:rPr>
          <w:rFonts w:ascii="Arial" w:hAnsi="Arial"/>
          <w:sz w:val="20"/>
          <w:szCs w:val="20"/>
        </w:rPr>
        <w:t>s</w:t>
      </w:r>
      <w:r>
        <w:rPr>
          <w:rFonts w:ascii="Arial" w:hAnsi="Arial"/>
          <w:sz w:val="20"/>
          <w:szCs w:val="20"/>
        </w:rPr>
        <w:t xml:space="preserve"> could not attend due to travel disruption on the West Coast mainline.</w:t>
      </w:r>
    </w:p>
    <w:p w14:paraId="3B450853" w14:textId="77777777" w:rsidR="00CE541A" w:rsidRDefault="00CE541A" w:rsidP="00CE541A">
      <w:pPr>
        <w:pStyle w:val="ListParagraph"/>
        <w:numPr>
          <w:ilvl w:val="0"/>
          <w:numId w:val="1"/>
        </w:numPr>
        <w:rPr>
          <w:rFonts w:ascii="Arial" w:hAnsi="Arial"/>
          <w:sz w:val="20"/>
          <w:szCs w:val="20"/>
        </w:rPr>
      </w:pPr>
      <w:r w:rsidRPr="00E83BB1">
        <w:rPr>
          <w:rFonts w:ascii="Arial" w:hAnsi="Arial"/>
          <w:sz w:val="20"/>
          <w:szCs w:val="20"/>
        </w:rPr>
        <w:t>Declarations of interest</w:t>
      </w:r>
    </w:p>
    <w:p w14:paraId="62CAE8A7" w14:textId="37BE8C91" w:rsidR="00CE541A" w:rsidRPr="006A4D2C" w:rsidRDefault="00CE541A" w:rsidP="006A4D2C">
      <w:pPr>
        <w:pStyle w:val="ListParagraph"/>
        <w:numPr>
          <w:ilvl w:val="0"/>
          <w:numId w:val="3"/>
        </w:numPr>
        <w:rPr>
          <w:rFonts w:ascii="Arial" w:hAnsi="Arial"/>
          <w:sz w:val="20"/>
          <w:szCs w:val="20"/>
        </w:rPr>
      </w:pPr>
      <w:r>
        <w:rPr>
          <w:rFonts w:ascii="Arial" w:hAnsi="Arial"/>
          <w:sz w:val="20"/>
          <w:szCs w:val="20"/>
        </w:rPr>
        <w:t>None.</w:t>
      </w:r>
    </w:p>
    <w:p w14:paraId="625D2E51" w14:textId="2DD4CA2B" w:rsidR="00CE541A" w:rsidRDefault="00CE541A" w:rsidP="00CE541A">
      <w:pPr>
        <w:pStyle w:val="ListParagraph"/>
        <w:numPr>
          <w:ilvl w:val="0"/>
          <w:numId w:val="1"/>
        </w:numPr>
        <w:rPr>
          <w:rFonts w:ascii="Arial" w:hAnsi="Arial"/>
          <w:sz w:val="20"/>
          <w:szCs w:val="20"/>
        </w:rPr>
      </w:pPr>
      <w:r w:rsidRPr="00E83BB1">
        <w:rPr>
          <w:rFonts w:ascii="Arial" w:hAnsi="Arial"/>
          <w:sz w:val="20"/>
          <w:szCs w:val="20"/>
        </w:rPr>
        <w:t xml:space="preserve">Minutes </w:t>
      </w:r>
      <w:r w:rsidR="006A4D2C">
        <w:rPr>
          <w:rFonts w:ascii="Arial" w:hAnsi="Arial"/>
          <w:sz w:val="20"/>
          <w:szCs w:val="20"/>
        </w:rPr>
        <w:t>and Matters Arising</w:t>
      </w:r>
    </w:p>
    <w:p w14:paraId="17EC1B53" w14:textId="194922C7" w:rsidR="006A4D2C" w:rsidRDefault="00211045" w:rsidP="00211045">
      <w:pPr>
        <w:pStyle w:val="ListParagraph"/>
        <w:numPr>
          <w:ilvl w:val="0"/>
          <w:numId w:val="3"/>
        </w:numPr>
        <w:rPr>
          <w:rFonts w:ascii="Arial" w:hAnsi="Arial"/>
          <w:sz w:val="20"/>
          <w:szCs w:val="20"/>
        </w:rPr>
      </w:pPr>
      <w:r>
        <w:rPr>
          <w:rFonts w:ascii="Arial" w:hAnsi="Arial"/>
          <w:sz w:val="20"/>
          <w:szCs w:val="20"/>
        </w:rPr>
        <w:t>The note of the previous meeting was approved.</w:t>
      </w:r>
    </w:p>
    <w:p w14:paraId="01C34484" w14:textId="22149608" w:rsidR="00211045" w:rsidRDefault="00211045" w:rsidP="00211045">
      <w:pPr>
        <w:pStyle w:val="ListParagraph"/>
        <w:numPr>
          <w:ilvl w:val="0"/>
          <w:numId w:val="3"/>
        </w:numPr>
        <w:rPr>
          <w:rFonts w:ascii="Arial" w:hAnsi="Arial"/>
          <w:sz w:val="20"/>
          <w:szCs w:val="20"/>
        </w:rPr>
      </w:pPr>
      <w:r>
        <w:rPr>
          <w:rFonts w:ascii="Arial" w:hAnsi="Arial"/>
          <w:sz w:val="20"/>
          <w:szCs w:val="20"/>
        </w:rPr>
        <w:t>JNR noted that UCET needs to keep a close eye on the DfE’s review of the Recruitment and Retention strategy.</w:t>
      </w:r>
    </w:p>
    <w:p w14:paraId="612D9300" w14:textId="28A4557B" w:rsidR="00211045" w:rsidRDefault="00211045" w:rsidP="00211045">
      <w:pPr>
        <w:pStyle w:val="ListParagraph"/>
        <w:numPr>
          <w:ilvl w:val="0"/>
          <w:numId w:val="3"/>
        </w:numPr>
        <w:rPr>
          <w:rFonts w:ascii="Arial" w:hAnsi="Arial"/>
          <w:sz w:val="20"/>
          <w:szCs w:val="20"/>
        </w:rPr>
      </w:pPr>
      <w:r>
        <w:rPr>
          <w:rFonts w:ascii="Arial" w:hAnsi="Arial"/>
          <w:sz w:val="20"/>
          <w:szCs w:val="20"/>
        </w:rPr>
        <w:t xml:space="preserve">The new UCET constitution was approved; there has been a modest reduction in size of the EC, following the recommendations set out by the Charity Commission. </w:t>
      </w:r>
    </w:p>
    <w:p w14:paraId="5C7A9A79" w14:textId="5333484B" w:rsidR="00211045" w:rsidRDefault="00211045" w:rsidP="00211045">
      <w:pPr>
        <w:pStyle w:val="ListParagraph"/>
        <w:numPr>
          <w:ilvl w:val="0"/>
          <w:numId w:val="3"/>
        </w:numPr>
        <w:rPr>
          <w:rFonts w:ascii="Arial" w:hAnsi="Arial"/>
          <w:sz w:val="20"/>
          <w:szCs w:val="20"/>
        </w:rPr>
      </w:pPr>
      <w:r>
        <w:rPr>
          <w:rFonts w:ascii="Arial" w:hAnsi="Arial"/>
          <w:sz w:val="20"/>
          <w:szCs w:val="20"/>
        </w:rPr>
        <w:t>Further oral evidence sessions have been held by the Education Select Committee on teacher recruitment and retention, and UCET evidence has been used in the hearings. There may be some further sessions.</w:t>
      </w:r>
    </w:p>
    <w:p w14:paraId="6F946A6B" w14:textId="21D89F9E" w:rsidR="00211045" w:rsidRDefault="00211045" w:rsidP="00211045">
      <w:pPr>
        <w:pStyle w:val="ListParagraph"/>
        <w:numPr>
          <w:ilvl w:val="0"/>
          <w:numId w:val="3"/>
        </w:numPr>
        <w:rPr>
          <w:rFonts w:ascii="Arial" w:hAnsi="Arial"/>
          <w:sz w:val="20"/>
          <w:szCs w:val="20"/>
        </w:rPr>
      </w:pPr>
      <w:r>
        <w:rPr>
          <w:rFonts w:ascii="Arial" w:hAnsi="Arial"/>
          <w:sz w:val="20"/>
          <w:szCs w:val="20"/>
        </w:rPr>
        <w:t xml:space="preserve">The reference group on the review of the ECF and CCF continues to meet, and both UCET and NASBTT are attending these collegiate meetings. It was noted that UCET has emphasized that they must see any full draft document in advance of any meetings in order to be able to comment effectively. </w:t>
      </w:r>
    </w:p>
    <w:p w14:paraId="56D065A3" w14:textId="1FA8864D" w:rsidR="00211045" w:rsidRDefault="00211045" w:rsidP="00211045">
      <w:pPr>
        <w:pStyle w:val="ListParagraph"/>
        <w:numPr>
          <w:ilvl w:val="0"/>
          <w:numId w:val="3"/>
        </w:numPr>
        <w:rPr>
          <w:rFonts w:ascii="Arial" w:hAnsi="Arial"/>
          <w:sz w:val="20"/>
          <w:szCs w:val="20"/>
        </w:rPr>
      </w:pPr>
      <w:r>
        <w:rPr>
          <w:rFonts w:ascii="Arial" w:hAnsi="Arial"/>
          <w:sz w:val="20"/>
          <w:szCs w:val="20"/>
        </w:rPr>
        <w:t xml:space="preserve">In the Post 16 sector, Ofsted’s remit has expanded to include inspection of non-HEI provision delivered by private organisations; Ofsted has started to inspect them and the results so far are dire. </w:t>
      </w:r>
    </w:p>
    <w:p w14:paraId="4BE8F012" w14:textId="0458DF46" w:rsidR="00211045" w:rsidRDefault="00211045" w:rsidP="00211045">
      <w:pPr>
        <w:pStyle w:val="ListParagraph"/>
        <w:numPr>
          <w:ilvl w:val="0"/>
          <w:numId w:val="3"/>
        </w:numPr>
        <w:rPr>
          <w:rFonts w:ascii="Arial" w:hAnsi="Arial"/>
          <w:sz w:val="20"/>
          <w:szCs w:val="20"/>
        </w:rPr>
      </w:pPr>
      <w:r>
        <w:rPr>
          <w:rFonts w:ascii="Arial" w:hAnsi="Arial"/>
          <w:sz w:val="20"/>
          <w:szCs w:val="20"/>
        </w:rPr>
        <w:t xml:space="preserve">The consultation on Post 16 funding has been issued and, significantly, universities are preferred in terms of eligibility for public funding rather than alternative provision. </w:t>
      </w:r>
    </w:p>
    <w:p w14:paraId="4A1DA8DA" w14:textId="7072B193" w:rsidR="00211045" w:rsidRDefault="00211045" w:rsidP="00211045">
      <w:pPr>
        <w:pStyle w:val="ListParagraph"/>
        <w:numPr>
          <w:ilvl w:val="0"/>
          <w:numId w:val="3"/>
        </w:numPr>
        <w:rPr>
          <w:rFonts w:ascii="Arial" w:hAnsi="Arial"/>
          <w:sz w:val="20"/>
          <w:szCs w:val="20"/>
        </w:rPr>
      </w:pPr>
      <w:r>
        <w:rPr>
          <w:rFonts w:ascii="Arial" w:hAnsi="Arial"/>
          <w:sz w:val="20"/>
          <w:szCs w:val="20"/>
        </w:rPr>
        <w:t xml:space="preserve">There was discussion around the new DIT requirements (which replaces the DET) and </w:t>
      </w:r>
      <w:r w:rsidR="00A72784">
        <w:rPr>
          <w:rFonts w:ascii="Arial" w:hAnsi="Arial"/>
          <w:sz w:val="20"/>
          <w:szCs w:val="20"/>
        </w:rPr>
        <w:t xml:space="preserve">that Level 5 will not be eligible for public funding unless is badged as a CertED qualification. </w:t>
      </w:r>
    </w:p>
    <w:p w14:paraId="2FE3AD28" w14:textId="4DCFB1FB" w:rsidR="00A72784" w:rsidRDefault="00A72784" w:rsidP="00211045">
      <w:pPr>
        <w:pStyle w:val="ListParagraph"/>
        <w:numPr>
          <w:ilvl w:val="0"/>
          <w:numId w:val="3"/>
        </w:numPr>
        <w:rPr>
          <w:rFonts w:ascii="Arial" w:hAnsi="Arial"/>
          <w:sz w:val="20"/>
          <w:szCs w:val="20"/>
        </w:rPr>
      </w:pPr>
      <w:r>
        <w:rPr>
          <w:rFonts w:ascii="Arial" w:hAnsi="Arial"/>
          <w:sz w:val="20"/>
          <w:szCs w:val="20"/>
        </w:rPr>
        <w:t xml:space="preserve">There has been no progress on the issue of bursaries. </w:t>
      </w:r>
    </w:p>
    <w:p w14:paraId="77D18014" w14:textId="7AE2C23F" w:rsidR="00A72784" w:rsidRDefault="00A72784" w:rsidP="00211045">
      <w:pPr>
        <w:pStyle w:val="ListParagraph"/>
        <w:numPr>
          <w:ilvl w:val="0"/>
          <w:numId w:val="3"/>
        </w:numPr>
        <w:rPr>
          <w:rFonts w:ascii="Arial" w:hAnsi="Arial"/>
          <w:sz w:val="20"/>
          <w:szCs w:val="20"/>
        </w:rPr>
      </w:pPr>
      <w:r>
        <w:rPr>
          <w:rFonts w:ascii="Arial" w:hAnsi="Arial"/>
          <w:sz w:val="20"/>
          <w:szCs w:val="20"/>
        </w:rPr>
        <w:t xml:space="preserve">JNR summarized recent developments in Wales and Northern Ireland, including a lack of responsiveness to correspondence on the overlap and duplications between Estyn and the Education Workforce Council’s regulatory frameworks in ITE in Wales. A meeting has been </w:t>
      </w:r>
      <w:r>
        <w:rPr>
          <w:rFonts w:ascii="Arial" w:hAnsi="Arial"/>
          <w:sz w:val="20"/>
          <w:szCs w:val="20"/>
        </w:rPr>
        <w:lastRenderedPageBreak/>
        <w:t xml:space="preserve">scheduled between Welsh Government, Estyn, EWC and one person from each HEI provider to discuss the problem. </w:t>
      </w:r>
    </w:p>
    <w:p w14:paraId="6AB49DED" w14:textId="35D5E034" w:rsidR="00A72784" w:rsidRDefault="00A72784" w:rsidP="00211045">
      <w:pPr>
        <w:pStyle w:val="ListParagraph"/>
        <w:numPr>
          <w:ilvl w:val="0"/>
          <w:numId w:val="3"/>
        </w:numPr>
        <w:rPr>
          <w:rFonts w:ascii="Arial" w:hAnsi="Arial"/>
          <w:sz w:val="20"/>
          <w:szCs w:val="20"/>
        </w:rPr>
      </w:pPr>
      <w:r>
        <w:rPr>
          <w:rFonts w:ascii="Arial" w:hAnsi="Arial"/>
          <w:sz w:val="20"/>
          <w:szCs w:val="20"/>
        </w:rPr>
        <w:t>In Northern Ireland, there are no arrangements for the accreditation of program</w:t>
      </w:r>
      <w:r w:rsidR="00CE5E22">
        <w:rPr>
          <w:rFonts w:ascii="Arial" w:hAnsi="Arial"/>
          <w:sz w:val="20"/>
          <w:szCs w:val="20"/>
        </w:rPr>
        <w:t>m</w:t>
      </w:r>
      <w:r>
        <w:rPr>
          <w:rFonts w:ascii="Arial" w:hAnsi="Arial"/>
          <w:sz w:val="20"/>
          <w:szCs w:val="20"/>
        </w:rPr>
        <w:t xml:space="preserve">es, partly due to the disbanding of the General Teaching Council for Northern Ireland (GTCNI). </w:t>
      </w:r>
    </w:p>
    <w:p w14:paraId="480A9301" w14:textId="4EA07C58" w:rsidR="00A72784" w:rsidRDefault="00A72784" w:rsidP="00211045">
      <w:pPr>
        <w:pStyle w:val="ListParagraph"/>
        <w:numPr>
          <w:ilvl w:val="0"/>
          <w:numId w:val="3"/>
        </w:numPr>
        <w:rPr>
          <w:rFonts w:ascii="Arial" w:hAnsi="Arial"/>
          <w:sz w:val="20"/>
          <w:szCs w:val="20"/>
        </w:rPr>
      </w:pPr>
      <w:r>
        <w:rPr>
          <w:rFonts w:ascii="Arial" w:hAnsi="Arial"/>
          <w:sz w:val="20"/>
          <w:szCs w:val="20"/>
        </w:rPr>
        <w:t>UCET organisations are providing examples of their own internal regulation to DENI to secure accreditation and quality.</w:t>
      </w:r>
    </w:p>
    <w:p w14:paraId="78D9A572" w14:textId="2382BD27" w:rsidR="00211045" w:rsidRPr="00E60480" w:rsidRDefault="00A72784" w:rsidP="00E60480">
      <w:pPr>
        <w:pStyle w:val="ListParagraph"/>
        <w:numPr>
          <w:ilvl w:val="0"/>
          <w:numId w:val="3"/>
        </w:numPr>
        <w:rPr>
          <w:rFonts w:ascii="Arial" w:hAnsi="Arial"/>
          <w:b/>
          <w:bCs/>
          <w:sz w:val="20"/>
          <w:szCs w:val="20"/>
        </w:rPr>
      </w:pPr>
      <w:r w:rsidRPr="00A72784">
        <w:rPr>
          <w:rFonts w:ascii="Arial" w:hAnsi="Arial"/>
          <w:b/>
          <w:bCs/>
          <w:sz w:val="20"/>
          <w:szCs w:val="20"/>
        </w:rPr>
        <w:t>JNR to discuss with LS about the nomenclature of the Post 16 group, e.g. whether to change to ‘FE and Skills’ rather than Post 16.</w:t>
      </w:r>
    </w:p>
    <w:p w14:paraId="5CA32788" w14:textId="77777777" w:rsidR="00E60480" w:rsidRDefault="00CE541A" w:rsidP="00CE541A">
      <w:pPr>
        <w:pStyle w:val="ListParagraph"/>
        <w:numPr>
          <w:ilvl w:val="0"/>
          <w:numId w:val="1"/>
        </w:numPr>
        <w:rPr>
          <w:rFonts w:ascii="Arial" w:hAnsi="Arial"/>
          <w:sz w:val="20"/>
          <w:szCs w:val="20"/>
        </w:rPr>
      </w:pPr>
      <w:r w:rsidRPr="00E83BB1">
        <w:rPr>
          <w:rFonts w:ascii="Arial" w:hAnsi="Arial"/>
          <w:sz w:val="20"/>
          <w:szCs w:val="20"/>
        </w:rPr>
        <w:t xml:space="preserve">Looking forward to 2023/24: </w:t>
      </w:r>
    </w:p>
    <w:p w14:paraId="411AD357" w14:textId="223447C6" w:rsidR="00E60480" w:rsidRDefault="00CD4623" w:rsidP="00485779">
      <w:pPr>
        <w:pStyle w:val="ListParagraph"/>
        <w:numPr>
          <w:ilvl w:val="0"/>
          <w:numId w:val="4"/>
        </w:numPr>
        <w:rPr>
          <w:rFonts w:ascii="Arial" w:hAnsi="Arial"/>
          <w:sz w:val="20"/>
          <w:szCs w:val="20"/>
        </w:rPr>
      </w:pPr>
      <w:r>
        <w:rPr>
          <w:rFonts w:ascii="Arial" w:hAnsi="Arial"/>
          <w:sz w:val="20"/>
          <w:szCs w:val="20"/>
        </w:rPr>
        <w:t>JNR gave an overview of how UCET works</w:t>
      </w:r>
      <w:r w:rsidR="00D35C94">
        <w:rPr>
          <w:rFonts w:ascii="Arial" w:hAnsi="Arial"/>
          <w:sz w:val="20"/>
          <w:szCs w:val="20"/>
        </w:rPr>
        <w:t xml:space="preserve"> for new members of the EC. </w:t>
      </w:r>
    </w:p>
    <w:p w14:paraId="2D098F70" w14:textId="0402EAF5" w:rsidR="00CD4623" w:rsidRDefault="00CD4623" w:rsidP="00485779">
      <w:pPr>
        <w:pStyle w:val="ListParagraph"/>
        <w:numPr>
          <w:ilvl w:val="0"/>
          <w:numId w:val="4"/>
        </w:numPr>
        <w:rPr>
          <w:rFonts w:ascii="Arial" w:hAnsi="Arial"/>
          <w:sz w:val="20"/>
          <w:szCs w:val="20"/>
        </w:rPr>
      </w:pPr>
      <w:r>
        <w:rPr>
          <w:rFonts w:ascii="Arial" w:hAnsi="Arial"/>
          <w:sz w:val="20"/>
          <w:szCs w:val="20"/>
        </w:rPr>
        <w:t xml:space="preserve">The new constitution states that only universities can be members; previously SCITTs and some non-HEI provision were members, e.g. TeachFirst. </w:t>
      </w:r>
    </w:p>
    <w:p w14:paraId="1D0F7372" w14:textId="742FA789" w:rsidR="006B6E01" w:rsidRDefault="006B6E01" w:rsidP="00485779">
      <w:pPr>
        <w:pStyle w:val="ListParagraph"/>
        <w:numPr>
          <w:ilvl w:val="0"/>
          <w:numId w:val="4"/>
        </w:numPr>
        <w:rPr>
          <w:rFonts w:ascii="Arial" w:hAnsi="Arial"/>
          <w:sz w:val="20"/>
          <w:szCs w:val="20"/>
        </w:rPr>
      </w:pPr>
      <w:r>
        <w:rPr>
          <w:rFonts w:ascii="Arial" w:hAnsi="Arial"/>
          <w:sz w:val="20"/>
          <w:szCs w:val="20"/>
        </w:rPr>
        <w:t>UCET currently has 5 staff, 2 full time and 3 part time and a turnover of £600k a year</w:t>
      </w:r>
      <w:r w:rsidR="00AF5F0D">
        <w:rPr>
          <w:rFonts w:ascii="Arial" w:hAnsi="Arial"/>
          <w:sz w:val="20"/>
          <w:szCs w:val="20"/>
        </w:rPr>
        <w:t>, with most staff working from home now that UCL ha</w:t>
      </w:r>
      <w:r w:rsidR="00AD3DEE">
        <w:rPr>
          <w:rFonts w:ascii="Arial" w:hAnsi="Arial"/>
          <w:sz w:val="20"/>
          <w:szCs w:val="20"/>
        </w:rPr>
        <w:t>s</w:t>
      </w:r>
      <w:r w:rsidR="00AF5F0D">
        <w:rPr>
          <w:rFonts w:ascii="Arial" w:hAnsi="Arial"/>
          <w:sz w:val="20"/>
          <w:szCs w:val="20"/>
        </w:rPr>
        <w:t xml:space="preserve"> reclaimed the London office base.</w:t>
      </w:r>
    </w:p>
    <w:p w14:paraId="5683F68A" w14:textId="0FF9158D" w:rsidR="00AF5F0D" w:rsidRDefault="00AF5F0D" w:rsidP="00485779">
      <w:pPr>
        <w:pStyle w:val="ListParagraph"/>
        <w:numPr>
          <w:ilvl w:val="0"/>
          <w:numId w:val="4"/>
        </w:numPr>
        <w:rPr>
          <w:rFonts w:ascii="Arial" w:hAnsi="Arial"/>
          <w:sz w:val="20"/>
          <w:szCs w:val="20"/>
        </w:rPr>
      </w:pPr>
      <w:r>
        <w:rPr>
          <w:rFonts w:ascii="Arial" w:hAnsi="Arial"/>
          <w:sz w:val="20"/>
          <w:szCs w:val="20"/>
        </w:rPr>
        <w:t xml:space="preserve">It was agreed that the current strategy should remain in place drawing on the work of the IBTE group. </w:t>
      </w:r>
    </w:p>
    <w:p w14:paraId="18212D00" w14:textId="4D2FF1E3" w:rsidR="00AF5F0D" w:rsidRDefault="00AF5F0D" w:rsidP="00485779">
      <w:pPr>
        <w:pStyle w:val="ListParagraph"/>
        <w:numPr>
          <w:ilvl w:val="0"/>
          <w:numId w:val="4"/>
        </w:numPr>
        <w:rPr>
          <w:rFonts w:ascii="Arial" w:hAnsi="Arial"/>
          <w:sz w:val="20"/>
          <w:szCs w:val="20"/>
        </w:rPr>
      </w:pPr>
      <w:r>
        <w:rPr>
          <w:rFonts w:ascii="Arial" w:hAnsi="Arial"/>
          <w:sz w:val="20"/>
          <w:szCs w:val="20"/>
        </w:rPr>
        <w:t xml:space="preserve">UCET’s </w:t>
      </w:r>
      <w:r w:rsidR="00AD3DEE">
        <w:rPr>
          <w:rFonts w:ascii="Arial" w:hAnsi="Arial"/>
          <w:sz w:val="20"/>
          <w:szCs w:val="20"/>
        </w:rPr>
        <w:t>services</w:t>
      </w:r>
      <w:r>
        <w:rPr>
          <w:rFonts w:ascii="Arial" w:hAnsi="Arial"/>
          <w:sz w:val="20"/>
          <w:szCs w:val="20"/>
        </w:rPr>
        <w:t xml:space="preserve"> to its members are primarily those of 1) lobbying and influencing </w:t>
      </w:r>
      <w:r w:rsidR="000D0BE7">
        <w:rPr>
          <w:rFonts w:ascii="Arial" w:hAnsi="Arial"/>
          <w:sz w:val="20"/>
          <w:szCs w:val="20"/>
        </w:rPr>
        <w:t>and 2) internal discussions and negotiations with key government stakeholders.</w:t>
      </w:r>
    </w:p>
    <w:p w14:paraId="71C98800" w14:textId="1B541188" w:rsidR="000D0BE7" w:rsidRDefault="000D0BE7" w:rsidP="00485779">
      <w:pPr>
        <w:pStyle w:val="ListParagraph"/>
        <w:numPr>
          <w:ilvl w:val="0"/>
          <w:numId w:val="4"/>
        </w:numPr>
        <w:rPr>
          <w:rFonts w:ascii="Arial" w:hAnsi="Arial"/>
          <w:sz w:val="20"/>
          <w:szCs w:val="20"/>
        </w:rPr>
      </w:pPr>
      <w:r>
        <w:rPr>
          <w:rFonts w:ascii="Arial" w:hAnsi="Arial"/>
          <w:sz w:val="20"/>
          <w:szCs w:val="20"/>
        </w:rPr>
        <w:t>UCET</w:t>
      </w:r>
      <w:r w:rsidR="00D35C94">
        <w:rPr>
          <w:rFonts w:ascii="Arial" w:hAnsi="Arial"/>
          <w:sz w:val="20"/>
          <w:szCs w:val="20"/>
        </w:rPr>
        <w:t xml:space="preserve"> and its peer organisation NASBTT (National Association for School-Based Teacher Trainers)</w:t>
      </w:r>
      <w:r>
        <w:rPr>
          <w:rFonts w:ascii="Arial" w:hAnsi="Arial"/>
          <w:sz w:val="20"/>
          <w:szCs w:val="20"/>
        </w:rPr>
        <w:t xml:space="preserve"> </w:t>
      </w:r>
      <w:r w:rsidR="008C4759">
        <w:rPr>
          <w:rFonts w:ascii="Arial" w:hAnsi="Arial"/>
          <w:sz w:val="20"/>
          <w:szCs w:val="20"/>
        </w:rPr>
        <w:t>meet</w:t>
      </w:r>
      <w:r>
        <w:rPr>
          <w:rFonts w:ascii="Arial" w:hAnsi="Arial"/>
          <w:sz w:val="20"/>
          <w:szCs w:val="20"/>
        </w:rPr>
        <w:t xml:space="preserve"> regularly with contacts at the DfE</w:t>
      </w:r>
      <w:r w:rsidR="00995BEC">
        <w:rPr>
          <w:rFonts w:ascii="Arial" w:hAnsi="Arial"/>
          <w:sz w:val="20"/>
          <w:szCs w:val="20"/>
        </w:rPr>
        <w:t>.</w:t>
      </w:r>
    </w:p>
    <w:p w14:paraId="17650BBF" w14:textId="6D5FAABE" w:rsidR="00995BEC" w:rsidRDefault="00995BEC" w:rsidP="00485779">
      <w:pPr>
        <w:pStyle w:val="ListParagraph"/>
        <w:numPr>
          <w:ilvl w:val="0"/>
          <w:numId w:val="4"/>
        </w:numPr>
        <w:rPr>
          <w:rFonts w:ascii="Arial" w:hAnsi="Arial"/>
          <w:sz w:val="20"/>
          <w:szCs w:val="20"/>
        </w:rPr>
      </w:pPr>
      <w:r>
        <w:rPr>
          <w:rFonts w:ascii="Arial" w:hAnsi="Arial"/>
          <w:sz w:val="20"/>
          <w:szCs w:val="20"/>
        </w:rPr>
        <w:t>UCET also provides information services to members, including: a) forums for members to share knowledge and keep in touch with one another and b) offering institution and individual advice on compliance</w:t>
      </w:r>
      <w:r w:rsidR="003818FA">
        <w:rPr>
          <w:rFonts w:ascii="Arial" w:hAnsi="Arial"/>
          <w:sz w:val="20"/>
          <w:szCs w:val="20"/>
        </w:rPr>
        <w:t>.</w:t>
      </w:r>
    </w:p>
    <w:p w14:paraId="735144B7" w14:textId="7C56E541" w:rsidR="003818FA" w:rsidRDefault="003818FA" w:rsidP="00485779">
      <w:pPr>
        <w:pStyle w:val="ListParagraph"/>
        <w:numPr>
          <w:ilvl w:val="0"/>
          <w:numId w:val="4"/>
        </w:numPr>
        <w:rPr>
          <w:rFonts w:ascii="Arial" w:hAnsi="Arial"/>
          <w:sz w:val="20"/>
          <w:szCs w:val="20"/>
        </w:rPr>
      </w:pPr>
      <w:r>
        <w:rPr>
          <w:rFonts w:ascii="Arial" w:hAnsi="Arial"/>
          <w:sz w:val="20"/>
          <w:szCs w:val="20"/>
        </w:rPr>
        <w:t>Priorities for the year ahead include: reaffirming that UCET is for the university sector</w:t>
      </w:r>
      <w:r w:rsidR="00171619">
        <w:rPr>
          <w:rFonts w:ascii="Arial" w:hAnsi="Arial"/>
          <w:sz w:val="20"/>
          <w:szCs w:val="20"/>
        </w:rPr>
        <w:t>.</w:t>
      </w:r>
    </w:p>
    <w:p w14:paraId="74322065" w14:textId="1B7CA790" w:rsidR="00171619" w:rsidRDefault="00171619" w:rsidP="00485779">
      <w:pPr>
        <w:pStyle w:val="ListParagraph"/>
        <w:numPr>
          <w:ilvl w:val="0"/>
          <w:numId w:val="4"/>
        </w:numPr>
        <w:rPr>
          <w:rFonts w:ascii="Arial" w:hAnsi="Arial"/>
          <w:sz w:val="20"/>
          <w:szCs w:val="20"/>
        </w:rPr>
      </w:pPr>
      <w:r>
        <w:rPr>
          <w:rFonts w:ascii="Arial" w:hAnsi="Arial"/>
          <w:sz w:val="20"/>
          <w:szCs w:val="20"/>
        </w:rPr>
        <w:t>A rebranding of the current Management Forum</w:t>
      </w:r>
      <w:r w:rsidR="00485779">
        <w:rPr>
          <w:rFonts w:ascii="Arial" w:hAnsi="Arial"/>
          <w:sz w:val="20"/>
          <w:szCs w:val="20"/>
        </w:rPr>
        <w:t xml:space="preserve"> (now the UCET Assembly) with the Assembly’s function to task the EC with decisions to make; the Chartered College of Teaching and NASBTT have now left the EC and have observer status on the Assembly. </w:t>
      </w:r>
    </w:p>
    <w:p w14:paraId="5335FCEE" w14:textId="290BBCD6" w:rsidR="00485779" w:rsidRPr="00A813A6" w:rsidRDefault="00DF55F7" w:rsidP="00485779">
      <w:pPr>
        <w:pStyle w:val="ListParagraph"/>
        <w:numPr>
          <w:ilvl w:val="0"/>
          <w:numId w:val="4"/>
        </w:numPr>
        <w:rPr>
          <w:rFonts w:ascii="Arial" w:hAnsi="Arial"/>
          <w:sz w:val="20"/>
          <w:szCs w:val="20"/>
        </w:rPr>
      </w:pPr>
      <w:r w:rsidRPr="00A813A6">
        <w:rPr>
          <w:rFonts w:ascii="Arial" w:hAnsi="Arial"/>
          <w:sz w:val="20"/>
          <w:szCs w:val="20"/>
        </w:rPr>
        <w:t>Almost all the universities in the UK are members, with the exception of Lincoln</w:t>
      </w:r>
      <w:r w:rsidR="00A813A6">
        <w:rPr>
          <w:rFonts w:ascii="Arial" w:hAnsi="Arial"/>
          <w:sz w:val="20"/>
          <w:szCs w:val="20"/>
        </w:rPr>
        <w:t xml:space="preserve"> and</w:t>
      </w:r>
      <w:r w:rsidRPr="00A813A6">
        <w:rPr>
          <w:rFonts w:ascii="Arial" w:hAnsi="Arial"/>
          <w:sz w:val="20"/>
          <w:szCs w:val="20"/>
        </w:rPr>
        <w:t xml:space="preserve"> Coventry</w:t>
      </w:r>
      <w:r w:rsidR="00A813A6">
        <w:rPr>
          <w:rFonts w:ascii="Arial" w:hAnsi="Arial"/>
          <w:sz w:val="20"/>
          <w:szCs w:val="20"/>
        </w:rPr>
        <w:t xml:space="preserve">. </w:t>
      </w:r>
    </w:p>
    <w:p w14:paraId="750FAE7B" w14:textId="085D633E" w:rsidR="003A7C7E" w:rsidRDefault="003A7C7E" w:rsidP="00485779">
      <w:pPr>
        <w:pStyle w:val="ListParagraph"/>
        <w:numPr>
          <w:ilvl w:val="0"/>
          <w:numId w:val="4"/>
        </w:numPr>
        <w:rPr>
          <w:rFonts w:ascii="Arial" w:hAnsi="Arial"/>
          <w:sz w:val="20"/>
          <w:szCs w:val="20"/>
        </w:rPr>
      </w:pPr>
      <w:r>
        <w:rPr>
          <w:rFonts w:ascii="Arial" w:hAnsi="Arial"/>
          <w:sz w:val="20"/>
          <w:szCs w:val="20"/>
        </w:rPr>
        <w:t>It is important going forward to look after members who were not accredited in Stage 2 of the Market Review; talking t</w:t>
      </w:r>
      <w:r w:rsidR="00FF6605">
        <w:rPr>
          <w:rFonts w:ascii="Arial" w:hAnsi="Arial"/>
          <w:sz w:val="20"/>
          <w:szCs w:val="20"/>
        </w:rPr>
        <w:t xml:space="preserve">o the opposition party in advance of the 2024 General Election; to lobby for consistency in bursary funding. </w:t>
      </w:r>
    </w:p>
    <w:p w14:paraId="18107CB0" w14:textId="2CB34EC4" w:rsidR="00FF6605" w:rsidRDefault="00FF6605" w:rsidP="00485779">
      <w:pPr>
        <w:pStyle w:val="ListParagraph"/>
        <w:numPr>
          <w:ilvl w:val="0"/>
          <w:numId w:val="4"/>
        </w:numPr>
        <w:rPr>
          <w:rFonts w:ascii="Arial" w:hAnsi="Arial"/>
          <w:sz w:val="20"/>
          <w:szCs w:val="20"/>
        </w:rPr>
      </w:pPr>
      <w:r>
        <w:rPr>
          <w:rFonts w:ascii="Arial" w:hAnsi="Arial"/>
          <w:sz w:val="20"/>
          <w:szCs w:val="20"/>
        </w:rPr>
        <w:t xml:space="preserve">A key priority is for UCET to bring happiness and optimism </w:t>
      </w:r>
      <w:r w:rsidR="0097252A">
        <w:rPr>
          <w:rFonts w:ascii="Arial" w:hAnsi="Arial"/>
          <w:sz w:val="20"/>
          <w:szCs w:val="20"/>
        </w:rPr>
        <w:t>to its members in the light of the Market Review.</w:t>
      </w:r>
    </w:p>
    <w:p w14:paraId="6975C7F3" w14:textId="3E777DF2" w:rsidR="0097252A" w:rsidRDefault="00666314" w:rsidP="00485779">
      <w:pPr>
        <w:pStyle w:val="ListParagraph"/>
        <w:numPr>
          <w:ilvl w:val="0"/>
          <w:numId w:val="4"/>
        </w:numPr>
        <w:rPr>
          <w:rFonts w:ascii="Arial" w:hAnsi="Arial"/>
          <w:sz w:val="20"/>
          <w:szCs w:val="20"/>
        </w:rPr>
      </w:pPr>
      <w:r>
        <w:rPr>
          <w:rFonts w:ascii="Arial" w:hAnsi="Arial"/>
          <w:sz w:val="20"/>
          <w:szCs w:val="20"/>
        </w:rPr>
        <w:t>It was agreed that a</w:t>
      </w:r>
      <w:r w:rsidR="0097252A">
        <w:rPr>
          <w:rFonts w:ascii="Arial" w:hAnsi="Arial"/>
          <w:sz w:val="20"/>
          <w:szCs w:val="20"/>
        </w:rPr>
        <w:t>nother key issue</w:t>
      </w:r>
      <w:r>
        <w:rPr>
          <w:rFonts w:ascii="Arial" w:hAnsi="Arial"/>
          <w:sz w:val="20"/>
          <w:szCs w:val="20"/>
        </w:rPr>
        <w:t xml:space="preserve"> for the EC is</w:t>
      </w:r>
      <w:r w:rsidR="0097252A">
        <w:rPr>
          <w:rFonts w:ascii="Arial" w:hAnsi="Arial"/>
          <w:sz w:val="20"/>
          <w:szCs w:val="20"/>
        </w:rPr>
        <w:t xml:space="preserve"> to think </w:t>
      </w:r>
      <w:r>
        <w:rPr>
          <w:rFonts w:ascii="Arial" w:hAnsi="Arial"/>
          <w:sz w:val="20"/>
          <w:szCs w:val="20"/>
        </w:rPr>
        <w:t>about how</w:t>
      </w:r>
      <w:r w:rsidR="0097252A">
        <w:rPr>
          <w:rFonts w:ascii="Arial" w:hAnsi="Arial"/>
          <w:sz w:val="20"/>
          <w:szCs w:val="20"/>
        </w:rPr>
        <w:t xml:space="preserve"> the forum</w:t>
      </w:r>
      <w:r w:rsidR="00DC60C1">
        <w:rPr>
          <w:rFonts w:ascii="Arial" w:hAnsi="Arial"/>
          <w:sz w:val="20"/>
          <w:szCs w:val="20"/>
        </w:rPr>
        <w:t>s</w:t>
      </w:r>
      <w:r>
        <w:rPr>
          <w:rFonts w:ascii="Arial" w:hAnsi="Arial"/>
          <w:sz w:val="20"/>
          <w:szCs w:val="20"/>
        </w:rPr>
        <w:t xml:space="preserve"> might work in a more joined-up way</w:t>
      </w:r>
      <w:r w:rsidR="00DC60C1">
        <w:rPr>
          <w:rFonts w:ascii="Arial" w:hAnsi="Arial"/>
          <w:sz w:val="20"/>
          <w:szCs w:val="20"/>
        </w:rPr>
        <w:t>, particularly</w:t>
      </w:r>
      <w:r>
        <w:rPr>
          <w:rFonts w:ascii="Arial" w:hAnsi="Arial"/>
          <w:sz w:val="20"/>
          <w:szCs w:val="20"/>
        </w:rPr>
        <w:t xml:space="preserve"> via</w:t>
      </w:r>
      <w:r w:rsidR="00DC60C1">
        <w:rPr>
          <w:rFonts w:ascii="Arial" w:hAnsi="Arial"/>
          <w:sz w:val="20"/>
          <w:szCs w:val="20"/>
        </w:rPr>
        <w:t xml:space="preserve"> the morning symposiums</w:t>
      </w:r>
      <w:r>
        <w:rPr>
          <w:rFonts w:ascii="Arial" w:hAnsi="Arial"/>
          <w:sz w:val="20"/>
          <w:szCs w:val="20"/>
        </w:rPr>
        <w:t>,</w:t>
      </w:r>
      <w:r w:rsidR="00DC60C1">
        <w:rPr>
          <w:rFonts w:ascii="Arial" w:hAnsi="Arial"/>
          <w:sz w:val="20"/>
          <w:szCs w:val="20"/>
        </w:rPr>
        <w:t xml:space="preserve"> with topics that cut across the fora</w:t>
      </w:r>
      <w:r w:rsidR="00BC760F">
        <w:rPr>
          <w:rFonts w:ascii="Arial" w:hAnsi="Arial"/>
          <w:sz w:val="20"/>
          <w:szCs w:val="20"/>
        </w:rPr>
        <w:t>, and which</w:t>
      </w:r>
      <w:r w:rsidR="00D17753">
        <w:rPr>
          <w:rFonts w:ascii="Arial" w:hAnsi="Arial"/>
          <w:sz w:val="20"/>
          <w:szCs w:val="20"/>
        </w:rPr>
        <w:t xml:space="preserve"> move beyond preparation for 2024</w:t>
      </w:r>
      <w:r w:rsidR="00BC760F">
        <w:rPr>
          <w:rFonts w:ascii="Arial" w:hAnsi="Arial"/>
          <w:sz w:val="20"/>
          <w:szCs w:val="20"/>
        </w:rPr>
        <w:t xml:space="preserve"> </w:t>
      </w:r>
    </w:p>
    <w:p w14:paraId="2F98F873" w14:textId="14B51633" w:rsidR="00392828" w:rsidRDefault="00392828" w:rsidP="00485779">
      <w:pPr>
        <w:pStyle w:val="ListParagraph"/>
        <w:numPr>
          <w:ilvl w:val="0"/>
          <w:numId w:val="4"/>
        </w:numPr>
        <w:rPr>
          <w:rFonts w:ascii="Arial" w:hAnsi="Arial"/>
          <w:sz w:val="20"/>
          <w:szCs w:val="20"/>
        </w:rPr>
      </w:pPr>
      <w:r>
        <w:rPr>
          <w:rFonts w:ascii="Arial" w:hAnsi="Arial"/>
          <w:sz w:val="20"/>
          <w:szCs w:val="20"/>
        </w:rPr>
        <w:t xml:space="preserve">Themes that </w:t>
      </w:r>
      <w:r w:rsidR="00D17753">
        <w:rPr>
          <w:rFonts w:ascii="Arial" w:hAnsi="Arial"/>
          <w:sz w:val="20"/>
          <w:szCs w:val="20"/>
        </w:rPr>
        <w:t>were discussed as potential foci</w:t>
      </w:r>
      <w:r>
        <w:rPr>
          <w:rFonts w:ascii="Arial" w:hAnsi="Arial"/>
          <w:sz w:val="20"/>
          <w:szCs w:val="20"/>
        </w:rPr>
        <w:t xml:space="preserve"> are the work of the UCET Equalities group (a sub-group of the Research and International forum)</w:t>
      </w:r>
      <w:r w:rsidR="0014300A">
        <w:rPr>
          <w:rFonts w:ascii="Arial" w:hAnsi="Arial"/>
          <w:sz w:val="20"/>
          <w:szCs w:val="20"/>
        </w:rPr>
        <w:t>;</w:t>
      </w:r>
      <w:r>
        <w:rPr>
          <w:rFonts w:ascii="Arial" w:hAnsi="Arial"/>
          <w:sz w:val="20"/>
          <w:szCs w:val="20"/>
        </w:rPr>
        <w:t xml:space="preserve"> the Artificial Intelligence and ITE working grou</w:t>
      </w:r>
      <w:r w:rsidR="00E01858">
        <w:rPr>
          <w:rFonts w:ascii="Arial" w:hAnsi="Arial"/>
          <w:sz w:val="20"/>
          <w:szCs w:val="20"/>
        </w:rPr>
        <w:t xml:space="preserve">p, and the role and position of </w:t>
      </w:r>
      <w:r w:rsidR="00D17753">
        <w:rPr>
          <w:rFonts w:ascii="Arial" w:hAnsi="Arial"/>
          <w:sz w:val="20"/>
          <w:szCs w:val="20"/>
        </w:rPr>
        <w:t>a university-based</w:t>
      </w:r>
      <w:r w:rsidR="00E01858">
        <w:rPr>
          <w:rFonts w:ascii="Arial" w:hAnsi="Arial"/>
          <w:sz w:val="20"/>
          <w:szCs w:val="20"/>
        </w:rPr>
        <w:t xml:space="preserve"> </w:t>
      </w:r>
      <w:r w:rsidR="0014300A">
        <w:rPr>
          <w:rFonts w:ascii="Arial" w:hAnsi="Arial"/>
          <w:sz w:val="20"/>
          <w:szCs w:val="20"/>
        </w:rPr>
        <w:t xml:space="preserve">teacher-educator’s identity and how </w:t>
      </w:r>
      <w:r w:rsidR="00D17753">
        <w:rPr>
          <w:rFonts w:ascii="Arial" w:hAnsi="Arial"/>
          <w:sz w:val="20"/>
          <w:szCs w:val="20"/>
        </w:rPr>
        <w:t xml:space="preserve">understanding of this </w:t>
      </w:r>
      <w:r w:rsidR="0014300A">
        <w:rPr>
          <w:rFonts w:ascii="Arial" w:hAnsi="Arial"/>
          <w:sz w:val="20"/>
          <w:szCs w:val="20"/>
        </w:rPr>
        <w:t xml:space="preserve">can be promoted and developed. </w:t>
      </w:r>
    </w:p>
    <w:p w14:paraId="0E0E11E5" w14:textId="7B974D9D" w:rsidR="00E721D2" w:rsidRDefault="00E721D2" w:rsidP="00485779">
      <w:pPr>
        <w:pStyle w:val="ListParagraph"/>
        <w:numPr>
          <w:ilvl w:val="0"/>
          <w:numId w:val="4"/>
        </w:numPr>
        <w:rPr>
          <w:rFonts w:ascii="Arial" w:hAnsi="Arial"/>
          <w:sz w:val="20"/>
          <w:szCs w:val="20"/>
        </w:rPr>
      </w:pPr>
      <w:r>
        <w:rPr>
          <w:rFonts w:ascii="Arial" w:hAnsi="Arial"/>
          <w:sz w:val="20"/>
          <w:szCs w:val="20"/>
        </w:rPr>
        <w:t xml:space="preserve">It was agreed that Zoom can be used for one-off </w:t>
      </w:r>
      <w:r w:rsidR="00097344">
        <w:rPr>
          <w:rFonts w:ascii="Arial" w:hAnsi="Arial"/>
          <w:sz w:val="20"/>
          <w:szCs w:val="20"/>
        </w:rPr>
        <w:t xml:space="preserve">topic-related </w:t>
      </w:r>
      <w:r>
        <w:rPr>
          <w:rFonts w:ascii="Arial" w:hAnsi="Arial"/>
          <w:sz w:val="20"/>
          <w:szCs w:val="20"/>
        </w:rPr>
        <w:t xml:space="preserve">events that cut across the </w:t>
      </w:r>
      <w:r w:rsidR="00DF1005">
        <w:rPr>
          <w:rFonts w:ascii="Arial" w:hAnsi="Arial"/>
          <w:sz w:val="20"/>
          <w:szCs w:val="20"/>
        </w:rPr>
        <w:t>fora</w:t>
      </w:r>
      <w:r w:rsidR="00097344">
        <w:rPr>
          <w:rFonts w:ascii="Arial" w:hAnsi="Arial"/>
          <w:sz w:val="20"/>
          <w:szCs w:val="20"/>
        </w:rPr>
        <w:t xml:space="preserve">; </w:t>
      </w:r>
      <w:r w:rsidR="00DF1005">
        <w:rPr>
          <w:rFonts w:ascii="Arial" w:hAnsi="Arial"/>
          <w:sz w:val="20"/>
          <w:szCs w:val="20"/>
        </w:rPr>
        <w:t xml:space="preserve">there should </w:t>
      </w:r>
      <w:r w:rsidR="00097344">
        <w:rPr>
          <w:rFonts w:ascii="Arial" w:hAnsi="Arial"/>
          <w:sz w:val="20"/>
          <w:szCs w:val="20"/>
        </w:rPr>
        <w:t xml:space="preserve">also </w:t>
      </w:r>
      <w:r w:rsidR="00DF1005">
        <w:rPr>
          <w:rFonts w:ascii="Arial" w:hAnsi="Arial"/>
          <w:sz w:val="20"/>
          <w:szCs w:val="20"/>
        </w:rPr>
        <w:t xml:space="preserve">be a different approach in terms of </w:t>
      </w:r>
      <w:r w:rsidR="00D17753">
        <w:rPr>
          <w:rFonts w:ascii="Arial" w:hAnsi="Arial"/>
          <w:sz w:val="20"/>
          <w:szCs w:val="20"/>
        </w:rPr>
        <w:t xml:space="preserve">symposium </w:t>
      </w:r>
      <w:r w:rsidR="00DF1005">
        <w:rPr>
          <w:rFonts w:ascii="Arial" w:hAnsi="Arial"/>
          <w:sz w:val="20"/>
          <w:szCs w:val="20"/>
        </w:rPr>
        <w:t>presentations</w:t>
      </w:r>
      <w:r w:rsidR="00D17753">
        <w:rPr>
          <w:rFonts w:ascii="Arial" w:hAnsi="Arial"/>
          <w:sz w:val="20"/>
          <w:szCs w:val="20"/>
        </w:rPr>
        <w:t xml:space="preserve">, moving away from </w:t>
      </w:r>
      <w:r w:rsidR="00EC58BB">
        <w:rPr>
          <w:rFonts w:ascii="Arial" w:hAnsi="Arial"/>
          <w:sz w:val="20"/>
          <w:szCs w:val="20"/>
        </w:rPr>
        <w:t xml:space="preserve">one institution’s example/model of how they do things that is then adopted by others, and </w:t>
      </w:r>
      <w:r w:rsidR="00D17753">
        <w:rPr>
          <w:rFonts w:ascii="Arial" w:hAnsi="Arial"/>
          <w:sz w:val="20"/>
          <w:szCs w:val="20"/>
        </w:rPr>
        <w:t>seen to be the answer to being compliant</w:t>
      </w:r>
      <w:r w:rsidR="00097344">
        <w:rPr>
          <w:rFonts w:ascii="Arial" w:hAnsi="Arial"/>
          <w:sz w:val="20"/>
          <w:szCs w:val="20"/>
        </w:rPr>
        <w:t xml:space="preserve">. </w:t>
      </w:r>
    </w:p>
    <w:p w14:paraId="0AE9ACFD" w14:textId="76897D03" w:rsidR="00C807EC" w:rsidRDefault="00C807EC" w:rsidP="00485779">
      <w:pPr>
        <w:pStyle w:val="ListParagraph"/>
        <w:numPr>
          <w:ilvl w:val="0"/>
          <w:numId w:val="4"/>
        </w:numPr>
        <w:rPr>
          <w:rFonts w:ascii="Arial" w:hAnsi="Arial"/>
          <w:sz w:val="20"/>
          <w:szCs w:val="20"/>
        </w:rPr>
      </w:pPr>
      <w:r>
        <w:rPr>
          <w:rFonts w:ascii="Arial" w:hAnsi="Arial"/>
          <w:sz w:val="20"/>
          <w:szCs w:val="20"/>
        </w:rPr>
        <w:t>Zoom could always be used for a ‘drop-in’ session</w:t>
      </w:r>
      <w:r w:rsidR="00261A2B">
        <w:rPr>
          <w:rFonts w:ascii="Arial" w:hAnsi="Arial"/>
          <w:sz w:val="20"/>
          <w:szCs w:val="20"/>
        </w:rPr>
        <w:t xml:space="preserve"> for members if they need it. </w:t>
      </w:r>
    </w:p>
    <w:p w14:paraId="720BAB31" w14:textId="09E201D1" w:rsidR="00261A2B" w:rsidRDefault="00261A2B" w:rsidP="00485779">
      <w:pPr>
        <w:pStyle w:val="ListParagraph"/>
        <w:numPr>
          <w:ilvl w:val="0"/>
          <w:numId w:val="4"/>
        </w:numPr>
        <w:rPr>
          <w:rFonts w:ascii="Arial" w:hAnsi="Arial"/>
          <w:sz w:val="20"/>
          <w:szCs w:val="20"/>
        </w:rPr>
      </w:pPr>
      <w:r>
        <w:rPr>
          <w:rFonts w:ascii="Arial" w:hAnsi="Arial"/>
          <w:sz w:val="20"/>
          <w:szCs w:val="20"/>
        </w:rPr>
        <w:t>It was noted that often non-funded research outside of the REF</w:t>
      </w:r>
      <w:r w:rsidR="00BB715D">
        <w:rPr>
          <w:rFonts w:ascii="Arial" w:hAnsi="Arial"/>
          <w:sz w:val="20"/>
          <w:szCs w:val="20"/>
        </w:rPr>
        <w:t xml:space="preserve"> is a very valuable resource/area for morning symposium topics</w:t>
      </w:r>
      <w:r w:rsidR="00B124FE">
        <w:rPr>
          <w:rFonts w:ascii="Arial" w:hAnsi="Arial"/>
          <w:sz w:val="20"/>
          <w:szCs w:val="20"/>
        </w:rPr>
        <w:t>. The forums can be used to create networks of research</w:t>
      </w:r>
      <w:r w:rsidR="00487D26">
        <w:rPr>
          <w:rFonts w:ascii="Arial" w:hAnsi="Arial"/>
          <w:sz w:val="20"/>
          <w:szCs w:val="20"/>
        </w:rPr>
        <w:t xml:space="preserve">. </w:t>
      </w:r>
    </w:p>
    <w:p w14:paraId="2BC6D549" w14:textId="7C4030F2" w:rsidR="00CE541A" w:rsidRPr="00FF4D27" w:rsidRDefault="00170B04" w:rsidP="00E60480">
      <w:pPr>
        <w:pStyle w:val="ListParagraph"/>
        <w:numPr>
          <w:ilvl w:val="0"/>
          <w:numId w:val="4"/>
        </w:numPr>
        <w:rPr>
          <w:rFonts w:ascii="Arial" w:hAnsi="Arial"/>
          <w:sz w:val="20"/>
          <w:szCs w:val="20"/>
        </w:rPr>
      </w:pPr>
      <w:r>
        <w:rPr>
          <w:rFonts w:ascii="Arial" w:hAnsi="Arial"/>
          <w:sz w:val="20"/>
          <w:szCs w:val="20"/>
        </w:rPr>
        <w:t>It was suggested that the EC agreed the cross-fora topics for the forums</w:t>
      </w:r>
      <w:r w:rsidR="00BE7203">
        <w:rPr>
          <w:rFonts w:ascii="Arial" w:hAnsi="Arial"/>
          <w:sz w:val="20"/>
          <w:szCs w:val="20"/>
        </w:rPr>
        <w:t xml:space="preserve"> at the start of each term and then reviewed them at the following EC meeting at the end of term</w:t>
      </w:r>
      <w:r w:rsidR="00FF4D27">
        <w:rPr>
          <w:rFonts w:ascii="Arial" w:hAnsi="Arial"/>
          <w:sz w:val="20"/>
          <w:szCs w:val="20"/>
        </w:rPr>
        <w:t>.</w:t>
      </w:r>
    </w:p>
    <w:p w14:paraId="05F10EAA" w14:textId="6BFA13E3" w:rsidR="00CE541A" w:rsidRDefault="00CE541A" w:rsidP="00CE541A">
      <w:pPr>
        <w:pStyle w:val="ListParagraph"/>
        <w:numPr>
          <w:ilvl w:val="0"/>
          <w:numId w:val="1"/>
        </w:numPr>
        <w:spacing w:after="160" w:line="259" w:lineRule="auto"/>
        <w:rPr>
          <w:rFonts w:ascii="Arial" w:hAnsi="Arial"/>
          <w:sz w:val="20"/>
          <w:szCs w:val="20"/>
        </w:rPr>
      </w:pPr>
      <w:r w:rsidRPr="00E83BB1">
        <w:rPr>
          <w:rFonts w:ascii="Arial" w:hAnsi="Arial"/>
          <w:sz w:val="20"/>
          <w:szCs w:val="20"/>
        </w:rPr>
        <w:t>Market Review</w:t>
      </w:r>
    </w:p>
    <w:p w14:paraId="5065C614" w14:textId="5503D550" w:rsidR="009C7DC1" w:rsidRDefault="009C7DC1" w:rsidP="009C7DC1">
      <w:pPr>
        <w:pStyle w:val="ListParagraph"/>
        <w:spacing w:after="160" w:line="259" w:lineRule="auto"/>
        <w:rPr>
          <w:rFonts w:ascii="Arial" w:hAnsi="Arial"/>
          <w:sz w:val="20"/>
          <w:szCs w:val="20"/>
        </w:rPr>
      </w:pPr>
      <w:r>
        <w:rPr>
          <w:rFonts w:ascii="Arial" w:hAnsi="Arial"/>
          <w:sz w:val="20"/>
          <w:szCs w:val="20"/>
        </w:rPr>
        <w:t>JNR gave an update</w:t>
      </w:r>
      <w:r w:rsidR="00C16470">
        <w:rPr>
          <w:rFonts w:ascii="Arial" w:hAnsi="Arial"/>
          <w:sz w:val="20"/>
          <w:szCs w:val="20"/>
        </w:rPr>
        <w:t xml:space="preserve">: </w:t>
      </w:r>
    </w:p>
    <w:p w14:paraId="0DF6F686" w14:textId="77777777" w:rsidR="00722C84" w:rsidRDefault="009C7DC1" w:rsidP="00722C84">
      <w:pPr>
        <w:pStyle w:val="ListParagraph"/>
        <w:numPr>
          <w:ilvl w:val="0"/>
          <w:numId w:val="7"/>
        </w:numPr>
        <w:spacing w:after="160" w:line="259" w:lineRule="auto"/>
        <w:rPr>
          <w:rFonts w:ascii="Arial" w:hAnsi="Arial"/>
          <w:sz w:val="20"/>
          <w:szCs w:val="20"/>
        </w:rPr>
      </w:pPr>
      <w:r>
        <w:rPr>
          <w:rFonts w:ascii="Arial" w:hAnsi="Arial"/>
          <w:sz w:val="20"/>
          <w:szCs w:val="20"/>
        </w:rPr>
        <w:t xml:space="preserve">The award of QTS can be delegated by accredited </w:t>
      </w:r>
      <w:r w:rsidR="00C16470">
        <w:rPr>
          <w:rFonts w:ascii="Arial" w:hAnsi="Arial"/>
          <w:sz w:val="20"/>
          <w:szCs w:val="20"/>
        </w:rPr>
        <w:t>providers to lead partners</w:t>
      </w:r>
      <w:r w:rsidR="00AC0D52">
        <w:rPr>
          <w:rFonts w:ascii="Arial" w:hAnsi="Arial"/>
          <w:sz w:val="20"/>
          <w:szCs w:val="20"/>
        </w:rPr>
        <w:t>; mentor training can continue</w:t>
      </w:r>
      <w:r w:rsidR="00080CF6">
        <w:rPr>
          <w:rFonts w:ascii="Arial" w:hAnsi="Arial"/>
          <w:sz w:val="20"/>
          <w:szCs w:val="20"/>
        </w:rPr>
        <w:t xml:space="preserve">; </w:t>
      </w:r>
    </w:p>
    <w:p w14:paraId="5127FE87" w14:textId="17BC26BB" w:rsidR="00722C84" w:rsidRDefault="00722C84" w:rsidP="00722C84">
      <w:pPr>
        <w:pStyle w:val="ListParagraph"/>
        <w:numPr>
          <w:ilvl w:val="0"/>
          <w:numId w:val="7"/>
        </w:numPr>
        <w:spacing w:after="160" w:line="259" w:lineRule="auto"/>
        <w:rPr>
          <w:rFonts w:ascii="Arial" w:hAnsi="Arial"/>
          <w:sz w:val="20"/>
          <w:szCs w:val="20"/>
        </w:rPr>
      </w:pPr>
      <w:r>
        <w:rPr>
          <w:rFonts w:ascii="Arial" w:hAnsi="Arial"/>
          <w:sz w:val="20"/>
          <w:szCs w:val="20"/>
        </w:rPr>
        <w:t>S</w:t>
      </w:r>
      <w:r w:rsidR="00080CF6">
        <w:rPr>
          <w:rFonts w:ascii="Arial" w:hAnsi="Arial"/>
          <w:sz w:val="20"/>
          <w:szCs w:val="20"/>
        </w:rPr>
        <w:t xml:space="preserve">ome providers have received letters </w:t>
      </w:r>
      <w:r w:rsidR="00D17753">
        <w:rPr>
          <w:rFonts w:ascii="Arial" w:hAnsi="Arial"/>
          <w:sz w:val="20"/>
          <w:szCs w:val="20"/>
        </w:rPr>
        <w:t>saying curriculum materials are still inadequate</w:t>
      </w:r>
      <w:r w:rsidR="00A813A6">
        <w:rPr>
          <w:rFonts w:ascii="Arial" w:hAnsi="Arial"/>
          <w:sz w:val="20"/>
          <w:szCs w:val="20"/>
        </w:rPr>
        <w:t>.</w:t>
      </w:r>
    </w:p>
    <w:p w14:paraId="0AB70AEC" w14:textId="0D47AEEF" w:rsidR="00034DC8" w:rsidRDefault="00167E0F" w:rsidP="00722C84">
      <w:pPr>
        <w:pStyle w:val="ListParagraph"/>
        <w:numPr>
          <w:ilvl w:val="0"/>
          <w:numId w:val="7"/>
        </w:numPr>
        <w:spacing w:after="160" w:line="259" w:lineRule="auto"/>
        <w:rPr>
          <w:rFonts w:ascii="Arial" w:hAnsi="Arial"/>
          <w:sz w:val="20"/>
          <w:szCs w:val="20"/>
        </w:rPr>
      </w:pPr>
      <w:r>
        <w:rPr>
          <w:rFonts w:ascii="Arial" w:hAnsi="Arial"/>
          <w:sz w:val="20"/>
          <w:szCs w:val="20"/>
        </w:rPr>
        <w:t>P</w:t>
      </w:r>
      <w:r w:rsidR="00CC057A">
        <w:rPr>
          <w:rFonts w:ascii="Arial" w:hAnsi="Arial"/>
          <w:sz w:val="20"/>
          <w:szCs w:val="20"/>
        </w:rPr>
        <w:t xml:space="preserve">roviders do not </w:t>
      </w:r>
      <w:r w:rsidR="00D17753">
        <w:rPr>
          <w:rFonts w:ascii="Arial" w:hAnsi="Arial"/>
          <w:sz w:val="20"/>
          <w:szCs w:val="20"/>
        </w:rPr>
        <w:t xml:space="preserve">have to </w:t>
      </w:r>
      <w:r w:rsidR="00CC057A">
        <w:rPr>
          <w:rFonts w:ascii="Arial" w:hAnsi="Arial"/>
          <w:sz w:val="20"/>
          <w:szCs w:val="20"/>
        </w:rPr>
        <w:t xml:space="preserve">resubmit </w:t>
      </w:r>
      <w:r w:rsidR="00D17753">
        <w:rPr>
          <w:rFonts w:ascii="Arial" w:hAnsi="Arial"/>
          <w:sz w:val="20"/>
          <w:szCs w:val="20"/>
        </w:rPr>
        <w:t>further curriculum materials even though they were judged unsatisfactory</w:t>
      </w:r>
      <w:r w:rsidR="00722C84">
        <w:rPr>
          <w:rFonts w:ascii="Arial" w:hAnsi="Arial"/>
          <w:sz w:val="20"/>
          <w:szCs w:val="20"/>
        </w:rPr>
        <w:t>;</w:t>
      </w:r>
      <w:r>
        <w:rPr>
          <w:rFonts w:ascii="Arial" w:hAnsi="Arial"/>
          <w:sz w:val="20"/>
          <w:szCs w:val="20"/>
        </w:rPr>
        <w:t xml:space="preserve"> it was noted that the whole process is a paper-based exercise against one set of criteria with only partial evidence examined. </w:t>
      </w:r>
    </w:p>
    <w:p w14:paraId="69D44181" w14:textId="5C624DEA" w:rsidR="00722C84" w:rsidRDefault="00FA0746" w:rsidP="00722C84">
      <w:pPr>
        <w:pStyle w:val="ListParagraph"/>
        <w:numPr>
          <w:ilvl w:val="0"/>
          <w:numId w:val="7"/>
        </w:numPr>
        <w:spacing w:after="160" w:line="259" w:lineRule="auto"/>
        <w:rPr>
          <w:rFonts w:ascii="Arial" w:hAnsi="Arial"/>
          <w:sz w:val="20"/>
          <w:szCs w:val="20"/>
        </w:rPr>
      </w:pPr>
      <w:r>
        <w:rPr>
          <w:rFonts w:ascii="Arial" w:hAnsi="Arial"/>
          <w:sz w:val="20"/>
          <w:szCs w:val="20"/>
        </w:rPr>
        <w:lastRenderedPageBreak/>
        <w:t xml:space="preserve">The DfE have expressed concern about the nomenclature of lead partners; UCET has advised them to </w:t>
      </w:r>
      <w:r w:rsidR="00597F6A">
        <w:rPr>
          <w:rFonts w:ascii="Arial" w:hAnsi="Arial"/>
          <w:sz w:val="20"/>
          <w:szCs w:val="20"/>
        </w:rPr>
        <w:t>let providers choose the names and not stop them from doing so.</w:t>
      </w:r>
    </w:p>
    <w:p w14:paraId="2A77E98E" w14:textId="1025DD78" w:rsidR="00597F6A" w:rsidRDefault="00597F6A" w:rsidP="00722C84">
      <w:pPr>
        <w:pStyle w:val="ListParagraph"/>
        <w:numPr>
          <w:ilvl w:val="0"/>
          <w:numId w:val="7"/>
        </w:numPr>
        <w:spacing w:after="160" w:line="259" w:lineRule="auto"/>
        <w:rPr>
          <w:rFonts w:ascii="Arial" w:hAnsi="Arial"/>
          <w:sz w:val="20"/>
          <w:szCs w:val="20"/>
        </w:rPr>
      </w:pPr>
      <w:r>
        <w:rPr>
          <w:rFonts w:ascii="Arial" w:hAnsi="Arial"/>
          <w:sz w:val="20"/>
          <w:szCs w:val="20"/>
        </w:rPr>
        <w:t xml:space="preserve">It was noted again that the whole process has caused a great burden of work upon admissions’ teams within universities. </w:t>
      </w:r>
    </w:p>
    <w:p w14:paraId="3EAB22BD" w14:textId="55728E7B" w:rsidR="00CE7E14" w:rsidRDefault="00CE7E14" w:rsidP="00722C84">
      <w:pPr>
        <w:pStyle w:val="ListParagraph"/>
        <w:numPr>
          <w:ilvl w:val="0"/>
          <w:numId w:val="7"/>
        </w:numPr>
        <w:spacing w:after="160" w:line="259" w:lineRule="auto"/>
        <w:rPr>
          <w:rFonts w:ascii="Arial" w:hAnsi="Arial"/>
          <w:sz w:val="20"/>
          <w:szCs w:val="20"/>
        </w:rPr>
      </w:pPr>
      <w:r>
        <w:rPr>
          <w:rFonts w:ascii="Arial" w:hAnsi="Arial"/>
          <w:sz w:val="20"/>
          <w:szCs w:val="20"/>
        </w:rPr>
        <w:t>Also of note was to re-emphasize to the DfE that there is an unequal workload in terms of what one DfE Associate is asking for</w:t>
      </w:r>
      <w:r w:rsidR="008A22CF">
        <w:rPr>
          <w:rFonts w:ascii="Arial" w:hAnsi="Arial"/>
          <w:sz w:val="20"/>
          <w:szCs w:val="20"/>
        </w:rPr>
        <w:t xml:space="preserve"> compared to another Associate. </w:t>
      </w:r>
    </w:p>
    <w:p w14:paraId="0B8FB57F" w14:textId="3C0FEC95" w:rsidR="00BE153E" w:rsidRDefault="008A22CF" w:rsidP="00BE153E">
      <w:pPr>
        <w:pStyle w:val="ListParagraph"/>
        <w:numPr>
          <w:ilvl w:val="0"/>
          <w:numId w:val="7"/>
        </w:numPr>
        <w:spacing w:after="160" w:line="259" w:lineRule="auto"/>
        <w:rPr>
          <w:rFonts w:ascii="Arial" w:hAnsi="Arial"/>
          <w:sz w:val="20"/>
          <w:szCs w:val="20"/>
        </w:rPr>
      </w:pPr>
      <w:r>
        <w:rPr>
          <w:rFonts w:ascii="Arial" w:hAnsi="Arial"/>
          <w:sz w:val="20"/>
          <w:szCs w:val="20"/>
        </w:rPr>
        <w:t>Concern was expressed over how former SchoolDirect lead schools still think they can operate as SchoolDirect</w:t>
      </w:r>
      <w:r w:rsidR="004B7AB6">
        <w:rPr>
          <w:rFonts w:ascii="Arial" w:hAnsi="Arial"/>
          <w:sz w:val="20"/>
          <w:szCs w:val="20"/>
        </w:rPr>
        <w:t xml:space="preserve">; there has been a lot of regional differences, switching partners, and it was noted that both TeachFirst </w:t>
      </w:r>
      <w:r w:rsidR="007C7780">
        <w:rPr>
          <w:rFonts w:ascii="Arial" w:hAnsi="Arial"/>
          <w:sz w:val="20"/>
          <w:szCs w:val="20"/>
        </w:rPr>
        <w:t xml:space="preserve">(operating as a SCITT) </w:t>
      </w:r>
      <w:r w:rsidR="004B7AB6">
        <w:rPr>
          <w:rFonts w:ascii="Arial" w:hAnsi="Arial"/>
          <w:sz w:val="20"/>
          <w:szCs w:val="20"/>
        </w:rPr>
        <w:t>and the National Institute of Teachin</w:t>
      </w:r>
      <w:r w:rsidR="007C7780">
        <w:rPr>
          <w:rFonts w:ascii="Arial" w:hAnsi="Arial"/>
          <w:sz w:val="20"/>
          <w:szCs w:val="20"/>
        </w:rPr>
        <w:t>g are both growing their base.</w:t>
      </w:r>
    </w:p>
    <w:p w14:paraId="0ECA359D" w14:textId="77777777" w:rsidR="00A813A6" w:rsidRDefault="00BE153E" w:rsidP="00BE153E">
      <w:pPr>
        <w:pStyle w:val="ListParagraph"/>
        <w:numPr>
          <w:ilvl w:val="0"/>
          <w:numId w:val="7"/>
        </w:numPr>
        <w:spacing w:after="160" w:line="259" w:lineRule="auto"/>
        <w:rPr>
          <w:rFonts w:ascii="Arial" w:hAnsi="Arial"/>
          <w:sz w:val="20"/>
          <w:szCs w:val="20"/>
        </w:rPr>
      </w:pPr>
      <w:r>
        <w:rPr>
          <w:rFonts w:ascii="Arial" w:hAnsi="Arial"/>
          <w:sz w:val="20"/>
          <w:szCs w:val="20"/>
        </w:rPr>
        <w:t>The tracking of mentors was discussed and whether there should be a national database</w:t>
      </w:r>
      <w:r w:rsidR="00772203">
        <w:rPr>
          <w:rFonts w:ascii="Arial" w:hAnsi="Arial"/>
          <w:sz w:val="20"/>
          <w:szCs w:val="20"/>
        </w:rPr>
        <w:t xml:space="preserve"> established</w:t>
      </w:r>
      <w:r>
        <w:rPr>
          <w:rFonts w:ascii="Arial" w:hAnsi="Arial"/>
          <w:sz w:val="20"/>
          <w:szCs w:val="20"/>
        </w:rPr>
        <w:t xml:space="preserve">; it was agreed that UCET does not have the resources to manage this and also that it would be an unwise move to approach the DfE with any such </w:t>
      </w:r>
      <w:r w:rsidR="00193033">
        <w:rPr>
          <w:rFonts w:ascii="Arial" w:hAnsi="Arial"/>
          <w:sz w:val="20"/>
          <w:szCs w:val="20"/>
        </w:rPr>
        <w:t xml:space="preserve">“problem’ in case the National Institute of Teaching takes over the whole </w:t>
      </w:r>
      <w:r w:rsidR="00A2138D">
        <w:rPr>
          <w:rFonts w:ascii="Arial" w:hAnsi="Arial"/>
          <w:sz w:val="20"/>
          <w:szCs w:val="20"/>
        </w:rPr>
        <w:t xml:space="preserve">process. </w:t>
      </w:r>
    </w:p>
    <w:p w14:paraId="2C8EEA56" w14:textId="6C442EF4" w:rsidR="00BE153E" w:rsidRPr="00BE153E" w:rsidRDefault="00153547" w:rsidP="00BE153E">
      <w:pPr>
        <w:pStyle w:val="ListParagraph"/>
        <w:numPr>
          <w:ilvl w:val="0"/>
          <w:numId w:val="7"/>
        </w:numPr>
        <w:spacing w:after="160" w:line="259" w:lineRule="auto"/>
        <w:rPr>
          <w:rFonts w:ascii="Arial" w:hAnsi="Arial"/>
          <w:sz w:val="20"/>
          <w:szCs w:val="20"/>
        </w:rPr>
      </w:pPr>
      <w:r>
        <w:rPr>
          <w:rFonts w:ascii="Arial" w:hAnsi="Arial"/>
          <w:sz w:val="20"/>
          <w:szCs w:val="20"/>
        </w:rPr>
        <w:t xml:space="preserve">It was agreed that it would </w:t>
      </w:r>
      <w:r w:rsidR="00174B68">
        <w:rPr>
          <w:rFonts w:ascii="Arial" w:hAnsi="Arial"/>
          <w:sz w:val="20"/>
          <w:szCs w:val="20"/>
        </w:rPr>
        <w:t xml:space="preserve">be helpful to refer UCET members to the recently issued FAQs advice </w:t>
      </w:r>
      <w:r w:rsidR="004D63A1">
        <w:rPr>
          <w:rFonts w:ascii="Arial" w:hAnsi="Arial"/>
          <w:sz w:val="20"/>
          <w:szCs w:val="20"/>
        </w:rPr>
        <w:t>which advised on what to do</w:t>
      </w:r>
      <w:r w:rsidR="001846F6">
        <w:rPr>
          <w:rFonts w:ascii="Arial" w:hAnsi="Arial"/>
          <w:sz w:val="20"/>
          <w:szCs w:val="20"/>
        </w:rPr>
        <w:t xml:space="preserve">. </w:t>
      </w:r>
    </w:p>
    <w:p w14:paraId="0BCC4BA1" w14:textId="1D71CCC5" w:rsidR="00CE541A" w:rsidRDefault="00CE541A" w:rsidP="00CE541A">
      <w:pPr>
        <w:pStyle w:val="ListParagraph"/>
        <w:numPr>
          <w:ilvl w:val="0"/>
          <w:numId w:val="1"/>
        </w:numPr>
        <w:rPr>
          <w:rFonts w:ascii="Arial" w:hAnsi="Arial"/>
          <w:sz w:val="20"/>
          <w:szCs w:val="20"/>
        </w:rPr>
      </w:pPr>
      <w:r w:rsidRPr="00E83BB1">
        <w:rPr>
          <w:rFonts w:ascii="Arial" w:hAnsi="Arial"/>
          <w:sz w:val="20"/>
          <w:szCs w:val="20"/>
        </w:rPr>
        <w:t>School Reference Group</w:t>
      </w:r>
    </w:p>
    <w:p w14:paraId="15A4E397" w14:textId="4103CF8E" w:rsidR="00FF2589" w:rsidRPr="00E83BB1" w:rsidRDefault="00FF2589" w:rsidP="004F6272">
      <w:pPr>
        <w:pStyle w:val="ListParagraph"/>
        <w:numPr>
          <w:ilvl w:val="0"/>
          <w:numId w:val="5"/>
        </w:numPr>
        <w:rPr>
          <w:rFonts w:ascii="Arial" w:hAnsi="Arial"/>
          <w:sz w:val="20"/>
          <w:szCs w:val="20"/>
        </w:rPr>
      </w:pPr>
      <w:r>
        <w:rPr>
          <w:rFonts w:ascii="Arial" w:hAnsi="Arial"/>
          <w:sz w:val="20"/>
          <w:szCs w:val="20"/>
        </w:rPr>
        <w:t>JNR summarized the original intention of the group and noted that in recent years attendance has been low and there is no current Chair or Vice-Chair; the</w:t>
      </w:r>
      <w:r w:rsidR="004F6272">
        <w:rPr>
          <w:rFonts w:ascii="Arial" w:hAnsi="Arial"/>
          <w:sz w:val="20"/>
          <w:szCs w:val="20"/>
        </w:rPr>
        <w:t xml:space="preserve"> SRG has observer status on the UCET Assembly. It was agreed that the SRG would be put on hold and this year’s meetings cancelled. </w:t>
      </w:r>
    </w:p>
    <w:p w14:paraId="377E17FC" w14:textId="7F1D8774" w:rsidR="00CE541A" w:rsidRDefault="00CE541A" w:rsidP="00CE541A">
      <w:pPr>
        <w:pStyle w:val="ListParagraph"/>
        <w:numPr>
          <w:ilvl w:val="0"/>
          <w:numId w:val="1"/>
        </w:numPr>
        <w:rPr>
          <w:rFonts w:ascii="Arial" w:hAnsi="Arial"/>
          <w:sz w:val="20"/>
          <w:szCs w:val="20"/>
        </w:rPr>
      </w:pPr>
      <w:r w:rsidRPr="00E83BB1">
        <w:rPr>
          <w:rFonts w:ascii="Arial" w:hAnsi="Arial"/>
          <w:sz w:val="20"/>
          <w:szCs w:val="20"/>
        </w:rPr>
        <w:t>QTS apprenticeships</w:t>
      </w:r>
    </w:p>
    <w:p w14:paraId="4A4D68F1" w14:textId="5C5EF862" w:rsidR="004F6272" w:rsidRDefault="004F6272" w:rsidP="00A035B6">
      <w:pPr>
        <w:pStyle w:val="ListParagraph"/>
        <w:numPr>
          <w:ilvl w:val="0"/>
          <w:numId w:val="5"/>
        </w:numPr>
        <w:rPr>
          <w:rFonts w:ascii="Arial" w:hAnsi="Arial"/>
          <w:sz w:val="20"/>
          <w:szCs w:val="20"/>
        </w:rPr>
      </w:pPr>
      <w:r>
        <w:rPr>
          <w:rFonts w:ascii="Arial" w:hAnsi="Arial"/>
          <w:sz w:val="20"/>
          <w:szCs w:val="20"/>
        </w:rPr>
        <w:t>The DfE has abandoned the EY and Primary apprenticeship programme</w:t>
      </w:r>
      <w:r w:rsidR="00A30C81">
        <w:rPr>
          <w:rFonts w:ascii="Arial" w:hAnsi="Arial"/>
          <w:sz w:val="20"/>
          <w:szCs w:val="20"/>
        </w:rPr>
        <w:t xml:space="preserve"> and is currently working towards an undergraduate apprenticeships programme; both JNR and KM are attending meetings</w:t>
      </w:r>
      <w:r w:rsidR="00131D65">
        <w:rPr>
          <w:rFonts w:ascii="Arial" w:hAnsi="Arial"/>
          <w:sz w:val="20"/>
          <w:szCs w:val="20"/>
        </w:rPr>
        <w:t xml:space="preserve">. </w:t>
      </w:r>
    </w:p>
    <w:p w14:paraId="39F7315D" w14:textId="5BCB2C75" w:rsidR="00131D65" w:rsidRDefault="00131D65" w:rsidP="00A035B6">
      <w:pPr>
        <w:pStyle w:val="ListParagraph"/>
        <w:numPr>
          <w:ilvl w:val="0"/>
          <w:numId w:val="5"/>
        </w:numPr>
        <w:rPr>
          <w:rFonts w:ascii="Arial" w:hAnsi="Arial"/>
          <w:sz w:val="20"/>
          <w:szCs w:val="20"/>
        </w:rPr>
      </w:pPr>
      <w:r>
        <w:rPr>
          <w:rFonts w:ascii="Arial" w:hAnsi="Arial"/>
          <w:sz w:val="20"/>
          <w:szCs w:val="20"/>
        </w:rPr>
        <w:t xml:space="preserve">There is a concern that postgraduates will join </w:t>
      </w:r>
      <w:r w:rsidR="009A6DAF">
        <w:rPr>
          <w:rFonts w:ascii="Arial" w:hAnsi="Arial"/>
          <w:sz w:val="20"/>
          <w:szCs w:val="20"/>
        </w:rPr>
        <w:t>halfway</w:t>
      </w:r>
      <w:r>
        <w:rPr>
          <w:rFonts w:ascii="Arial" w:hAnsi="Arial"/>
          <w:sz w:val="20"/>
          <w:szCs w:val="20"/>
        </w:rPr>
        <w:t xml:space="preserve"> through.</w:t>
      </w:r>
    </w:p>
    <w:p w14:paraId="34DC519D" w14:textId="61E9F703" w:rsidR="00A035B6" w:rsidRPr="00D9233C" w:rsidRDefault="00131D65" w:rsidP="00D9233C">
      <w:pPr>
        <w:pStyle w:val="ListParagraph"/>
        <w:numPr>
          <w:ilvl w:val="0"/>
          <w:numId w:val="5"/>
        </w:numPr>
        <w:rPr>
          <w:rFonts w:ascii="Arial" w:hAnsi="Arial"/>
          <w:sz w:val="20"/>
          <w:szCs w:val="20"/>
        </w:rPr>
      </w:pPr>
      <w:r>
        <w:rPr>
          <w:rFonts w:ascii="Arial" w:hAnsi="Arial"/>
          <w:sz w:val="20"/>
          <w:szCs w:val="20"/>
        </w:rPr>
        <w:t xml:space="preserve">A </w:t>
      </w:r>
      <w:r w:rsidR="009A6DAF">
        <w:rPr>
          <w:rFonts w:ascii="Arial" w:hAnsi="Arial"/>
          <w:sz w:val="20"/>
          <w:szCs w:val="20"/>
        </w:rPr>
        <w:t>subgroup</w:t>
      </w:r>
      <w:r>
        <w:rPr>
          <w:rFonts w:ascii="Arial" w:hAnsi="Arial"/>
          <w:sz w:val="20"/>
          <w:szCs w:val="20"/>
        </w:rPr>
        <w:t xml:space="preserve"> is being established with Matt Varley (Nottingham Trent)</w:t>
      </w:r>
      <w:r w:rsidR="00A035B6">
        <w:rPr>
          <w:rFonts w:ascii="Arial" w:hAnsi="Arial"/>
          <w:sz w:val="20"/>
          <w:szCs w:val="20"/>
        </w:rPr>
        <w:t xml:space="preserve"> chairing; MF is currently collecting a list of those interested in being on the group. </w:t>
      </w:r>
    </w:p>
    <w:p w14:paraId="7B6AF6BC" w14:textId="469634CD" w:rsidR="00CE541A" w:rsidRDefault="00CE541A" w:rsidP="00CE541A">
      <w:pPr>
        <w:pStyle w:val="ListParagraph"/>
        <w:numPr>
          <w:ilvl w:val="0"/>
          <w:numId w:val="1"/>
        </w:numPr>
        <w:rPr>
          <w:rFonts w:ascii="Arial" w:hAnsi="Arial"/>
          <w:sz w:val="20"/>
          <w:szCs w:val="20"/>
        </w:rPr>
      </w:pPr>
      <w:r w:rsidRPr="00E83BB1">
        <w:rPr>
          <w:rFonts w:ascii="Arial" w:hAnsi="Arial"/>
          <w:sz w:val="20"/>
          <w:szCs w:val="20"/>
        </w:rPr>
        <w:t xml:space="preserve">Artificial Intelligence: </w:t>
      </w:r>
    </w:p>
    <w:p w14:paraId="623ECE1E" w14:textId="5E7368E2" w:rsidR="001846F6" w:rsidRDefault="00581535" w:rsidP="00B744F0">
      <w:pPr>
        <w:pStyle w:val="ListParagraph"/>
        <w:numPr>
          <w:ilvl w:val="0"/>
          <w:numId w:val="9"/>
        </w:numPr>
        <w:rPr>
          <w:rFonts w:ascii="Arial" w:hAnsi="Arial"/>
          <w:sz w:val="20"/>
          <w:szCs w:val="20"/>
        </w:rPr>
      </w:pPr>
      <w:r>
        <w:rPr>
          <w:rFonts w:ascii="Arial" w:hAnsi="Arial"/>
          <w:sz w:val="20"/>
          <w:szCs w:val="20"/>
        </w:rPr>
        <w:t>KM summarized the work of the group and its recent meetings</w:t>
      </w:r>
      <w:r w:rsidR="00C8603E">
        <w:rPr>
          <w:rFonts w:ascii="Arial" w:hAnsi="Arial"/>
          <w:sz w:val="20"/>
          <w:szCs w:val="20"/>
        </w:rPr>
        <w:t xml:space="preserve">. </w:t>
      </w:r>
    </w:p>
    <w:p w14:paraId="27EDD2DA" w14:textId="48DB617C" w:rsidR="00581535" w:rsidRDefault="00581535" w:rsidP="00B744F0">
      <w:pPr>
        <w:pStyle w:val="ListParagraph"/>
        <w:numPr>
          <w:ilvl w:val="0"/>
          <w:numId w:val="9"/>
        </w:numPr>
        <w:rPr>
          <w:rFonts w:ascii="Arial" w:hAnsi="Arial"/>
          <w:sz w:val="20"/>
          <w:szCs w:val="20"/>
        </w:rPr>
      </w:pPr>
      <w:r>
        <w:rPr>
          <w:rFonts w:ascii="Arial" w:hAnsi="Arial"/>
          <w:sz w:val="20"/>
          <w:szCs w:val="20"/>
        </w:rPr>
        <w:t xml:space="preserve">At the last meeting it was agreed that UCET would produce a </w:t>
      </w:r>
      <w:r w:rsidR="00BE3DE6">
        <w:rPr>
          <w:rFonts w:ascii="Arial" w:hAnsi="Arial"/>
          <w:sz w:val="20"/>
          <w:szCs w:val="20"/>
        </w:rPr>
        <w:t>one-page</w:t>
      </w:r>
      <w:r>
        <w:rPr>
          <w:rFonts w:ascii="Arial" w:hAnsi="Arial"/>
          <w:sz w:val="20"/>
          <w:szCs w:val="20"/>
        </w:rPr>
        <w:t xml:space="preserve"> guidance document in the form of questions for members to ask of themselves </w:t>
      </w:r>
      <w:r w:rsidR="00A813A6">
        <w:rPr>
          <w:rFonts w:ascii="Arial" w:hAnsi="Arial"/>
          <w:sz w:val="20"/>
          <w:szCs w:val="20"/>
        </w:rPr>
        <w:t>in regard to</w:t>
      </w:r>
      <w:r>
        <w:rPr>
          <w:rFonts w:ascii="Arial" w:hAnsi="Arial"/>
          <w:sz w:val="20"/>
          <w:szCs w:val="20"/>
        </w:rPr>
        <w:t xml:space="preserve"> the use of artificial intelligence in ITE from the perspective of staff and trainees.</w:t>
      </w:r>
    </w:p>
    <w:p w14:paraId="7876DB1F" w14:textId="0FEEE711" w:rsidR="00F96FBD" w:rsidRDefault="00F96FBD" w:rsidP="00B744F0">
      <w:pPr>
        <w:pStyle w:val="ListParagraph"/>
        <w:numPr>
          <w:ilvl w:val="0"/>
          <w:numId w:val="9"/>
        </w:numPr>
        <w:rPr>
          <w:rFonts w:ascii="Arial" w:hAnsi="Arial"/>
          <w:sz w:val="20"/>
          <w:szCs w:val="20"/>
        </w:rPr>
      </w:pPr>
      <w:r>
        <w:rPr>
          <w:rFonts w:ascii="Arial" w:hAnsi="Arial"/>
          <w:sz w:val="20"/>
          <w:szCs w:val="20"/>
        </w:rPr>
        <w:t>There will be a workshop session at this year’s annual conference on the Wednesday, with KM</w:t>
      </w:r>
      <w:r w:rsidR="00A813A6">
        <w:rPr>
          <w:rFonts w:ascii="Arial" w:hAnsi="Arial"/>
          <w:sz w:val="20"/>
          <w:szCs w:val="20"/>
        </w:rPr>
        <w:t xml:space="preserve"> and</w:t>
      </w:r>
      <w:r>
        <w:rPr>
          <w:rFonts w:ascii="Arial" w:hAnsi="Arial"/>
          <w:sz w:val="20"/>
          <w:szCs w:val="20"/>
        </w:rPr>
        <w:t xml:space="preserve"> Miles Berry (Roehampton)</w:t>
      </w:r>
      <w:r w:rsidR="00A813A6">
        <w:rPr>
          <w:rFonts w:ascii="Arial" w:hAnsi="Arial"/>
          <w:sz w:val="20"/>
          <w:szCs w:val="20"/>
        </w:rPr>
        <w:t xml:space="preserve"> </w:t>
      </w:r>
      <w:r>
        <w:rPr>
          <w:rFonts w:ascii="Arial" w:hAnsi="Arial"/>
          <w:sz w:val="20"/>
          <w:szCs w:val="20"/>
        </w:rPr>
        <w:t xml:space="preserve">leading the session. </w:t>
      </w:r>
    </w:p>
    <w:p w14:paraId="42FDD2AD" w14:textId="74FD0942" w:rsidR="00581535" w:rsidRPr="00B744F0" w:rsidRDefault="00C8603E" w:rsidP="00B744F0">
      <w:pPr>
        <w:pStyle w:val="ListParagraph"/>
        <w:numPr>
          <w:ilvl w:val="0"/>
          <w:numId w:val="8"/>
        </w:numPr>
        <w:rPr>
          <w:rFonts w:ascii="Arial" w:hAnsi="Arial"/>
          <w:sz w:val="20"/>
          <w:szCs w:val="20"/>
        </w:rPr>
      </w:pPr>
      <w:r w:rsidRPr="00F96FBD">
        <w:rPr>
          <w:rFonts w:ascii="Arial" w:hAnsi="Arial"/>
          <w:sz w:val="20"/>
          <w:szCs w:val="20"/>
        </w:rPr>
        <w:t>KM is happy to lead on the guidance and has asked any volunteers who would also like to contribute to contact him through MF.</w:t>
      </w:r>
    </w:p>
    <w:p w14:paraId="5188827B" w14:textId="77777777" w:rsidR="00CE541A" w:rsidRPr="00E83BB1" w:rsidRDefault="00CE541A" w:rsidP="00CE541A">
      <w:pPr>
        <w:pStyle w:val="ListParagraph"/>
        <w:numPr>
          <w:ilvl w:val="0"/>
          <w:numId w:val="1"/>
        </w:numPr>
        <w:spacing w:after="160" w:line="259" w:lineRule="auto"/>
        <w:rPr>
          <w:rFonts w:ascii="Arial" w:hAnsi="Arial"/>
          <w:sz w:val="20"/>
          <w:szCs w:val="20"/>
        </w:rPr>
      </w:pPr>
      <w:r w:rsidRPr="00E83BB1">
        <w:rPr>
          <w:rFonts w:ascii="Arial" w:hAnsi="Arial"/>
          <w:sz w:val="20"/>
          <w:szCs w:val="20"/>
        </w:rPr>
        <w:t>Other UCET issues:</w:t>
      </w:r>
    </w:p>
    <w:p w14:paraId="7D029002" w14:textId="77777777" w:rsidR="00CE541A" w:rsidRDefault="00CE541A" w:rsidP="00CE541A">
      <w:pPr>
        <w:pStyle w:val="ListParagraph"/>
        <w:numPr>
          <w:ilvl w:val="1"/>
          <w:numId w:val="1"/>
        </w:numPr>
        <w:spacing w:after="160" w:line="259" w:lineRule="auto"/>
        <w:rPr>
          <w:rFonts w:ascii="Arial" w:hAnsi="Arial"/>
          <w:sz w:val="20"/>
          <w:szCs w:val="20"/>
        </w:rPr>
      </w:pPr>
      <w:r w:rsidRPr="00E83BB1">
        <w:rPr>
          <w:rFonts w:ascii="Arial" w:hAnsi="Arial"/>
          <w:sz w:val="20"/>
          <w:szCs w:val="20"/>
        </w:rPr>
        <w:t>UCET conference update</w:t>
      </w:r>
    </w:p>
    <w:p w14:paraId="0DBDAECF" w14:textId="1D506ED1" w:rsidR="00D9233C" w:rsidRPr="00E83BB1" w:rsidRDefault="00D9233C" w:rsidP="00D66DC0">
      <w:pPr>
        <w:pStyle w:val="ListParagraph"/>
        <w:numPr>
          <w:ilvl w:val="0"/>
          <w:numId w:val="6"/>
        </w:numPr>
        <w:spacing w:after="160" w:line="259" w:lineRule="auto"/>
        <w:rPr>
          <w:rFonts w:ascii="Arial" w:hAnsi="Arial"/>
          <w:sz w:val="20"/>
          <w:szCs w:val="20"/>
        </w:rPr>
      </w:pPr>
      <w:r>
        <w:rPr>
          <w:rFonts w:ascii="Arial" w:hAnsi="Arial"/>
          <w:sz w:val="20"/>
          <w:szCs w:val="20"/>
        </w:rPr>
        <w:t xml:space="preserve">The UCET annual conference will take place at The Queen’s Hotel in Leeds on the 14-15 November. </w:t>
      </w:r>
      <w:r w:rsidR="00246DC4">
        <w:rPr>
          <w:rFonts w:ascii="Arial" w:hAnsi="Arial"/>
          <w:sz w:val="20"/>
          <w:szCs w:val="20"/>
        </w:rPr>
        <w:t xml:space="preserve">JNR is currently </w:t>
      </w:r>
      <w:r w:rsidR="002203E4">
        <w:rPr>
          <w:rFonts w:ascii="Arial" w:hAnsi="Arial"/>
          <w:sz w:val="20"/>
          <w:szCs w:val="20"/>
        </w:rPr>
        <w:t xml:space="preserve">negotiating a Dolly Parton tribute act. </w:t>
      </w:r>
    </w:p>
    <w:p w14:paraId="665B8912" w14:textId="77777777" w:rsidR="00CE541A" w:rsidRDefault="00CE541A" w:rsidP="00CE541A">
      <w:pPr>
        <w:pStyle w:val="ListParagraph"/>
        <w:numPr>
          <w:ilvl w:val="1"/>
          <w:numId w:val="1"/>
        </w:numPr>
        <w:spacing w:after="160" w:line="259" w:lineRule="auto"/>
        <w:rPr>
          <w:rFonts w:ascii="Arial" w:hAnsi="Arial"/>
          <w:sz w:val="20"/>
          <w:szCs w:val="20"/>
        </w:rPr>
      </w:pPr>
      <w:r w:rsidRPr="00E83BB1">
        <w:rPr>
          <w:rFonts w:ascii="Arial" w:hAnsi="Arial"/>
          <w:sz w:val="20"/>
          <w:szCs w:val="20"/>
        </w:rPr>
        <w:t>UCET summer newsletter</w:t>
      </w:r>
    </w:p>
    <w:p w14:paraId="2A253993" w14:textId="49AD03C3" w:rsidR="00D66DC0" w:rsidRPr="00E83BB1" w:rsidRDefault="00D66DC0" w:rsidP="00D66DC0">
      <w:pPr>
        <w:pStyle w:val="ListParagraph"/>
        <w:numPr>
          <w:ilvl w:val="0"/>
          <w:numId w:val="6"/>
        </w:numPr>
        <w:spacing w:after="160" w:line="259" w:lineRule="auto"/>
        <w:rPr>
          <w:rFonts w:ascii="Arial" w:hAnsi="Arial"/>
          <w:sz w:val="20"/>
          <w:szCs w:val="20"/>
        </w:rPr>
      </w:pPr>
      <w:r>
        <w:rPr>
          <w:rFonts w:ascii="Arial" w:hAnsi="Arial"/>
          <w:sz w:val="20"/>
          <w:szCs w:val="20"/>
        </w:rPr>
        <w:t xml:space="preserve">For information. </w:t>
      </w:r>
    </w:p>
    <w:p w14:paraId="60A66A8D" w14:textId="77777777" w:rsidR="00CE541A" w:rsidRDefault="00CE541A" w:rsidP="00CE541A">
      <w:pPr>
        <w:pStyle w:val="ListParagraph"/>
        <w:numPr>
          <w:ilvl w:val="0"/>
          <w:numId w:val="1"/>
        </w:numPr>
        <w:spacing w:after="160" w:line="259" w:lineRule="auto"/>
        <w:rPr>
          <w:rFonts w:ascii="Arial" w:hAnsi="Arial"/>
          <w:sz w:val="20"/>
          <w:szCs w:val="20"/>
        </w:rPr>
      </w:pPr>
      <w:r w:rsidRPr="00E83BB1">
        <w:rPr>
          <w:rFonts w:ascii="Arial" w:hAnsi="Arial"/>
          <w:sz w:val="20"/>
          <w:szCs w:val="20"/>
        </w:rPr>
        <w:t xml:space="preserve">Any other business </w:t>
      </w:r>
    </w:p>
    <w:p w14:paraId="1FEF46C3" w14:textId="54837D65" w:rsidR="00D66DC0" w:rsidRDefault="00953EE2" w:rsidP="0016461E">
      <w:pPr>
        <w:pStyle w:val="ListParagraph"/>
        <w:numPr>
          <w:ilvl w:val="0"/>
          <w:numId w:val="6"/>
        </w:numPr>
        <w:spacing w:after="160" w:line="259" w:lineRule="auto"/>
        <w:rPr>
          <w:rFonts w:ascii="Arial" w:hAnsi="Arial"/>
          <w:sz w:val="20"/>
          <w:szCs w:val="20"/>
        </w:rPr>
      </w:pPr>
      <w:r>
        <w:rPr>
          <w:rFonts w:ascii="Arial" w:hAnsi="Arial"/>
          <w:sz w:val="20"/>
          <w:szCs w:val="20"/>
        </w:rPr>
        <w:t>The DfE have asked if they can return to attending UCET Executive meetings;</w:t>
      </w:r>
      <w:r w:rsidR="0086612B">
        <w:rPr>
          <w:rFonts w:ascii="Arial" w:hAnsi="Arial"/>
          <w:sz w:val="20"/>
          <w:szCs w:val="20"/>
        </w:rPr>
        <w:t xml:space="preserve"> it was agreed that a face-to-face meeting would be better </w:t>
      </w:r>
      <w:r w:rsidR="0041713C">
        <w:rPr>
          <w:rFonts w:ascii="Arial" w:hAnsi="Arial"/>
          <w:sz w:val="20"/>
          <w:szCs w:val="20"/>
        </w:rPr>
        <w:t>rather than online; JNR to ask for dates</w:t>
      </w:r>
      <w:r w:rsidR="0032103E">
        <w:rPr>
          <w:rFonts w:ascii="Arial" w:hAnsi="Arial"/>
          <w:sz w:val="20"/>
          <w:szCs w:val="20"/>
        </w:rPr>
        <w:t xml:space="preserve">. The reason for returning to meet with UCET is bridge building, however concerns were expressed over </w:t>
      </w:r>
      <w:r w:rsidR="0016461E">
        <w:rPr>
          <w:rFonts w:ascii="Arial" w:hAnsi="Arial"/>
          <w:sz w:val="20"/>
          <w:szCs w:val="20"/>
        </w:rPr>
        <w:t xml:space="preserve">the fact that at previous meetings, representatives changed at the last minute and did not seem to have the requisite knowledge or expertise. </w:t>
      </w:r>
    </w:p>
    <w:p w14:paraId="58F9BD34" w14:textId="0573731D" w:rsidR="00E36AFE" w:rsidRDefault="00E36AFE" w:rsidP="0016461E">
      <w:pPr>
        <w:pStyle w:val="ListParagraph"/>
        <w:numPr>
          <w:ilvl w:val="0"/>
          <w:numId w:val="6"/>
        </w:numPr>
        <w:spacing w:after="160" w:line="259" w:lineRule="auto"/>
        <w:rPr>
          <w:rFonts w:ascii="Arial" w:hAnsi="Arial"/>
          <w:sz w:val="20"/>
          <w:szCs w:val="20"/>
        </w:rPr>
      </w:pPr>
      <w:r>
        <w:rPr>
          <w:rFonts w:ascii="Arial" w:hAnsi="Arial"/>
          <w:sz w:val="20"/>
          <w:szCs w:val="20"/>
        </w:rPr>
        <w:t xml:space="preserve">It was asked if UCET responded to the Education Select Committee in terms of a review of Ofsted’s work with schools in July, to which the answer was no. </w:t>
      </w:r>
    </w:p>
    <w:p w14:paraId="2398A58E" w14:textId="143DF8CE" w:rsidR="00B57BB9" w:rsidRDefault="00B57BB9" w:rsidP="0016461E">
      <w:pPr>
        <w:pStyle w:val="ListParagraph"/>
        <w:numPr>
          <w:ilvl w:val="0"/>
          <w:numId w:val="6"/>
        </w:numPr>
        <w:spacing w:after="160" w:line="259" w:lineRule="auto"/>
        <w:rPr>
          <w:rFonts w:ascii="Arial" w:hAnsi="Arial"/>
          <w:sz w:val="20"/>
          <w:szCs w:val="20"/>
        </w:rPr>
      </w:pPr>
      <w:r>
        <w:rPr>
          <w:rFonts w:ascii="Arial" w:hAnsi="Arial"/>
          <w:sz w:val="20"/>
          <w:szCs w:val="20"/>
        </w:rPr>
        <w:t>Additionally, it was asked how UCET might reach out to BERA and work with them;</w:t>
      </w:r>
      <w:r w:rsidR="00C26BC0">
        <w:rPr>
          <w:rFonts w:ascii="Arial" w:hAnsi="Arial"/>
          <w:sz w:val="20"/>
          <w:szCs w:val="20"/>
        </w:rPr>
        <w:t xml:space="preserve"> AC to take to the R&amp;I forum; LO offered to help as she has connections to the BERA Council. </w:t>
      </w:r>
    </w:p>
    <w:p w14:paraId="4E1CF9DC" w14:textId="24192901" w:rsidR="0016461E" w:rsidRPr="00F67CC9" w:rsidRDefault="00AD70CB" w:rsidP="00F67CC9">
      <w:pPr>
        <w:pStyle w:val="ListParagraph"/>
        <w:numPr>
          <w:ilvl w:val="0"/>
          <w:numId w:val="6"/>
        </w:numPr>
        <w:spacing w:after="160" w:line="259" w:lineRule="auto"/>
        <w:rPr>
          <w:rFonts w:ascii="Arial" w:hAnsi="Arial"/>
          <w:sz w:val="20"/>
          <w:szCs w:val="20"/>
        </w:rPr>
      </w:pPr>
      <w:r>
        <w:rPr>
          <w:rFonts w:ascii="Arial" w:hAnsi="Arial"/>
          <w:sz w:val="20"/>
          <w:szCs w:val="20"/>
        </w:rPr>
        <w:t>It was noted that there is an epidemic of schools asking for reassurance over DBS checks and it was noted that all</w:t>
      </w:r>
      <w:r w:rsidR="00F67CC9">
        <w:rPr>
          <w:rFonts w:ascii="Arial" w:hAnsi="Arial"/>
          <w:sz w:val="20"/>
          <w:szCs w:val="20"/>
        </w:rPr>
        <w:t xml:space="preserve"> trainees should have been through the DBS process. </w:t>
      </w:r>
    </w:p>
    <w:p w14:paraId="6B529C74" w14:textId="77777777" w:rsidR="00CE541A" w:rsidRPr="00E83BB1" w:rsidRDefault="00CE541A" w:rsidP="00CE541A">
      <w:pPr>
        <w:pStyle w:val="ListParagraph"/>
        <w:numPr>
          <w:ilvl w:val="0"/>
          <w:numId w:val="1"/>
        </w:numPr>
        <w:spacing w:after="160" w:line="259" w:lineRule="auto"/>
        <w:rPr>
          <w:rFonts w:ascii="Arial" w:hAnsi="Arial"/>
          <w:sz w:val="20"/>
          <w:szCs w:val="20"/>
        </w:rPr>
      </w:pPr>
      <w:r w:rsidRPr="00E83BB1">
        <w:rPr>
          <w:rFonts w:ascii="Arial" w:hAnsi="Arial"/>
          <w:sz w:val="20"/>
          <w:szCs w:val="20"/>
        </w:rPr>
        <w:t xml:space="preserve">Date of next meeting: 12 December 2023, via </w:t>
      </w:r>
      <w:r>
        <w:rPr>
          <w:rFonts w:ascii="Arial" w:hAnsi="Arial"/>
          <w:sz w:val="20"/>
          <w:szCs w:val="20"/>
        </w:rPr>
        <w:t>Z</w:t>
      </w:r>
      <w:r w:rsidRPr="00E83BB1">
        <w:rPr>
          <w:rFonts w:ascii="Arial" w:hAnsi="Arial"/>
          <w:sz w:val="20"/>
          <w:szCs w:val="20"/>
        </w:rPr>
        <w:t>oom</w:t>
      </w:r>
    </w:p>
    <w:p w14:paraId="5B490A4C" w14:textId="77777777" w:rsidR="00CE541A" w:rsidRPr="00E83BB1" w:rsidRDefault="00CE541A" w:rsidP="00CE541A">
      <w:pPr>
        <w:ind w:left="360"/>
        <w:rPr>
          <w:sz w:val="20"/>
          <w:szCs w:val="20"/>
        </w:rPr>
      </w:pPr>
    </w:p>
    <w:p w14:paraId="0D28F066" w14:textId="77777777" w:rsidR="004239FC" w:rsidRDefault="004239FC"/>
    <w:sectPr w:rsidR="004239FC" w:rsidSect="002B5874">
      <w:pgSz w:w="11907" w:h="16840" w:code="9"/>
      <w:pgMar w:top="1440" w:right="1080" w:bottom="1440" w:left="1080"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4687"/>
    <w:multiLevelType w:val="hybridMultilevel"/>
    <w:tmpl w:val="BF4A19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B422D8"/>
    <w:multiLevelType w:val="hybridMultilevel"/>
    <w:tmpl w:val="FF0E78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14524F"/>
    <w:multiLevelType w:val="hybridMultilevel"/>
    <w:tmpl w:val="E1FAB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BF0CFD"/>
    <w:multiLevelType w:val="hybridMultilevel"/>
    <w:tmpl w:val="13F2A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FE08F0"/>
    <w:multiLevelType w:val="hybridMultilevel"/>
    <w:tmpl w:val="17380F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299024C"/>
    <w:multiLevelType w:val="hybridMultilevel"/>
    <w:tmpl w:val="BCF45E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355C4D"/>
    <w:multiLevelType w:val="hybridMultilevel"/>
    <w:tmpl w:val="9BE4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50F2C85"/>
    <w:multiLevelType w:val="hybridMultilevel"/>
    <w:tmpl w:val="E8000C8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9A5416"/>
    <w:multiLevelType w:val="hybridMultilevel"/>
    <w:tmpl w:val="BD7A9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8694673">
    <w:abstractNumId w:val="7"/>
  </w:num>
  <w:num w:numId="2" w16cid:durableId="1163854162">
    <w:abstractNumId w:val="3"/>
  </w:num>
  <w:num w:numId="3" w16cid:durableId="1341278127">
    <w:abstractNumId w:val="8"/>
  </w:num>
  <w:num w:numId="4" w16cid:durableId="27460994">
    <w:abstractNumId w:val="0"/>
  </w:num>
  <w:num w:numId="5" w16cid:durableId="912275796">
    <w:abstractNumId w:val="2"/>
  </w:num>
  <w:num w:numId="6" w16cid:durableId="2034064180">
    <w:abstractNumId w:val="4"/>
  </w:num>
  <w:num w:numId="7" w16cid:durableId="1098480308">
    <w:abstractNumId w:val="5"/>
  </w:num>
  <w:num w:numId="8" w16cid:durableId="426075766">
    <w:abstractNumId w:val="6"/>
  </w:num>
  <w:num w:numId="9" w16cid:durableId="1204441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41A"/>
    <w:rsid w:val="00034DC8"/>
    <w:rsid w:val="00080CF6"/>
    <w:rsid w:val="00097344"/>
    <w:rsid w:val="000D0BE7"/>
    <w:rsid w:val="00131D65"/>
    <w:rsid w:val="0014300A"/>
    <w:rsid w:val="001433E2"/>
    <w:rsid w:val="00153547"/>
    <w:rsid w:val="0016461E"/>
    <w:rsid w:val="00167E0F"/>
    <w:rsid w:val="00170B04"/>
    <w:rsid w:val="00171619"/>
    <w:rsid w:val="00174B68"/>
    <w:rsid w:val="001846F6"/>
    <w:rsid w:val="00193033"/>
    <w:rsid w:val="00211045"/>
    <w:rsid w:val="002203E4"/>
    <w:rsid w:val="00246DC4"/>
    <w:rsid w:val="00261A2B"/>
    <w:rsid w:val="00274B08"/>
    <w:rsid w:val="002F0C17"/>
    <w:rsid w:val="0032103E"/>
    <w:rsid w:val="003818FA"/>
    <w:rsid w:val="00392828"/>
    <w:rsid w:val="003A7C7E"/>
    <w:rsid w:val="003E689D"/>
    <w:rsid w:val="0041713C"/>
    <w:rsid w:val="004239FC"/>
    <w:rsid w:val="00485779"/>
    <w:rsid w:val="00487D26"/>
    <w:rsid w:val="004B7AB6"/>
    <w:rsid w:val="004D63A1"/>
    <w:rsid w:val="004F6272"/>
    <w:rsid w:val="005435EF"/>
    <w:rsid w:val="00581535"/>
    <w:rsid w:val="00597F6A"/>
    <w:rsid w:val="00666314"/>
    <w:rsid w:val="006A4D2C"/>
    <w:rsid w:val="006B6E01"/>
    <w:rsid w:val="00722C84"/>
    <w:rsid w:val="00772203"/>
    <w:rsid w:val="007B483F"/>
    <w:rsid w:val="007C7780"/>
    <w:rsid w:val="008102AD"/>
    <w:rsid w:val="008361E1"/>
    <w:rsid w:val="0086612B"/>
    <w:rsid w:val="008A22CF"/>
    <w:rsid w:val="008C4759"/>
    <w:rsid w:val="00953EE2"/>
    <w:rsid w:val="0097252A"/>
    <w:rsid w:val="00995BEC"/>
    <w:rsid w:val="009A6DAF"/>
    <w:rsid w:val="009C1AF0"/>
    <w:rsid w:val="009C7DC1"/>
    <w:rsid w:val="00A035B6"/>
    <w:rsid w:val="00A2138D"/>
    <w:rsid w:val="00A30C81"/>
    <w:rsid w:val="00A72784"/>
    <w:rsid w:val="00A813A6"/>
    <w:rsid w:val="00A87B14"/>
    <w:rsid w:val="00AC0D52"/>
    <w:rsid w:val="00AD3DEE"/>
    <w:rsid w:val="00AD70CB"/>
    <w:rsid w:val="00AF5F0D"/>
    <w:rsid w:val="00B124FE"/>
    <w:rsid w:val="00B56462"/>
    <w:rsid w:val="00B57BB9"/>
    <w:rsid w:val="00B744F0"/>
    <w:rsid w:val="00BB715D"/>
    <w:rsid w:val="00BC760F"/>
    <w:rsid w:val="00BE153E"/>
    <w:rsid w:val="00BE3DE6"/>
    <w:rsid w:val="00BE7203"/>
    <w:rsid w:val="00C16470"/>
    <w:rsid w:val="00C25B24"/>
    <w:rsid w:val="00C26BC0"/>
    <w:rsid w:val="00C807EC"/>
    <w:rsid w:val="00C8603E"/>
    <w:rsid w:val="00CC057A"/>
    <w:rsid w:val="00CD4623"/>
    <w:rsid w:val="00CE541A"/>
    <w:rsid w:val="00CE5E22"/>
    <w:rsid w:val="00CE7E14"/>
    <w:rsid w:val="00CF4466"/>
    <w:rsid w:val="00D17753"/>
    <w:rsid w:val="00D35C94"/>
    <w:rsid w:val="00D66DC0"/>
    <w:rsid w:val="00D9233C"/>
    <w:rsid w:val="00DC60C1"/>
    <w:rsid w:val="00DF1005"/>
    <w:rsid w:val="00DF55F7"/>
    <w:rsid w:val="00E01858"/>
    <w:rsid w:val="00E32558"/>
    <w:rsid w:val="00E36AFE"/>
    <w:rsid w:val="00E60480"/>
    <w:rsid w:val="00E721D2"/>
    <w:rsid w:val="00EC58BB"/>
    <w:rsid w:val="00F67CC9"/>
    <w:rsid w:val="00F96FBD"/>
    <w:rsid w:val="00FA0746"/>
    <w:rsid w:val="00FF2589"/>
    <w:rsid w:val="00FF4D27"/>
    <w:rsid w:val="00FF6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346FD"/>
  <w15:chartTrackingRefBased/>
  <w15:docId w15:val="{1CCE7BE7-D229-4842-8C23-B49A15EB8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41A"/>
    <w:pPr>
      <w:spacing w:after="0" w:line="240" w:lineRule="auto"/>
    </w:pPr>
    <w:rPr>
      <w:rFonts w:ascii="Arial" w:eastAsia="Times New Roman" w:hAnsi="Arial" w:cs="Arial"/>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541A"/>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D17753"/>
    <w:rPr>
      <w:sz w:val="16"/>
      <w:szCs w:val="16"/>
    </w:rPr>
  </w:style>
  <w:style w:type="paragraph" w:styleId="CommentText">
    <w:name w:val="annotation text"/>
    <w:basedOn w:val="Normal"/>
    <w:link w:val="CommentTextChar"/>
    <w:uiPriority w:val="99"/>
    <w:semiHidden/>
    <w:unhideWhenUsed/>
    <w:rsid w:val="00D17753"/>
    <w:rPr>
      <w:sz w:val="20"/>
      <w:szCs w:val="20"/>
    </w:rPr>
  </w:style>
  <w:style w:type="character" w:customStyle="1" w:styleId="CommentTextChar">
    <w:name w:val="Comment Text Char"/>
    <w:basedOn w:val="DefaultParagraphFont"/>
    <w:link w:val="CommentText"/>
    <w:uiPriority w:val="99"/>
    <w:semiHidden/>
    <w:rsid w:val="00D17753"/>
    <w:rPr>
      <w:rFonts w:ascii="Arial" w:eastAsia="Times New Roman"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17753"/>
    <w:rPr>
      <w:b/>
      <w:bCs/>
    </w:rPr>
  </w:style>
  <w:style w:type="character" w:customStyle="1" w:styleId="CommentSubjectChar">
    <w:name w:val="Comment Subject Char"/>
    <w:basedOn w:val="CommentTextChar"/>
    <w:link w:val="CommentSubject"/>
    <w:uiPriority w:val="99"/>
    <w:semiHidden/>
    <w:rsid w:val="00D17753"/>
    <w:rPr>
      <w:rFonts w:ascii="Arial" w:eastAsia="Times New Roman" w:hAnsi="Arial" w:cs="Arial"/>
      <w:b/>
      <w:bCs/>
      <w:kern w:val="0"/>
      <w:sz w:val="20"/>
      <w:szCs w:val="20"/>
      <w14:ligatures w14:val="none"/>
    </w:rPr>
  </w:style>
  <w:style w:type="paragraph" w:styleId="Revision">
    <w:name w:val="Revision"/>
    <w:hidden/>
    <w:uiPriority w:val="99"/>
    <w:semiHidden/>
    <w:rsid w:val="00D17753"/>
    <w:pPr>
      <w:spacing w:after="0" w:line="240" w:lineRule="auto"/>
    </w:pPr>
    <w:rPr>
      <w:rFonts w:ascii="Arial" w:eastAsia="Times New Roman" w:hAnsi="Arial" w:cs="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FB1911-ACAC-4215-A22A-7D3C7C3DCC60}">
  <ds:schemaRefs>
    <ds:schemaRef ds:uri="http://schemas.microsoft.com/sharepoint/v3/contenttype/forms"/>
  </ds:schemaRefs>
</ds:datastoreItem>
</file>

<file path=customXml/itemProps2.xml><?xml version="1.0" encoding="utf-8"?>
<ds:datastoreItem xmlns:ds="http://schemas.openxmlformats.org/officeDocument/2006/customXml" ds:itemID="{C4204BEB-ECF3-4B60-B881-0DF7D6080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1554</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3</cp:revision>
  <dcterms:created xsi:type="dcterms:W3CDTF">2023-10-20T09:36:00Z</dcterms:created>
  <dcterms:modified xsi:type="dcterms:W3CDTF">2023-10-23T14:19:00Z</dcterms:modified>
</cp:coreProperties>
</file>