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7E48" w:rsidRDefault="00CA44A2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E14190B" wp14:editId="2411997C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DAB6C7B" w14:textId="77777777" w:rsidR="00807E48" w:rsidRPr="00A727A8" w:rsidRDefault="00807E48" w:rsidP="00A727A8">
      <w:pPr>
        <w:rPr>
          <w:rFonts w:ascii="Arial" w:hAnsi="Arial" w:cs="Arial"/>
          <w:lang w:eastAsia="en-US"/>
        </w:rPr>
      </w:pPr>
    </w:p>
    <w:p w14:paraId="206479FD" w14:textId="6C117DF3" w:rsidR="00E007A2" w:rsidRDefault="00807E48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956DE">
        <w:rPr>
          <w:rFonts w:ascii="Arial" w:hAnsi="Arial" w:cs="Arial"/>
          <w:b/>
          <w:bCs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9058DB">
        <w:rPr>
          <w:rFonts w:ascii="Arial" w:hAnsi="Arial" w:cs="Arial"/>
          <w:b/>
          <w:bCs/>
          <w:sz w:val="22"/>
          <w:szCs w:val="22"/>
          <w:lang w:eastAsia="en-US"/>
        </w:rPr>
        <w:t>at the Radi</w:t>
      </w:r>
      <w:r w:rsidR="004667B5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 w:rsidR="009058DB">
        <w:rPr>
          <w:rFonts w:ascii="Arial" w:hAnsi="Arial" w:cs="Arial"/>
          <w:b/>
          <w:bCs/>
          <w:sz w:val="22"/>
          <w:szCs w:val="22"/>
          <w:lang w:eastAsia="en-US"/>
        </w:rPr>
        <w:t xml:space="preserve">son </w:t>
      </w:r>
      <w:r w:rsidR="004667B5">
        <w:rPr>
          <w:rFonts w:ascii="Arial" w:hAnsi="Arial" w:cs="Arial"/>
          <w:b/>
          <w:bCs/>
          <w:sz w:val="22"/>
          <w:szCs w:val="22"/>
          <w:lang w:eastAsia="en-US"/>
        </w:rPr>
        <w:t xml:space="preserve">Blu Hotel, Bute Terrace, </w:t>
      </w:r>
      <w:r w:rsidR="005847F3">
        <w:rPr>
          <w:rFonts w:ascii="Arial" w:hAnsi="Arial" w:cs="Arial"/>
          <w:b/>
          <w:bCs/>
          <w:sz w:val="22"/>
          <w:szCs w:val="22"/>
          <w:lang w:eastAsia="en-US"/>
        </w:rPr>
        <w:t xml:space="preserve">Cardiff, CF10 2FL at 10am on Thursday </w:t>
      </w:r>
      <w:r w:rsidR="00540634">
        <w:rPr>
          <w:rFonts w:ascii="Arial" w:hAnsi="Arial" w:cs="Arial"/>
          <w:b/>
          <w:bCs/>
          <w:sz w:val="22"/>
          <w:szCs w:val="22"/>
          <w:lang w:eastAsia="en-US"/>
        </w:rPr>
        <w:t>18 May 2023</w:t>
      </w:r>
    </w:p>
    <w:p w14:paraId="7137147E" w14:textId="77777777" w:rsidR="00900D72" w:rsidRDefault="00900D72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C864281" w14:textId="77777777" w:rsidR="00A53D0F" w:rsidRDefault="00A53D0F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656E7A3" w14:textId="77777777" w:rsidR="007B2E21" w:rsidRPr="00A956DE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 xml:space="preserve">Welcome &amp; </w:t>
      </w:r>
      <w:proofErr w:type="gramStart"/>
      <w:r w:rsidRPr="00A956DE">
        <w:rPr>
          <w:rFonts w:ascii="Arial" w:eastAsia="Times New Roman" w:hAnsi="Arial" w:cs="Arial"/>
          <w:sz w:val="22"/>
          <w:szCs w:val="22"/>
          <w:lang w:eastAsia="en-US"/>
        </w:rPr>
        <w:t>introductions</w:t>
      </w:r>
      <w:proofErr w:type="gramEnd"/>
    </w:p>
    <w:p w14:paraId="5AC24A27" w14:textId="713D9DC8" w:rsidR="007B2E21" w:rsidRPr="00A956DE" w:rsidRDefault="007B2E21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DF72C2" w:rsidRPr="00A956DE">
        <w:rPr>
          <w:rFonts w:ascii="Arial" w:eastAsia="Times New Roman" w:hAnsi="Arial" w:cs="Arial"/>
          <w:sz w:val="22"/>
          <w:szCs w:val="22"/>
          <w:lang w:eastAsia="en-US"/>
        </w:rPr>
        <w:t>nutes and matters arising</w:t>
      </w:r>
      <w:r w:rsidR="00374810" w:rsidRPr="00A956D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76E8" w:rsidRPr="00A956DE">
        <w:rPr>
          <w:rFonts w:ascii="Arial" w:eastAsia="Times New Roman" w:hAnsi="Arial" w:cs="Arial"/>
          <w:sz w:val="22"/>
          <w:szCs w:val="22"/>
          <w:lang w:eastAsia="en-US"/>
        </w:rPr>
        <w:t>(enc.):</w:t>
      </w:r>
    </w:p>
    <w:p w14:paraId="34929CF6" w14:textId="77777777" w:rsidR="00A956DE" w:rsidRDefault="005761E0" w:rsidP="00300E0B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Reports from ITE providers</w:t>
      </w:r>
    </w:p>
    <w:p w14:paraId="3E7EAEF0" w14:textId="4E990D52" w:rsidR="002B4973" w:rsidRDefault="00265E93" w:rsidP="00300E0B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Reports from working </w:t>
      </w:r>
      <w:proofErr w:type="gramStart"/>
      <w:r>
        <w:rPr>
          <w:rFonts w:ascii="Arial" w:eastAsia="Times New Roman" w:hAnsi="Arial" w:cs="Arial"/>
        </w:rPr>
        <w:t>groups</w:t>
      </w:r>
      <w:proofErr w:type="gramEnd"/>
    </w:p>
    <w:p w14:paraId="6CDD8D5C" w14:textId="594F389C" w:rsidR="00192494" w:rsidRDefault="00265E93" w:rsidP="009127D9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</w:t>
      </w:r>
      <w:r w:rsidR="00D40417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ers to raise with Estyn, WG and EWC</w:t>
      </w:r>
      <w:r w:rsidR="008A2E7F">
        <w:rPr>
          <w:rFonts w:ascii="Arial" w:eastAsia="Times New Roman" w:hAnsi="Arial" w:cs="Arial"/>
        </w:rPr>
        <w:t>:</w:t>
      </w:r>
    </w:p>
    <w:p w14:paraId="747ED1F2" w14:textId="01DEED2D" w:rsidR="008A2E7F" w:rsidRDefault="008A2E7F" w:rsidP="008A2E7F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Response to USCET letter on Estyn/EWC regulatory functions</w:t>
      </w:r>
    </w:p>
    <w:p w14:paraId="35EC3C58" w14:textId="2D6F662D" w:rsidR="008A2E7F" w:rsidRDefault="001B1543" w:rsidP="008A2E7F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Accreditation criteria</w:t>
      </w:r>
    </w:p>
    <w:p w14:paraId="5AD87B87" w14:textId="66D2D975" w:rsidR="001B1543" w:rsidRDefault="001B1543" w:rsidP="008A2E7F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GCSE equivalency </w:t>
      </w:r>
    </w:p>
    <w:p w14:paraId="46D26139" w14:textId="7D74FB0F" w:rsidR="001B1543" w:rsidRDefault="001B1543" w:rsidP="008A2E7F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issues</w:t>
      </w:r>
    </w:p>
    <w:p w14:paraId="6C786A3E" w14:textId="72444887" w:rsidR="0065361F" w:rsidRDefault="00C546B8" w:rsidP="00265E93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>U</w:t>
      </w:r>
      <w:r w:rsidR="00265E93">
        <w:rPr>
          <w:rFonts w:ascii="Arial" w:eastAsia="Times New Roman" w:hAnsi="Arial" w:cs="Arial"/>
        </w:rPr>
        <w:t>S</w:t>
      </w:r>
      <w:r w:rsidRPr="0065361F">
        <w:rPr>
          <w:rFonts w:ascii="Arial" w:eastAsia="Times New Roman" w:hAnsi="Arial" w:cs="Arial"/>
        </w:rPr>
        <w:t>CET issues:</w:t>
      </w:r>
    </w:p>
    <w:p w14:paraId="66EB5A3F" w14:textId="17BD3D84" w:rsidR="0065361F" w:rsidRDefault="00C546B8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 xml:space="preserve">Review of UCET </w:t>
      </w:r>
      <w:r w:rsidR="000A4A41" w:rsidRPr="0065361F">
        <w:rPr>
          <w:rFonts w:ascii="Arial" w:eastAsia="Times New Roman" w:hAnsi="Arial" w:cs="Arial"/>
        </w:rPr>
        <w:t xml:space="preserve">strategy, organisational </w:t>
      </w:r>
      <w:proofErr w:type="gramStart"/>
      <w:r w:rsidR="000A4A41" w:rsidRPr="0065361F">
        <w:rPr>
          <w:rFonts w:ascii="Arial" w:eastAsia="Times New Roman" w:hAnsi="Arial" w:cs="Arial"/>
        </w:rPr>
        <w:t>structure</w:t>
      </w:r>
      <w:r w:rsidR="00714565" w:rsidRPr="0065361F">
        <w:rPr>
          <w:rFonts w:ascii="Arial" w:eastAsia="Times New Roman" w:hAnsi="Arial" w:cs="Arial"/>
        </w:rPr>
        <w:t>s</w:t>
      </w:r>
      <w:proofErr w:type="gramEnd"/>
      <w:r w:rsidR="000A4A41" w:rsidRPr="0065361F">
        <w:rPr>
          <w:rFonts w:ascii="Arial" w:eastAsia="Times New Roman" w:hAnsi="Arial" w:cs="Arial"/>
        </w:rPr>
        <w:t xml:space="preserve"> and ways of working </w:t>
      </w:r>
      <w:r w:rsidR="0071282F">
        <w:rPr>
          <w:rFonts w:ascii="Arial" w:eastAsia="Times New Roman" w:hAnsi="Arial" w:cs="Arial"/>
        </w:rPr>
        <w:t>(enc.)</w:t>
      </w:r>
    </w:p>
    <w:p w14:paraId="4E7F7C20" w14:textId="2244B21C" w:rsidR="0071282F" w:rsidRDefault="0071282F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 and Vice Chair of USCET</w:t>
      </w:r>
    </w:p>
    <w:p w14:paraId="795193BA" w14:textId="14F7976F" w:rsidR="000A4A41" w:rsidRDefault="000A4A41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 xml:space="preserve">UCET </w:t>
      </w:r>
      <w:r w:rsidR="0071282F">
        <w:rPr>
          <w:rFonts w:ascii="Arial" w:eastAsia="Times New Roman" w:hAnsi="Arial" w:cs="Arial"/>
        </w:rPr>
        <w:t xml:space="preserve">Easter </w:t>
      </w:r>
      <w:r w:rsidRPr="0065361F">
        <w:rPr>
          <w:rFonts w:ascii="Arial" w:eastAsia="Times New Roman" w:hAnsi="Arial" w:cs="Arial"/>
        </w:rPr>
        <w:t>newsletter (enc.)</w:t>
      </w:r>
    </w:p>
    <w:p w14:paraId="3EE80D58" w14:textId="472C520D" w:rsidR="00343D71" w:rsidRPr="0065361F" w:rsidRDefault="00343D71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2023 UCET c</w:t>
      </w:r>
      <w:r w:rsidR="00145587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nference</w:t>
      </w:r>
    </w:p>
    <w:p w14:paraId="48986FA7" w14:textId="6DF21FB7" w:rsidR="00513E56" w:rsidRPr="00A956DE" w:rsidRDefault="000152B8" w:rsidP="00513E56">
      <w:pPr>
        <w:ind w:left="36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="00F75045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(1</w:t>
      </w:r>
      <w:r w:rsidR="00D20C80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1.30am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WG, Estyn</w:t>
      </w:r>
      <w:r w:rsidR="00E163B3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, 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EWC </w:t>
      </w:r>
      <w:r w:rsidR="00E163B3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&amp; other 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colleagues join meeting)</w:t>
      </w:r>
      <w:r w:rsidR="0065361F">
        <w:rPr>
          <w:rFonts w:ascii="Arial" w:eastAsia="Times New Roman" w:hAnsi="Arial" w:cs="Arial"/>
          <w:i/>
          <w:sz w:val="22"/>
          <w:szCs w:val="22"/>
          <w:lang w:eastAsia="en-US"/>
        </w:rPr>
        <w:br/>
      </w:r>
    </w:p>
    <w:p w14:paraId="3AE5F114" w14:textId="77777777" w:rsidR="00F75045" w:rsidRPr="00A956DE" w:rsidRDefault="00F75045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Estyn &amp; EWC regulatory functions</w:t>
      </w:r>
    </w:p>
    <w:p w14:paraId="0BE79CF7" w14:textId="10C68CBB" w:rsidR="0093421F" w:rsidRPr="00A956DE" w:rsidRDefault="004A7F6B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A</w:t>
      </w:r>
      <w:r w:rsidR="0093421F" w:rsidRPr="00A956DE">
        <w:rPr>
          <w:rFonts w:ascii="Arial" w:eastAsia="Times New Roman" w:hAnsi="Arial" w:cs="Arial"/>
        </w:rPr>
        <w:t>ccreditation update</w:t>
      </w:r>
    </w:p>
    <w:p w14:paraId="6297E8D1" w14:textId="77777777" w:rsidR="00513E56" w:rsidRPr="00A956DE" w:rsidRDefault="00513E56" w:rsidP="00F75045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Reports from:</w:t>
      </w:r>
    </w:p>
    <w:p w14:paraId="35CB37DF" w14:textId="6EC39090" w:rsidR="00F75045" w:rsidRPr="00A956DE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Welsh government</w:t>
      </w:r>
    </w:p>
    <w:p w14:paraId="17BA4260" w14:textId="77777777" w:rsidR="00F75045" w:rsidRPr="00A956DE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Estyn</w:t>
      </w:r>
    </w:p>
    <w:p w14:paraId="4E080E6F" w14:textId="77777777" w:rsidR="00787C1A" w:rsidRPr="00A956DE" w:rsidRDefault="00F75045" w:rsidP="00787C1A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EWC</w:t>
      </w:r>
    </w:p>
    <w:p w14:paraId="28C70BB1" w14:textId="77777777" w:rsidR="006376E8" w:rsidRPr="00A956DE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Any other business</w:t>
      </w:r>
    </w:p>
    <w:p w14:paraId="1F887A7C" w14:textId="247F6AAE" w:rsidR="006376E8" w:rsidRPr="00A956DE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 xml:space="preserve">Date of next meeting: </w:t>
      </w:r>
      <w:r w:rsidR="00145587">
        <w:rPr>
          <w:rFonts w:ascii="Arial" w:eastAsia="Times New Roman" w:hAnsi="Arial" w:cs="Arial"/>
        </w:rPr>
        <w:t>tbc</w:t>
      </w:r>
    </w:p>
    <w:p w14:paraId="6E7BEAA2" w14:textId="77777777" w:rsidR="007B2E21" w:rsidRPr="00A956DE" w:rsidRDefault="007B2E21" w:rsidP="007B2E21">
      <w:pPr>
        <w:rPr>
          <w:rFonts w:ascii="Arial" w:hAnsi="Arial" w:cs="Arial"/>
          <w:sz w:val="22"/>
          <w:szCs w:val="22"/>
        </w:rPr>
      </w:pPr>
      <w:r w:rsidRPr="00A956DE">
        <w:rPr>
          <w:rFonts w:ascii="Arial" w:hAnsi="Arial" w:cs="Arial"/>
          <w:sz w:val="22"/>
          <w:szCs w:val="22"/>
          <w:lang w:eastAsia="en-US"/>
        </w:rPr>
        <w:t> </w:t>
      </w:r>
    </w:p>
    <w:sectPr w:rsidR="007B2E21" w:rsidRPr="00A9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76"/>
    <w:multiLevelType w:val="hybridMultilevel"/>
    <w:tmpl w:val="CDB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710F0"/>
    <w:multiLevelType w:val="hybridMultilevel"/>
    <w:tmpl w:val="F2DC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6000">
    <w:abstractNumId w:val="2"/>
  </w:num>
  <w:num w:numId="2" w16cid:durableId="376205529">
    <w:abstractNumId w:val="14"/>
  </w:num>
  <w:num w:numId="3" w16cid:durableId="156266138">
    <w:abstractNumId w:val="7"/>
  </w:num>
  <w:num w:numId="4" w16cid:durableId="813910859">
    <w:abstractNumId w:val="10"/>
  </w:num>
  <w:num w:numId="5" w16cid:durableId="1024286525">
    <w:abstractNumId w:val="4"/>
  </w:num>
  <w:num w:numId="6" w16cid:durableId="1378897762">
    <w:abstractNumId w:val="6"/>
  </w:num>
  <w:num w:numId="7" w16cid:durableId="587734853">
    <w:abstractNumId w:val="12"/>
  </w:num>
  <w:num w:numId="8" w16cid:durableId="562957522">
    <w:abstractNumId w:val="1"/>
  </w:num>
  <w:num w:numId="9" w16cid:durableId="392045186">
    <w:abstractNumId w:val="13"/>
  </w:num>
  <w:num w:numId="10" w16cid:durableId="927075125">
    <w:abstractNumId w:val="9"/>
  </w:num>
  <w:num w:numId="11" w16cid:durableId="811868742">
    <w:abstractNumId w:val="11"/>
  </w:num>
  <w:num w:numId="12" w16cid:durableId="2004046696">
    <w:abstractNumId w:val="3"/>
  </w:num>
  <w:num w:numId="13" w16cid:durableId="1712342103">
    <w:abstractNumId w:val="3"/>
  </w:num>
  <w:num w:numId="14" w16cid:durableId="1228881963">
    <w:abstractNumId w:val="5"/>
  </w:num>
  <w:num w:numId="15" w16cid:durableId="614364389">
    <w:abstractNumId w:val="8"/>
  </w:num>
  <w:num w:numId="16" w16cid:durableId="9282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A4A41"/>
    <w:rsid w:val="000B7EC1"/>
    <w:rsid w:val="000C7C91"/>
    <w:rsid w:val="001132A9"/>
    <w:rsid w:val="0013009D"/>
    <w:rsid w:val="00145587"/>
    <w:rsid w:val="00147282"/>
    <w:rsid w:val="00192494"/>
    <w:rsid w:val="001B1543"/>
    <w:rsid w:val="00203455"/>
    <w:rsid w:val="00265E93"/>
    <w:rsid w:val="00280D3F"/>
    <w:rsid w:val="0028443D"/>
    <w:rsid w:val="002B0D54"/>
    <w:rsid w:val="002B4973"/>
    <w:rsid w:val="002C51F8"/>
    <w:rsid w:val="002F1EBB"/>
    <w:rsid w:val="00300A56"/>
    <w:rsid w:val="00322301"/>
    <w:rsid w:val="00333980"/>
    <w:rsid w:val="00343D71"/>
    <w:rsid w:val="00347782"/>
    <w:rsid w:val="00374810"/>
    <w:rsid w:val="003C0E86"/>
    <w:rsid w:val="003C0FF0"/>
    <w:rsid w:val="00424EFF"/>
    <w:rsid w:val="00436A67"/>
    <w:rsid w:val="004667B5"/>
    <w:rsid w:val="00491B71"/>
    <w:rsid w:val="004A65DD"/>
    <w:rsid w:val="004A6E89"/>
    <w:rsid w:val="004A7F6B"/>
    <w:rsid w:val="004E55A2"/>
    <w:rsid w:val="004F2C2A"/>
    <w:rsid w:val="00505B76"/>
    <w:rsid w:val="00513E56"/>
    <w:rsid w:val="0053641A"/>
    <w:rsid w:val="00540634"/>
    <w:rsid w:val="00570EC2"/>
    <w:rsid w:val="005761E0"/>
    <w:rsid w:val="005768A7"/>
    <w:rsid w:val="00580E86"/>
    <w:rsid w:val="005847F3"/>
    <w:rsid w:val="005C7800"/>
    <w:rsid w:val="005F2E03"/>
    <w:rsid w:val="00601CD8"/>
    <w:rsid w:val="00622E62"/>
    <w:rsid w:val="006376E8"/>
    <w:rsid w:val="00642641"/>
    <w:rsid w:val="006468AF"/>
    <w:rsid w:val="00651074"/>
    <w:rsid w:val="00651630"/>
    <w:rsid w:val="0065361F"/>
    <w:rsid w:val="0067712C"/>
    <w:rsid w:val="00690C4C"/>
    <w:rsid w:val="006B5958"/>
    <w:rsid w:val="006C1465"/>
    <w:rsid w:val="0071282F"/>
    <w:rsid w:val="00714565"/>
    <w:rsid w:val="007550ED"/>
    <w:rsid w:val="00776C0E"/>
    <w:rsid w:val="00787C1A"/>
    <w:rsid w:val="007A722E"/>
    <w:rsid w:val="007B2E21"/>
    <w:rsid w:val="007E1E7A"/>
    <w:rsid w:val="00802BA2"/>
    <w:rsid w:val="00807E48"/>
    <w:rsid w:val="00817DF7"/>
    <w:rsid w:val="00826EB1"/>
    <w:rsid w:val="00832B64"/>
    <w:rsid w:val="008903A8"/>
    <w:rsid w:val="008A2E7F"/>
    <w:rsid w:val="008D7358"/>
    <w:rsid w:val="008F3F57"/>
    <w:rsid w:val="00900D72"/>
    <w:rsid w:val="009058DB"/>
    <w:rsid w:val="00927A58"/>
    <w:rsid w:val="0093421F"/>
    <w:rsid w:val="009601FB"/>
    <w:rsid w:val="009B5C76"/>
    <w:rsid w:val="00A05895"/>
    <w:rsid w:val="00A26267"/>
    <w:rsid w:val="00A53D0F"/>
    <w:rsid w:val="00A727A8"/>
    <w:rsid w:val="00A956DE"/>
    <w:rsid w:val="00AA3F83"/>
    <w:rsid w:val="00AE4A69"/>
    <w:rsid w:val="00B80EA9"/>
    <w:rsid w:val="00B84D09"/>
    <w:rsid w:val="00B9227E"/>
    <w:rsid w:val="00BF6D45"/>
    <w:rsid w:val="00C546B8"/>
    <w:rsid w:val="00C64B23"/>
    <w:rsid w:val="00CA44A2"/>
    <w:rsid w:val="00CB1AFD"/>
    <w:rsid w:val="00CC2EBB"/>
    <w:rsid w:val="00CF05E2"/>
    <w:rsid w:val="00D032F2"/>
    <w:rsid w:val="00D20C80"/>
    <w:rsid w:val="00D3341E"/>
    <w:rsid w:val="00D40417"/>
    <w:rsid w:val="00D65214"/>
    <w:rsid w:val="00D910D5"/>
    <w:rsid w:val="00D9137D"/>
    <w:rsid w:val="00D9387B"/>
    <w:rsid w:val="00DF72C2"/>
    <w:rsid w:val="00E007A2"/>
    <w:rsid w:val="00E07A13"/>
    <w:rsid w:val="00E12350"/>
    <w:rsid w:val="00E163B3"/>
    <w:rsid w:val="00E40D87"/>
    <w:rsid w:val="00E80FF4"/>
    <w:rsid w:val="00E860F5"/>
    <w:rsid w:val="00E866D8"/>
    <w:rsid w:val="00EA2BB1"/>
    <w:rsid w:val="00EA682E"/>
    <w:rsid w:val="00F41845"/>
    <w:rsid w:val="00F475C8"/>
    <w:rsid w:val="00F52680"/>
    <w:rsid w:val="00F75045"/>
    <w:rsid w:val="00FD6C7C"/>
    <w:rsid w:val="07C9811D"/>
    <w:rsid w:val="2F20EDC3"/>
    <w:rsid w:val="44E51D46"/>
    <w:rsid w:val="50B816BF"/>
    <w:rsid w:val="51AA77F1"/>
    <w:rsid w:val="561AD295"/>
    <w:rsid w:val="5B6DD74E"/>
    <w:rsid w:val="636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5F0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30123-1BDD-4532-917D-D759BAB9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BF50D-B285-4B49-B486-7B9FF44DB07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E8FC20B2-E67E-4B4F-BFBB-F82B3E4F7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2023-04-20T09:11:00Z</cp:lastPrinted>
  <dcterms:created xsi:type="dcterms:W3CDTF">2023-04-20T09:13:00Z</dcterms:created>
  <dcterms:modified xsi:type="dcterms:W3CDTF">2023-04-20T09:13:00Z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9658000</vt:r8>
  </property>
  <property fmtid="{D5CDD505-2E9C-101B-9397-08002B2CF9AE}" pid="4" name="MediaServiceImageTags">
    <vt:lpwstr/>
  </property>
</Properties>
</file>