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29D6E" w14:textId="77777777" w:rsidR="004D22CE" w:rsidRDefault="00EE5B58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F37AA2" wp14:editId="6EB46D25">
                <wp:simplePos x="0" y="0"/>
                <wp:positionH relativeFrom="column">
                  <wp:posOffset>50800</wp:posOffset>
                </wp:positionH>
                <wp:positionV relativeFrom="page">
                  <wp:posOffset>300355</wp:posOffset>
                </wp:positionV>
                <wp:extent cx="5960110" cy="1959610"/>
                <wp:effectExtent l="444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32E4E9" w14:textId="77777777"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eastAsia="en-GB"/>
                              </w:rPr>
                              <w:drawing>
                                <wp:inline distT="0" distB="0" distL="0" distR="0" wp14:anchorId="4AF2D688" wp14:editId="611CF246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14:paraId="1984B8A1" w14:textId="77777777" w:rsidR="0050585C" w:rsidRPr="00AB568E" w:rsidRDefault="0050585C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68E"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  <w:t>A Registered Charity (No 275082)</w:t>
                            </w:r>
                          </w:p>
                          <w:p w14:paraId="13ABC73E" w14:textId="77777777" w:rsidR="00AB568E" w:rsidRPr="00AB568E" w:rsidRDefault="00AB568E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1F497D" w:themeColor="text2"/>
                                <w:sz w:val="6"/>
                                <w:szCs w:val="6"/>
                              </w:rPr>
                            </w:pPr>
                          </w:p>
                          <w:p w14:paraId="40074554" w14:textId="77777777" w:rsidR="00AB568E" w:rsidRPr="007F7A39" w:rsidRDefault="00AB568E" w:rsidP="00AB568E">
                            <w:pPr>
                              <w:ind w:left="4320"/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9-11 Endsleigh Gardens</w:t>
                            </w:r>
                            <w:r w:rsidR="00D85225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London WC1H 0EH</w:t>
                            </w:r>
                          </w:p>
                          <w:p w14:paraId="71FB7D02" w14:textId="77777777" w:rsidR="007F7A39" w:rsidRPr="007F7A39" w:rsidRDefault="007F7A39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6"/>
                                <w:szCs w:val="6"/>
                              </w:rPr>
                            </w:pPr>
                          </w:p>
                          <w:p w14:paraId="57F7993B" w14:textId="77777777"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T: 020 7621 6836</w:t>
                            </w:r>
                          </w:p>
                          <w:p w14:paraId="50BE4EAA" w14:textId="77777777"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info@ucet.ac.uk</w:t>
                            </w:r>
                          </w:p>
                          <w:p w14:paraId="2FDCAE9E" w14:textId="77777777"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F37A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23.65pt;width:469.3pt;height:15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" filled="f" stroked="f">
                <v:textbox>
                  <w:txbxContent>
                    <w:p w14:paraId="7632E4E9" w14:textId="77777777"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eastAsia="en-GB"/>
                        </w:rPr>
                        <w:drawing>
                          <wp:inline distT="0" distB="0" distL="0" distR="0" wp14:anchorId="4AF2D688" wp14:editId="611CF246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14:paraId="1984B8A1" w14:textId="77777777" w:rsidR="0050585C" w:rsidRPr="00AB568E" w:rsidRDefault="0050585C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B568E"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  <w:t>A Registered Charity (No 275082)</w:t>
                      </w:r>
                    </w:p>
                    <w:p w14:paraId="13ABC73E" w14:textId="77777777" w:rsidR="00AB568E" w:rsidRPr="00AB568E" w:rsidRDefault="00AB568E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1F497D" w:themeColor="text2"/>
                          <w:sz w:val="6"/>
                          <w:szCs w:val="6"/>
                        </w:rPr>
                      </w:pPr>
                    </w:p>
                    <w:p w14:paraId="40074554" w14:textId="77777777" w:rsidR="00AB568E" w:rsidRPr="007F7A39" w:rsidRDefault="00AB568E" w:rsidP="00AB568E">
                      <w:pPr>
                        <w:ind w:left="4320"/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9-11 Endsleigh Gardens</w:t>
                      </w:r>
                      <w:r w:rsidR="00D85225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,</w:t>
                      </w: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 xml:space="preserve"> London WC1H 0EH</w:t>
                      </w:r>
                    </w:p>
                    <w:p w14:paraId="71FB7D02" w14:textId="77777777" w:rsidR="007F7A39" w:rsidRPr="007F7A39" w:rsidRDefault="007F7A39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6"/>
                          <w:szCs w:val="6"/>
                        </w:rPr>
                      </w:pPr>
                    </w:p>
                    <w:p w14:paraId="57F7993B" w14:textId="77777777" w:rsidR="00AB568E" w:rsidRPr="007F7A39" w:rsidRDefault="00AB568E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T: 020 7621 6836</w:t>
                      </w:r>
                    </w:p>
                    <w:p w14:paraId="50BE4EAA" w14:textId="77777777" w:rsidR="00AB568E" w:rsidRPr="007F7A39" w:rsidRDefault="00AB568E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info@ucet.ac.uk</w:t>
                      </w:r>
                    </w:p>
                    <w:p w14:paraId="2FDCAE9E" w14:textId="77777777" w:rsidR="0050585C" w:rsidRDefault="0050585C"/>
                  </w:txbxContent>
                </v:textbox>
                <w10:wrap anchory="page"/>
              </v:shape>
            </w:pict>
          </mc:Fallback>
        </mc:AlternateContent>
      </w:r>
    </w:p>
    <w:p w14:paraId="099E39F0" w14:textId="77777777" w:rsidR="004D22CE" w:rsidRDefault="00EE5B58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CC0B8C" wp14:editId="20E3AAF1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254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E061AE" w14:textId="77777777" w:rsidR="0050585C" w:rsidRPr="00AB568E" w:rsidRDefault="00D3599D">
                            <w:pPr>
                              <w:rPr>
                                <w:rFonts w:ascii="Arial" w:hAnsi="Arial" w:cs="Arial"/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rFonts w:ascii="Arial" w:hAnsi="Arial" w:cs="Arial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C0B8C" id="Text Box 5" o:spid="_x0000_s1027" type="#_x0000_t202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" stroked="f">
                <v:textbox>
                  <w:txbxContent>
                    <w:p w14:paraId="35E061AE" w14:textId="77777777" w:rsidR="0050585C" w:rsidRPr="00AB568E" w:rsidRDefault="00D3599D">
                      <w:pPr>
                        <w:rPr>
                          <w:rFonts w:ascii="Arial" w:hAnsi="Arial" w:cs="Arial"/>
                          <w:i/>
                          <w:color w:val="333399"/>
                        </w:rPr>
                      </w:pPr>
                      <w:r w:rsidRPr="00AB568E">
                        <w:rPr>
                          <w:rFonts w:ascii="Arial" w:hAnsi="Arial" w:cs="Arial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16216FC7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1BC9D2A1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28A219D8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6DC64583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6A65AED2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59F08E6C" w14:textId="77777777" w:rsidR="00B6401E" w:rsidRDefault="00B6401E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7C94A0CB" w14:textId="77777777" w:rsidR="00F41BF4" w:rsidRDefault="00F41BF4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6CE98A99" w14:textId="77777777" w:rsidR="00F41BF4" w:rsidRDefault="00F41BF4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5676FD5A" w14:textId="77777777" w:rsidR="004F3187" w:rsidRDefault="004F3187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2DE24395" w14:textId="77777777" w:rsidR="004F3187" w:rsidRPr="002F28EE" w:rsidRDefault="004F3187" w:rsidP="00B6401E">
      <w:pPr>
        <w:jc w:val="center"/>
        <w:rPr>
          <w:rFonts w:ascii="Arial" w:hAnsi="Arial" w:cs="Arial"/>
          <w:b/>
        </w:rPr>
      </w:pPr>
    </w:p>
    <w:p w14:paraId="5C477575" w14:textId="77777777" w:rsidR="004F3187" w:rsidRPr="002F28EE" w:rsidRDefault="004F3187" w:rsidP="00B6401E">
      <w:pPr>
        <w:jc w:val="center"/>
        <w:rPr>
          <w:rFonts w:ascii="Arial" w:hAnsi="Arial" w:cs="Arial"/>
          <w:b/>
        </w:rPr>
      </w:pPr>
    </w:p>
    <w:p w14:paraId="3C71EA89" w14:textId="10B52F5B" w:rsidR="004F3187" w:rsidRPr="00833833" w:rsidRDefault="00E30539" w:rsidP="00B6401E">
      <w:pPr>
        <w:jc w:val="center"/>
        <w:rPr>
          <w:rFonts w:ascii="Arial" w:hAnsi="Arial" w:cs="Arial"/>
          <w:b/>
        </w:rPr>
      </w:pPr>
      <w:r w:rsidRPr="00833833">
        <w:rPr>
          <w:rFonts w:ascii="Arial" w:hAnsi="Arial" w:cs="Arial"/>
          <w:b/>
        </w:rPr>
        <w:t xml:space="preserve">Note of the meeting of the UCET </w:t>
      </w:r>
      <w:r w:rsidR="00DE2A06" w:rsidRPr="00833833">
        <w:rPr>
          <w:rFonts w:ascii="Arial" w:hAnsi="Arial" w:cs="Arial"/>
          <w:b/>
        </w:rPr>
        <w:t>Management F</w:t>
      </w:r>
      <w:r w:rsidR="00781522" w:rsidRPr="00833833">
        <w:rPr>
          <w:rFonts w:ascii="Arial" w:hAnsi="Arial" w:cs="Arial"/>
          <w:b/>
        </w:rPr>
        <w:t xml:space="preserve">orum </w:t>
      </w:r>
      <w:r w:rsidRPr="00833833">
        <w:rPr>
          <w:rFonts w:ascii="Arial" w:hAnsi="Arial" w:cs="Arial"/>
          <w:b/>
        </w:rPr>
        <w:t xml:space="preserve">held on-line at </w:t>
      </w:r>
      <w:r w:rsidR="00781522" w:rsidRPr="00833833">
        <w:rPr>
          <w:rFonts w:ascii="Arial" w:hAnsi="Arial" w:cs="Arial"/>
          <w:b/>
        </w:rPr>
        <w:t xml:space="preserve">1pm </w:t>
      </w:r>
      <w:r w:rsidRPr="00833833">
        <w:rPr>
          <w:rFonts w:ascii="Arial" w:hAnsi="Arial" w:cs="Arial"/>
          <w:b/>
        </w:rPr>
        <w:t xml:space="preserve">on </w:t>
      </w:r>
      <w:r w:rsidR="009616C8" w:rsidRPr="00833833">
        <w:rPr>
          <w:rFonts w:ascii="Arial" w:hAnsi="Arial" w:cs="Arial"/>
          <w:b/>
        </w:rPr>
        <w:t xml:space="preserve">Tuesday </w:t>
      </w:r>
      <w:r w:rsidR="00D92613" w:rsidRPr="00833833">
        <w:rPr>
          <w:rFonts w:ascii="Arial" w:hAnsi="Arial" w:cs="Arial"/>
          <w:b/>
        </w:rPr>
        <w:t>2</w:t>
      </w:r>
      <w:r w:rsidR="002753C2" w:rsidRPr="00833833">
        <w:rPr>
          <w:rFonts w:ascii="Arial" w:hAnsi="Arial" w:cs="Arial"/>
          <w:b/>
        </w:rPr>
        <w:t>9</w:t>
      </w:r>
      <w:r w:rsidR="00D92613" w:rsidRPr="00833833">
        <w:rPr>
          <w:rFonts w:ascii="Arial" w:hAnsi="Arial" w:cs="Arial"/>
          <w:b/>
        </w:rPr>
        <w:t xml:space="preserve"> </w:t>
      </w:r>
      <w:r w:rsidR="002753C2" w:rsidRPr="00833833">
        <w:rPr>
          <w:rFonts w:ascii="Arial" w:hAnsi="Arial" w:cs="Arial"/>
          <w:b/>
        </w:rPr>
        <w:t xml:space="preserve">November </w:t>
      </w:r>
      <w:r w:rsidR="00672B65" w:rsidRPr="00833833">
        <w:rPr>
          <w:rFonts w:ascii="Arial" w:hAnsi="Arial" w:cs="Arial"/>
          <w:b/>
        </w:rPr>
        <w:t>2022</w:t>
      </w:r>
    </w:p>
    <w:p w14:paraId="793F6C39" w14:textId="77777777" w:rsidR="008874F7" w:rsidRPr="00833833" w:rsidRDefault="008874F7" w:rsidP="00B6401E">
      <w:pPr>
        <w:jc w:val="center"/>
        <w:rPr>
          <w:rFonts w:ascii="Arial" w:hAnsi="Arial" w:cs="Arial"/>
          <w:b/>
        </w:rPr>
      </w:pPr>
    </w:p>
    <w:p w14:paraId="1127BA79" w14:textId="77777777" w:rsidR="008874F7" w:rsidRPr="00833833" w:rsidRDefault="008874F7" w:rsidP="008874F7">
      <w:pPr>
        <w:rPr>
          <w:rFonts w:ascii="Arial" w:hAnsi="Arial" w:cs="Arial"/>
          <w:u w:val="single"/>
        </w:rPr>
      </w:pPr>
      <w:r w:rsidRPr="00833833">
        <w:rPr>
          <w:rFonts w:ascii="Arial" w:hAnsi="Arial" w:cs="Arial"/>
          <w:u w:val="single"/>
        </w:rPr>
        <w:t>Welcome, introductions and minutes of the previous meeting</w:t>
      </w:r>
    </w:p>
    <w:p w14:paraId="3C297FDC" w14:textId="77777777" w:rsidR="008874F7" w:rsidRPr="00833833" w:rsidRDefault="008874F7" w:rsidP="008874F7">
      <w:pPr>
        <w:rPr>
          <w:rFonts w:ascii="Arial" w:hAnsi="Arial" w:cs="Arial"/>
          <w:u w:val="single"/>
        </w:rPr>
      </w:pPr>
    </w:p>
    <w:p w14:paraId="1F1AF4D7" w14:textId="449AD972" w:rsidR="00225568" w:rsidRPr="00833833" w:rsidRDefault="008874F7" w:rsidP="00781522">
      <w:pPr>
        <w:rPr>
          <w:rFonts w:ascii="Arial" w:hAnsi="Arial" w:cs="Arial"/>
        </w:rPr>
      </w:pPr>
      <w:r w:rsidRPr="00833833">
        <w:rPr>
          <w:rFonts w:ascii="Arial" w:hAnsi="Arial" w:cs="Arial"/>
        </w:rPr>
        <w:t xml:space="preserve">Colleagues were welcomed to the </w:t>
      </w:r>
      <w:r w:rsidR="00D92613" w:rsidRPr="00833833">
        <w:rPr>
          <w:rFonts w:ascii="Arial" w:hAnsi="Arial" w:cs="Arial"/>
        </w:rPr>
        <w:t>fi</w:t>
      </w:r>
      <w:r w:rsidR="002753C2" w:rsidRPr="00833833">
        <w:rPr>
          <w:rFonts w:ascii="Arial" w:hAnsi="Arial" w:cs="Arial"/>
        </w:rPr>
        <w:t xml:space="preserve">rst </w:t>
      </w:r>
      <w:r w:rsidRPr="00833833">
        <w:rPr>
          <w:rFonts w:ascii="Arial" w:hAnsi="Arial" w:cs="Arial"/>
        </w:rPr>
        <w:t>meeting</w:t>
      </w:r>
      <w:r w:rsidR="009D3299" w:rsidRPr="00833833">
        <w:rPr>
          <w:rFonts w:ascii="Arial" w:hAnsi="Arial" w:cs="Arial"/>
        </w:rPr>
        <w:t xml:space="preserve"> of the academic year</w:t>
      </w:r>
      <w:r w:rsidR="002753C2" w:rsidRPr="00833833">
        <w:rPr>
          <w:rFonts w:ascii="Arial" w:hAnsi="Arial" w:cs="Arial"/>
        </w:rPr>
        <w:t xml:space="preserve">. </w:t>
      </w:r>
      <w:r w:rsidRPr="00833833">
        <w:rPr>
          <w:rFonts w:ascii="Arial" w:hAnsi="Arial" w:cs="Arial"/>
        </w:rPr>
        <w:t xml:space="preserve">The note of the meeting held on </w:t>
      </w:r>
      <w:r w:rsidR="005F4FB2" w:rsidRPr="00833833">
        <w:rPr>
          <w:rFonts w:ascii="Arial" w:hAnsi="Arial" w:cs="Arial"/>
        </w:rPr>
        <w:t xml:space="preserve">21 June </w:t>
      </w:r>
      <w:r w:rsidR="001E4266" w:rsidRPr="00833833">
        <w:rPr>
          <w:rFonts w:ascii="Arial" w:hAnsi="Arial" w:cs="Arial"/>
        </w:rPr>
        <w:t>202</w:t>
      </w:r>
      <w:r w:rsidR="00523A44" w:rsidRPr="00833833">
        <w:rPr>
          <w:rFonts w:ascii="Arial" w:hAnsi="Arial" w:cs="Arial"/>
        </w:rPr>
        <w:t>2</w:t>
      </w:r>
      <w:r w:rsidR="00CD1342" w:rsidRPr="00833833">
        <w:rPr>
          <w:rFonts w:ascii="Arial" w:hAnsi="Arial" w:cs="Arial"/>
        </w:rPr>
        <w:t xml:space="preserve"> </w:t>
      </w:r>
      <w:r w:rsidR="00225568" w:rsidRPr="00833833">
        <w:rPr>
          <w:rFonts w:ascii="Arial" w:hAnsi="Arial" w:cs="Arial"/>
        </w:rPr>
        <w:t xml:space="preserve">was agreed. </w:t>
      </w:r>
      <w:r w:rsidR="005F4FB2" w:rsidRPr="00833833">
        <w:rPr>
          <w:rFonts w:ascii="Arial" w:hAnsi="Arial" w:cs="Arial"/>
        </w:rPr>
        <w:t xml:space="preserve">On matters arising, </w:t>
      </w:r>
      <w:r w:rsidR="00947A1B" w:rsidRPr="00833833">
        <w:rPr>
          <w:rFonts w:ascii="Arial" w:hAnsi="Arial" w:cs="Arial"/>
        </w:rPr>
        <w:t>placement issues had improved to an extent because of smaller cohorts, although staff sickness in schools</w:t>
      </w:r>
      <w:r w:rsidR="00014204">
        <w:rPr>
          <w:rFonts w:ascii="Arial" w:hAnsi="Arial" w:cs="Arial"/>
        </w:rPr>
        <w:t>,</w:t>
      </w:r>
      <w:r w:rsidR="00D04A04">
        <w:rPr>
          <w:rFonts w:ascii="Arial" w:hAnsi="Arial" w:cs="Arial"/>
        </w:rPr>
        <w:t xml:space="preserve"> the lack of suitably qualified school staff in some subject areas</w:t>
      </w:r>
      <w:r w:rsidR="00947A1B" w:rsidRPr="00833833">
        <w:rPr>
          <w:rFonts w:ascii="Arial" w:hAnsi="Arial" w:cs="Arial"/>
        </w:rPr>
        <w:t xml:space="preserve"> and ECF pressures </w:t>
      </w:r>
      <w:r w:rsidR="00CE7851" w:rsidRPr="00833833">
        <w:rPr>
          <w:rFonts w:ascii="Arial" w:hAnsi="Arial" w:cs="Arial"/>
        </w:rPr>
        <w:t>were causing difficulties in some instances</w:t>
      </w:r>
      <w:r w:rsidR="00014204">
        <w:rPr>
          <w:rFonts w:ascii="Arial" w:hAnsi="Arial" w:cs="Arial"/>
        </w:rPr>
        <w:t>. T</w:t>
      </w:r>
      <w:r w:rsidR="00CE7851" w:rsidRPr="00833833">
        <w:rPr>
          <w:rFonts w:ascii="Arial" w:hAnsi="Arial" w:cs="Arial"/>
        </w:rPr>
        <w:t xml:space="preserve">he situation was expected to worsen </w:t>
      </w:r>
      <w:r w:rsidR="00774C1E" w:rsidRPr="00833833">
        <w:rPr>
          <w:rFonts w:ascii="Arial" w:hAnsi="Arial" w:cs="Arial"/>
        </w:rPr>
        <w:t xml:space="preserve">because of future ECF demands on schools, the new ITE quality requirements and a possible increase in student numbers linked to the economic recession. </w:t>
      </w:r>
      <w:r w:rsidR="0012474E" w:rsidRPr="00833833">
        <w:rPr>
          <w:rFonts w:ascii="Arial" w:hAnsi="Arial" w:cs="Arial"/>
        </w:rPr>
        <w:t xml:space="preserve"> </w:t>
      </w:r>
    </w:p>
    <w:p w14:paraId="682F8E61" w14:textId="77777777" w:rsidR="00D1660E" w:rsidRPr="00833833" w:rsidRDefault="00D1660E" w:rsidP="00781522">
      <w:pPr>
        <w:rPr>
          <w:rFonts w:ascii="Arial" w:hAnsi="Arial" w:cs="Arial"/>
        </w:rPr>
      </w:pPr>
    </w:p>
    <w:p w14:paraId="03761AE0" w14:textId="77777777" w:rsidR="002B005C" w:rsidRPr="00833833" w:rsidRDefault="002B005C" w:rsidP="008874F7">
      <w:pPr>
        <w:rPr>
          <w:rFonts w:ascii="Arial" w:hAnsi="Arial" w:cs="Arial"/>
        </w:rPr>
      </w:pPr>
      <w:r w:rsidRPr="00833833">
        <w:rPr>
          <w:rFonts w:ascii="Arial" w:hAnsi="Arial" w:cs="Arial"/>
          <w:u w:val="single"/>
        </w:rPr>
        <w:t>Discussion</w:t>
      </w:r>
    </w:p>
    <w:p w14:paraId="64F1AB9C" w14:textId="77777777" w:rsidR="002B005C" w:rsidRPr="00833833" w:rsidRDefault="002B005C" w:rsidP="008874F7">
      <w:pPr>
        <w:rPr>
          <w:rFonts w:ascii="Arial" w:hAnsi="Arial" w:cs="Arial"/>
        </w:rPr>
      </w:pPr>
    </w:p>
    <w:p w14:paraId="26516E45" w14:textId="77777777" w:rsidR="002B005C" w:rsidRPr="00833833" w:rsidRDefault="002B005C" w:rsidP="008874F7">
      <w:pPr>
        <w:rPr>
          <w:rFonts w:ascii="Arial" w:hAnsi="Arial" w:cs="Arial"/>
        </w:rPr>
      </w:pPr>
      <w:r w:rsidRPr="00833833">
        <w:rPr>
          <w:rFonts w:ascii="Arial" w:hAnsi="Arial" w:cs="Arial"/>
        </w:rPr>
        <w:t>A range of issues was discussed, including:</w:t>
      </w:r>
    </w:p>
    <w:p w14:paraId="1D000471" w14:textId="77777777" w:rsidR="002B005C" w:rsidRPr="00833833" w:rsidRDefault="002B005C" w:rsidP="008874F7">
      <w:pPr>
        <w:rPr>
          <w:rFonts w:ascii="Arial" w:hAnsi="Arial" w:cs="Arial"/>
        </w:rPr>
      </w:pPr>
    </w:p>
    <w:p w14:paraId="24B71F72" w14:textId="337B9DFF" w:rsidR="002B005C" w:rsidRPr="00833833" w:rsidRDefault="002B005C" w:rsidP="002B005C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833833">
        <w:rPr>
          <w:rFonts w:ascii="Arial" w:hAnsi="Arial" w:cs="Arial"/>
          <w:sz w:val="24"/>
          <w:szCs w:val="24"/>
        </w:rPr>
        <w:t xml:space="preserve">An </w:t>
      </w:r>
      <w:r w:rsidRPr="009F7561">
        <w:rPr>
          <w:rFonts w:ascii="Arial" w:hAnsi="Arial" w:cs="Arial"/>
          <w:b/>
          <w:sz w:val="24"/>
          <w:szCs w:val="24"/>
        </w:rPr>
        <w:t>update</w:t>
      </w:r>
      <w:r w:rsidRPr="00833833">
        <w:rPr>
          <w:rFonts w:ascii="Arial" w:hAnsi="Arial" w:cs="Arial"/>
          <w:sz w:val="24"/>
          <w:szCs w:val="24"/>
        </w:rPr>
        <w:t xml:space="preserve"> from JNR on </w:t>
      </w:r>
      <w:r w:rsidR="00DE2A06" w:rsidRPr="00833833">
        <w:rPr>
          <w:rFonts w:ascii="Arial" w:hAnsi="Arial" w:cs="Arial"/>
          <w:sz w:val="24"/>
          <w:szCs w:val="24"/>
        </w:rPr>
        <w:t xml:space="preserve">issues not included on the agenda, </w:t>
      </w:r>
      <w:r w:rsidRPr="00833833">
        <w:rPr>
          <w:rFonts w:ascii="Arial" w:hAnsi="Arial" w:cs="Arial"/>
          <w:sz w:val="24"/>
          <w:szCs w:val="24"/>
        </w:rPr>
        <w:t>including</w:t>
      </w:r>
      <w:r w:rsidR="00D65C4A" w:rsidRPr="00833833">
        <w:rPr>
          <w:rFonts w:ascii="Arial" w:hAnsi="Arial" w:cs="Arial"/>
          <w:sz w:val="24"/>
          <w:szCs w:val="24"/>
        </w:rPr>
        <w:t xml:space="preserve">: </w:t>
      </w:r>
      <w:r w:rsidR="00465824" w:rsidRPr="00833833">
        <w:rPr>
          <w:rFonts w:ascii="Arial" w:hAnsi="Arial" w:cs="Arial"/>
          <w:sz w:val="24"/>
          <w:szCs w:val="24"/>
        </w:rPr>
        <w:t>feedback from the 1-2 November UCET conference and</w:t>
      </w:r>
      <w:r w:rsidR="002E17EB" w:rsidRPr="00833833">
        <w:rPr>
          <w:rFonts w:ascii="Arial" w:hAnsi="Arial" w:cs="Arial"/>
          <w:sz w:val="24"/>
          <w:szCs w:val="24"/>
        </w:rPr>
        <w:t xml:space="preserve"> developments in Northern Ireland </w:t>
      </w:r>
      <w:r w:rsidR="008668DA">
        <w:rPr>
          <w:rFonts w:ascii="Arial" w:hAnsi="Arial" w:cs="Arial"/>
          <w:sz w:val="24"/>
          <w:szCs w:val="24"/>
        </w:rPr>
        <w:t xml:space="preserve">&amp; </w:t>
      </w:r>
      <w:r w:rsidR="002E17EB" w:rsidRPr="00833833">
        <w:rPr>
          <w:rFonts w:ascii="Arial" w:hAnsi="Arial" w:cs="Arial"/>
          <w:sz w:val="24"/>
          <w:szCs w:val="24"/>
        </w:rPr>
        <w:t>Wales.</w:t>
      </w:r>
    </w:p>
    <w:p w14:paraId="30A73728" w14:textId="71BBAA5F" w:rsidR="008F6606" w:rsidRPr="00833833" w:rsidRDefault="008F6606" w:rsidP="002B005C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9F7561">
        <w:rPr>
          <w:rFonts w:ascii="Arial" w:hAnsi="Arial" w:cs="Arial"/>
          <w:b/>
          <w:sz w:val="24"/>
          <w:szCs w:val="24"/>
        </w:rPr>
        <w:t>Recruitment to ITE</w:t>
      </w:r>
      <w:r w:rsidRPr="00833833">
        <w:rPr>
          <w:rFonts w:ascii="Arial" w:hAnsi="Arial" w:cs="Arial"/>
          <w:sz w:val="24"/>
          <w:szCs w:val="24"/>
        </w:rPr>
        <w:t>, including feedback from that morning’s symposium</w:t>
      </w:r>
      <w:r w:rsidR="00F74508" w:rsidRPr="00833833">
        <w:rPr>
          <w:rFonts w:ascii="Arial" w:hAnsi="Arial" w:cs="Arial"/>
          <w:sz w:val="24"/>
          <w:szCs w:val="24"/>
        </w:rPr>
        <w:t xml:space="preserve"> which had been informed by an excellent presentation on applications and recruitment from Mark Crowley</w:t>
      </w:r>
      <w:r w:rsidR="00DA5432" w:rsidRPr="00833833">
        <w:rPr>
          <w:rFonts w:ascii="Arial" w:hAnsi="Arial" w:cs="Arial"/>
          <w:sz w:val="24"/>
          <w:szCs w:val="24"/>
        </w:rPr>
        <w:t xml:space="preserve">. Key issues noted and discussed included: </w:t>
      </w:r>
      <w:r w:rsidR="00FE6567" w:rsidRPr="00833833">
        <w:rPr>
          <w:rFonts w:ascii="Arial" w:hAnsi="Arial" w:cs="Arial"/>
          <w:sz w:val="24"/>
          <w:szCs w:val="24"/>
        </w:rPr>
        <w:t xml:space="preserve">the expectation that DfE would fail to meet its secondary intake target for 2022/23 by </w:t>
      </w:r>
      <w:r w:rsidR="005C0B23" w:rsidRPr="00833833">
        <w:rPr>
          <w:rFonts w:ascii="Arial" w:hAnsi="Arial" w:cs="Arial"/>
          <w:sz w:val="24"/>
          <w:szCs w:val="24"/>
        </w:rPr>
        <w:t>more than 30%</w:t>
      </w:r>
      <w:r w:rsidR="00FE6567" w:rsidRPr="00833833">
        <w:rPr>
          <w:rFonts w:ascii="Arial" w:hAnsi="Arial" w:cs="Arial"/>
          <w:sz w:val="24"/>
          <w:szCs w:val="24"/>
        </w:rPr>
        <w:t xml:space="preserve">; the significant reduction in the number of people </w:t>
      </w:r>
      <w:r w:rsidR="007C28D6" w:rsidRPr="00833833">
        <w:rPr>
          <w:rFonts w:ascii="Arial" w:hAnsi="Arial" w:cs="Arial"/>
          <w:sz w:val="24"/>
          <w:szCs w:val="24"/>
        </w:rPr>
        <w:t xml:space="preserve">undertaking SKE programmes; </w:t>
      </w:r>
      <w:r w:rsidR="00104CC7" w:rsidRPr="00833833">
        <w:rPr>
          <w:rFonts w:ascii="Arial" w:hAnsi="Arial" w:cs="Arial"/>
          <w:sz w:val="24"/>
          <w:szCs w:val="24"/>
        </w:rPr>
        <w:t xml:space="preserve">and </w:t>
      </w:r>
      <w:r w:rsidR="007C28D6" w:rsidRPr="00833833">
        <w:rPr>
          <w:rFonts w:ascii="Arial" w:hAnsi="Arial" w:cs="Arial"/>
          <w:sz w:val="24"/>
          <w:szCs w:val="24"/>
        </w:rPr>
        <w:t xml:space="preserve">the replacement by DfE of its Teacher Supply Model with a </w:t>
      </w:r>
      <w:r w:rsidR="00CE0868" w:rsidRPr="00833833">
        <w:rPr>
          <w:rFonts w:ascii="Arial" w:hAnsi="Arial" w:cs="Arial"/>
          <w:sz w:val="24"/>
          <w:szCs w:val="24"/>
        </w:rPr>
        <w:t>Teacher Workforce Model (details of which had not been made publicly available</w:t>
      </w:r>
      <w:r w:rsidR="009F7561">
        <w:rPr>
          <w:rFonts w:ascii="Arial" w:hAnsi="Arial" w:cs="Arial"/>
          <w:sz w:val="24"/>
          <w:szCs w:val="24"/>
        </w:rPr>
        <w:t>)</w:t>
      </w:r>
      <w:r w:rsidR="00104CC7" w:rsidRPr="00833833">
        <w:rPr>
          <w:rFonts w:ascii="Arial" w:hAnsi="Arial" w:cs="Arial"/>
          <w:sz w:val="24"/>
          <w:szCs w:val="24"/>
        </w:rPr>
        <w:t xml:space="preserve">. Applications for 2023/24 were reported by </w:t>
      </w:r>
      <w:r w:rsidR="00A20A88" w:rsidRPr="00833833">
        <w:rPr>
          <w:rFonts w:ascii="Arial" w:hAnsi="Arial" w:cs="Arial"/>
          <w:sz w:val="24"/>
          <w:szCs w:val="24"/>
        </w:rPr>
        <w:t>sev</w:t>
      </w:r>
      <w:r w:rsidR="0081685B" w:rsidRPr="00833833">
        <w:rPr>
          <w:rFonts w:ascii="Arial" w:hAnsi="Arial" w:cs="Arial"/>
          <w:sz w:val="24"/>
          <w:szCs w:val="24"/>
        </w:rPr>
        <w:t>e</w:t>
      </w:r>
      <w:r w:rsidR="00A20A88" w:rsidRPr="00833833">
        <w:rPr>
          <w:rFonts w:ascii="Arial" w:hAnsi="Arial" w:cs="Arial"/>
          <w:sz w:val="24"/>
          <w:szCs w:val="24"/>
        </w:rPr>
        <w:t>ral forum members to be higher than at the same stage last year, although these did not always translate into actual recruits</w:t>
      </w:r>
      <w:r w:rsidR="00805AB9" w:rsidRPr="00833833">
        <w:rPr>
          <w:rFonts w:ascii="Arial" w:hAnsi="Arial" w:cs="Arial"/>
          <w:sz w:val="24"/>
          <w:szCs w:val="24"/>
        </w:rPr>
        <w:t xml:space="preserve"> and there were some concerns about the quality of applicants. A</w:t>
      </w:r>
      <w:r w:rsidR="00A20A88" w:rsidRPr="00833833">
        <w:rPr>
          <w:rFonts w:ascii="Arial" w:hAnsi="Arial" w:cs="Arial"/>
          <w:sz w:val="24"/>
          <w:szCs w:val="24"/>
        </w:rPr>
        <w:t xml:space="preserve">ny </w:t>
      </w:r>
      <w:r w:rsidR="004864C0" w:rsidRPr="00833833">
        <w:rPr>
          <w:rFonts w:ascii="Arial" w:hAnsi="Arial" w:cs="Arial"/>
          <w:sz w:val="24"/>
          <w:szCs w:val="24"/>
        </w:rPr>
        <w:t xml:space="preserve">apparent increase in acceptances might be a </w:t>
      </w:r>
      <w:r w:rsidR="0081685B" w:rsidRPr="00833833">
        <w:rPr>
          <w:rFonts w:ascii="Arial" w:hAnsi="Arial" w:cs="Arial"/>
          <w:sz w:val="24"/>
          <w:szCs w:val="24"/>
        </w:rPr>
        <w:t xml:space="preserve">temporary </w:t>
      </w:r>
      <w:r w:rsidR="004864C0" w:rsidRPr="00833833">
        <w:rPr>
          <w:rFonts w:ascii="Arial" w:hAnsi="Arial" w:cs="Arial"/>
          <w:sz w:val="24"/>
          <w:szCs w:val="24"/>
        </w:rPr>
        <w:t>result of the changes to the date references were collected</w:t>
      </w:r>
      <w:r w:rsidR="0081685B" w:rsidRPr="00833833">
        <w:rPr>
          <w:rFonts w:ascii="Arial" w:hAnsi="Arial" w:cs="Arial"/>
          <w:sz w:val="24"/>
          <w:szCs w:val="24"/>
        </w:rPr>
        <w:t xml:space="preserve"> through the Apply system</w:t>
      </w:r>
      <w:r w:rsidR="002F18BF" w:rsidRPr="00833833">
        <w:rPr>
          <w:rFonts w:ascii="Arial" w:hAnsi="Arial" w:cs="Arial"/>
          <w:sz w:val="24"/>
          <w:szCs w:val="24"/>
        </w:rPr>
        <w:t xml:space="preserve"> (references themselves were noted as being increasingly </w:t>
      </w:r>
      <w:r w:rsidR="004764E2" w:rsidRPr="00833833">
        <w:rPr>
          <w:rFonts w:ascii="Arial" w:hAnsi="Arial" w:cs="Arial"/>
          <w:sz w:val="24"/>
          <w:szCs w:val="24"/>
        </w:rPr>
        <w:t>short on detail).</w:t>
      </w:r>
      <w:r w:rsidR="0075561D" w:rsidRPr="00833833">
        <w:rPr>
          <w:rFonts w:ascii="Arial" w:hAnsi="Arial" w:cs="Arial"/>
          <w:sz w:val="24"/>
          <w:szCs w:val="24"/>
        </w:rPr>
        <w:t xml:space="preserve"> </w:t>
      </w:r>
      <w:r w:rsidR="00DA5849">
        <w:rPr>
          <w:rFonts w:ascii="Arial" w:hAnsi="Arial" w:cs="Arial"/>
          <w:sz w:val="24"/>
          <w:szCs w:val="24"/>
        </w:rPr>
        <w:t>A</w:t>
      </w:r>
      <w:r w:rsidR="0075561D" w:rsidRPr="00833833">
        <w:rPr>
          <w:rFonts w:ascii="Arial" w:hAnsi="Arial" w:cs="Arial"/>
          <w:sz w:val="24"/>
          <w:szCs w:val="24"/>
        </w:rPr>
        <w:t xml:space="preserve">nger was reported amongst current year English students about the introduction of a £15,000 bursary next year, with some opting to defer as a result. </w:t>
      </w:r>
      <w:r w:rsidR="00BF3056" w:rsidRPr="00833833">
        <w:rPr>
          <w:rFonts w:ascii="Arial" w:hAnsi="Arial" w:cs="Arial"/>
          <w:sz w:val="24"/>
          <w:szCs w:val="24"/>
        </w:rPr>
        <w:t xml:space="preserve">Suggestions from DfE that </w:t>
      </w:r>
      <w:r w:rsidR="004F7DEA" w:rsidRPr="00833833">
        <w:rPr>
          <w:rFonts w:ascii="Arial" w:hAnsi="Arial" w:cs="Arial"/>
          <w:sz w:val="24"/>
          <w:szCs w:val="24"/>
        </w:rPr>
        <w:t>bursarie</w:t>
      </w:r>
      <w:r w:rsidR="00167DCE" w:rsidRPr="00833833">
        <w:rPr>
          <w:rFonts w:ascii="Arial" w:hAnsi="Arial" w:cs="Arial"/>
          <w:sz w:val="24"/>
          <w:szCs w:val="24"/>
        </w:rPr>
        <w:t>s</w:t>
      </w:r>
      <w:r w:rsidR="004F7DEA" w:rsidRPr="00833833">
        <w:rPr>
          <w:rFonts w:ascii="Arial" w:hAnsi="Arial" w:cs="Arial"/>
          <w:sz w:val="24"/>
          <w:szCs w:val="24"/>
        </w:rPr>
        <w:t xml:space="preserve"> might be set for a three-year period were welcomed. The </w:t>
      </w:r>
      <w:r w:rsidR="00E50B98" w:rsidRPr="00833833">
        <w:rPr>
          <w:rFonts w:ascii="Arial" w:hAnsi="Arial" w:cs="Arial"/>
          <w:sz w:val="24"/>
          <w:szCs w:val="24"/>
        </w:rPr>
        <w:t>cost-of-living</w:t>
      </w:r>
      <w:r w:rsidR="004F7DEA" w:rsidRPr="00833833">
        <w:rPr>
          <w:rFonts w:ascii="Arial" w:hAnsi="Arial" w:cs="Arial"/>
          <w:sz w:val="24"/>
          <w:szCs w:val="24"/>
        </w:rPr>
        <w:t xml:space="preserve"> cr</w:t>
      </w:r>
      <w:r w:rsidR="00167DCE" w:rsidRPr="00833833">
        <w:rPr>
          <w:rFonts w:ascii="Arial" w:hAnsi="Arial" w:cs="Arial"/>
          <w:sz w:val="24"/>
          <w:szCs w:val="24"/>
        </w:rPr>
        <w:t>i</w:t>
      </w:r>
      <w:r w:rsidR="004F7DEA" w:rsidRPr="00833833">
        <w:rPr>
          <w:rFonts w:ascii="Arial" w:hAnsi="Arial" w:cs="Arial"/>
          <w:sz w:val="24"/>
          <w:szCs w:val="24"/>
        </w:rPr>
        <w:t>sis was acting as a br</w:t>
      </w:r>
      <w:r w:rsidR="009F7561">
        <w:rPr>
          <w:rFonts w:ascii="Arial" w:hAnsi="Arial" w:cs="Arial"/>
          <w:sz w:val="24"/>
          <w:szCs w:val="24"/>
        </w:rPr>
        <w:t>ake</w:t>
      </w:r>
      <w:r w:rsidR="004F7DEA" w:rsidRPr="00833833">
        <w:rPr>
          <w:rFonts w:ascii="Arial" w:hAnsi="Arial" w:cs="Arial"/>
          <w:sz w:val="24"/>
          <w:szCs w:val="24"/>
        </w:rPr>
        <w:t xml:space="preserve"> on both recruitment and retention. </w:t>
      </w:r>
      <w:r w:rsidR="004B19B7" w:rsidRPr="00833833">
        <w:rPr>
          <w:rFonts w:ascii="Arial" w:hAnsi="Arial" w:cs="Arial"/>
          <w:sz w:val="24"/>
          <w:szCs w:val="24"/>
        </w:rPr>
        <w:t xml:space="preserve">An </w:t>
      </w:r>
      <w:r w:rsidR="00CB1F03" w:rsidRPr="00833833">
        <w:rPr>
          <w:rFonts w:ascii="Arial" w:hAnsi="Arial" w:cs="Arial"/>
          <w:sz w:val="24"/>
          <w:szCs w:val="24"/>
        </w:rPr>
        <w:t>increase</w:t>
      </w:r>
      <w:r w:rsidR="004B19B7" w:rsidRPr="00833833">
        <w:rPr>
          <w:rFonts w:ascii="Arial" w:hAnsi="Arial" w:cs="Arial"/>
          <w:sz w:val="24"/>
          <w:szCs w:val="24"/>
        </w:rPr>
        <w:t xml:space="preserve"> in the number of international applicants – for example from Nigeria – was noted</w:t>
      </w:r>
      <w:r w:rsidR="00CB1F03" w:rsidRPr="00833833">
        <w:rPr>
          <w:rFonts w:ascii="Arial" w:hAnsi="Arial" w:cs="Arial"/>
          <w:sz w:val="24"/>
          <w:szCs w:val="24"/>
        </w:rPr>
        <w:t>, although schools were sometimes reluctant to accept recruits from other countries. Strateg</w:t>
      </w:r>
      <w:r w:rsidR="0089124F" w:rsidRPr="00833833">
        <w:rPr>
          <w:rFonts w:ascii="Arial" w:hAnsi="Arial" w:cs="Arial"/>
          <w:sz w:val="24"/>
          <w:szCs w:val="24"/>
        </w:rPr>
        <w:t>ies for maximizing recruitment at institutional and regional level were shared</w:t>
      </w:r>
      <w:r w:rsidR="00EE0293">
        <w:rPr>
          <w:rFonts w:ascii="Arial" w:hAnsi="Arial" w:cs="Arial"/>
          <w:sz w:val="24"/>
          <w:szCs w:val="24"/>
        </w:rPr>
        <w:t>. I</w:t>
      </w:r>
      <w:r w:rsidR="0089124F" w:rsidRPr="00833833">
        <w:rPr>
          <w:rFonts w:ascii="Arial" w:hAnsi="Arial" w:cs="Arial"/>
          <w:sz w:val="24"/>
          <w:szCs w:val="24"/>
        </w:rPr>
        <w:t xml:space="preserve">t was agreed that DfE would be asked to share details </w:t>
      </w:r>
      <w:r w:rsidR="00040353" w:rsidRPr="00833833">
        <w:rPr>
          <w:rFonts w:ascii="Arial" w:hAnsi="Arial" w:cs="Arial"/>
          <w:sz w:val="24"/>
          <w:szCs w:val="24"/>
        </w:rPr>
        <w:t xml:space="preserve">of Explore Teaching Advisors placed in HEIs and to encourage them to work in partnership with staff in HEI education departments. </w:t>
      </w:r>
    </w:p>
    <w:p w14:paraId="27581FA9" w14:textId="6E3D3A46" w:rsidR="00EB7307" w:rsidRPr="00833833" w:rsidRDefault="00EB7307" w:rsidP="00EB7307">
      <w:pPr>
        <w:pStyle w:val="ListParagraph"/>
        <w:numPr>
          <w:ilvl w:val="0"/>
          <w:numId w:val="37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Arial" w:hAnsi="Arial" w:cs="Arial"/>
          <w:sz w:val="24"/>
          <w:szCs w:val="24"/>
        </w:rPr>
      </w:pPr>
      <w:r w:rsidRPr="009F7561">
        <w:rPr>
          <w:rFonts w:ascii="Arial" w:hAnsi="Arial" w:cs="Arial"/>
          <w:b/>
          <w:sz w:val="24"/>
          <w:szCs w:val="24"/>
        </w:rPr>
        <w:lastRenderedPageBreak/>
        <w:t>The DFE review of the ITE Market.</w:t>
      </w:r>
      <w:r w:rsidRPr="00833833">
        <w:rPr>
          <w:rFonts w:ascii="Arial" w:hAnsi="Arial" w:cs="Arial"/>
          <w:sz w:val="24"/>
          <w:szCs w:val="24"/>
        </w:rPr>
        <w:t xml:space="preserve"> The results of round 2 accreditations had been announced in September, with some 83% of HEI applicants being successful, and 13 being unsuccessful. UCET had provided support for non-accredited providers in respect of their appeals</w:t>
      </w:r>
      <w:r w:rsidR="00BD38AE" w:rsidRPr="00833833">
        <w:rPr>
          <w:rFonts w:ascii="Arial" w:hAnsi="Arial" w:cs="Arial"/>
          <w:sz w:val="24"/>
          <w:szCs w:val="24"/>
        </w:rPr>
        <w:t xml:space="preserve">. </w:t>
      </w:r>
      <w:r w:rsidRPr="00833833">
        <w:rPr>
          <w:rFonts w:ascii="Arial" w:hAnsi="Arial" w:cs="Arial"/>
          <w:sz w:val="24"/>
          <w:szCs w:val="24"/>
        </w:rPr>
        <w:t xml:space="preserve">Meetings had also taken place to discuss options for legal challenge should any of the appeals not be upheld. Guidance in relation to Stage 2 of the accreditation process had been published, and UCET would be holding a series of workshops to discuss and share approaches in relation to, for example, the submission of curriculum materials; mentoring; ITAP and partnerships. </w:t>
      </w:r>
      <w:r w:rsidR="00BD38AE" w:rsidRPr="00833833">
        <w:rPr>
          <w:rFonts w:ascii="Arial" w:hAnsi="Arial" w:cs="Arial"/>
          <w:sz w:val="24"/>
          <w:szCs w:val="24"/>
        </w:rPr>
        <w:t>DfE advice on partnerships</w:t>
      </w:r>
      <w:r w:rsidR="00375519" w:rsidRPr="00833833">
        <w:rPr>
          <w:rFonts w:ascii="Arial" w:hAnsi="Arial" w:cs="Arial"/>
          <w:sz w:val="24"/>
          <w:szCs w:val="24"/>
        </w:rPr>
        <w:t xml:space="preserve"> was expected soon</w:t>
      </w:r>
      <w:r w:rsidR="00181F50" w:rsidRPr="00833833">
        <w:rPr>
          <w:rFonts w:ascii="Arial" w:hAnsi="Arial" w:cs="Arial"/>
          <w:sz w:val="24"/>
          <w:szCs w:val="24"/>
        </w:rPr>
        <w:t xml:space="preserve">, and UCET would help to facilitate partnerships between accredited and non-accredited providers where possible and appropriate. </w:t>
      </w:r>
      <w:r w:rsidR="005A7C71" w:rsidRPr="00833833">
        <w:rPr>
          <w:rFonts w:ascii="Arial" w:hAnsi="Arial" w:cs="Arial"/>
          <w:sz w:val="24"/>
          <w:szCs w:val="24"/>
        </w:rPr>
        <w:t>A statement on the future of School Direct was expected to be included in the par</w:t>
      </w:r>
      <w:r w:rsidR="00336FC7" w:rsidRPr="00833833">
        <w:rPr>
          <w:rFonts w:ascii="Arial" w:hAnsi="Arial" w:cs="Arial"/>
          <w:sz w:val="24"/>
          <w:szCs w:val="24"/>
        </w:rPr>
        <w:t>t</w:t>
      </w:r>
      <w:r w:rsidR="005A7C71" w:rsidRPr="00833833">
        <w:rPr>
          <w:rFonts w:ascii="Arial" w:hAnsi="Arial" w:cs="Arial"/>
          <w:sz w:val="24"/>
          <w:szCs w:val="24"/>
        </w:rPr>
        <w:t>nershi</w:t>
      </w:r>
      <w:r w:rsidR="00FA0FF4" w:rsidRPr="00833833">
        <w:rPr>
          <w:rFonts w:ascii="Arial" w:hAnsi="Arial" w:cs="Arial"/>
          <w:sz w:val="24"/>
          <w:szCs w:val="24"/>
        </w:rPr>
        <w:t>p</w:t>
      </w:r>
      <w:r w:rsidR="005A7C71" w:rsidRPr="00833833">
        <w:rPr>
          <w:rFonts w:ascii="Arial" w:hAnsi="Arial" w:cs="Arial"/>
          <w:sz w:val="24"/>
          <w:szCs w:val="24"/>
        </w:rPr>
        <w:t xml:space="preserve"> guidance, and UCET would </w:t>
      </w:r>
      <w:r w:rsidR="00FA0FF4" w:rsidRPr="00833833">
        <w:rPr>
          <w:rFonts w:ascii="Arial" w:hAnsi="Arial" w:cs="Arial"/>
          <w:sz w:val="24"/>
          <w:szCs w:val="24"/>
        </w:rPr>
        <w:t>support members maintaining relations</w:t>
      </w:r>
      <w:r w:rsidR="00336FC7" w:rsidRPr="00833833">
        <w:rPr>
          <w:rFonts w:ascii="Arial" w:hAnsi="Arial" w:cs="Arial"/>
          <w:sz w:val="24"/>
          <w:szCs w:val="24"/>
        </w:rPr>
        <w:t>h</w:t>
      </w:r>
      <w:r w:rsidR="00FA0FF4" w:rsidRPr="00833833">
        <w:rPr>
          <w:rFonts w:ascii="Arial" w:hAnsi="Arial" w:cs="Arial"/>
          <w:sz w:val="24"/>
          <w:szCs w:val="24"/>
        </w:rPr>
        <w:t>ips with SD lead schools (</w:t>
      </w:r>
      <w:r w:rsidR="00E50B98" w:rsidRPr="00833833">
        <w:rPr>
          <w:rFonts w:ascii="Arial" w:hAnsi="Arial" w:cs="Arial"/>
          <w:sz w:val="24"/>
          <w:szCs w:val="24"/>
        </w:rPr>
        <w:t>e.g.,</w:t>
      </w:r>
      <w:r w:rsidR="00FA0FF4" w:rsidRPr="00833833">
        <w:rPr>
          <w:rFonts w:ascii="Arial" w:hAnsi="Arial" w:cs="Arial"/>
          <w:sz w:val="24"/>
          <w:szCs w:val="24"/>
        </w:rPr>
        <w:t xml:space="preserve"> as future lead delivery partners) and had made suggestions to DfE. DfE had also been asked by UCET </w:t>
      </w:r>
      <w:r w:rsidR="004E5A8A" w:rsidRPr="00833833">
        <w:rPr>
          <w:rFonts w:ascii="Arial" w:hAnsi="Arial" w:cs="Arial"/>
          <w:sz w:val="24"/>
          <w:szCs w:val="24"/>
        </w:rPr>
        <w:t xml:space="preserve">not to be overly prescriptive about the </w:t>
      </w:r>
      <w:r w:rsidR="00FF0CA4" w:rsidRPr="00833833">
        <w:rPr>
          <w:rFonts w:ascii="Arial" w:hAnsi="Arial" w:cs="Arial"/>
          <w:sz w:val="24"/>
          <w:szCs w:val="24"/>
        </w:rPr>
        <w:t xml:space="preserve">demarcation of responsibilities between </w:t>
      </w:r>
      <w:r w:rsidR="00FF0CA4" w:rsidRPr="009F7561">
        <w:rPr>
          <w:rFonts w:ascii="Arial" w:hAnsi="Arial" w:cs="Arial"/>
          <w:sz w:val="24"/>
          <w:szCs w:val="24"/>
          <w:lang w:val="en-GB"/>
        </w:rPr>
        <w:t>organisations</w:t>
      </w:r>
      <w:r w:rsidR="00FF0CA4" w:rsidRPr="00833833">
        <w:rPr>
          <w:rFonts w:ascii="Arial" w:hAnsi="Arial" w:cs="Arial"/>
          <w:sz w:val="24"/>
          <w:szCs w:val="24"/>
        </w:rPr>
        <w:t xml:space="preserve"> i</w:t>
      </w:r>
      <w:r w:rsidR="00336FC7" w:rsidRPr="00833833">
        <w:rPr>
          <w:rFonts w:ascii="Arial" w:hAnsi="Arial" w:cs="Arial"/>
          <w:sz w:val="24"/>
          <w:szCs w:val="24"/>
        </w:rPr>
        <w:t>n</w:t>
      </w:r>
      <w:r w:rsidR="00FF0CA4" w:rsidRPr="00833833">
        <w:rPr>
          <w:rFonts w:ascii="Arial" w:hAnsi="Arial" w:cs="Arial"/>
          <w:sz w:val="24"/>
          <w:szCs w:val="24"/>
        </w:rPr>
        <w:t>volved in ITE partnerships, and to</w:t>
      </w:r>
      <w:r w:rsidR="00206188" w:rsidRPr="00833833">
        <w:rPr>
          <w:rFonts w:ascii="Arial" w:hAnsi="Arial" w:cs="Arial"/>
          <w:sz w:val="24"/>
          <w:szCs w:val="24"/>
        </w:rPr>
        <w:t xml:space="preserve"> warn providers against predatory activities that might undermine existing partnerships, by for example insisting on ex</w:t>
      </w:r>
      <w:r w:rsidR="00336FC7" w:rsidRPr="00833833">
        <w:rPr>
          <w:rFonts w:ascii="Arial" w:hAnsi="Arial" w:cs="Arial"/>
          <w:sz w:val="24"/>
          <w:szCs w:val="24"/>
        </w:rPr>
        <w:t>c</w:t>
      </w:r>
      <w:r w:rsidR="00206188" w:rsidRPr="00833833">
        <w:rPr>
          <w:rFonts w:ascii="Arial" w:hAnsi="Arial" w:cs="Arial"/>
          <w:sz w:val="24"/>
          <w:szCs w:val="24"/>
        </w:rPr>
        <w:t xml:space="preserve">lusive relationships with  schools. </w:t>
      </w:r>
      <w:r w:rsidR="00336FC7" w:rsidRPr="00833833">
        <w:rPr>
          <w:rFonts w:ascii="Arial" w:hAnsi="Arial" w:cs="Arial"/>
          <w:sz w:val="24"/>
          <w:szCs w:val="24"/>
        </w:rPr>
        <w:t xml:space="preserve">It would also be </w:t>
      </w:r>
      <w:r w:rsidR="002A1F9D" w:rsidRPr="00833833">
        <w:rPr>
          <w:rFonts w:ascii="Arial" w:hAnsi="Arial" w:cs="Arial"/>
          <w:sz w:val="24"/>
          <w:szCs w:val="24"/>
        </w:rPr>
        <w:t xml:space="preserve">asked to keep to its commitment that it had no preferred model of partnership, in terms of either size or type of provider. </w:t>
      </w:r>
    </w:p>
    <w:p w14:paraId="7AC36B96" w14:textId="0D301E9F" w:rsidR="00EB7307" w:rsidRPr="00833833" w:rsidRDefault="00EB7307" w:rsidP="00EB7307">
      <w:pPr>
        <w:numPr>
          <w:ilvl w:val="0"/>
          <w:numId w:val="37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Arial" w:hAnsi="Arial" w:cs="Arial"/>
        </w:rPr>
      </w:pPr>
      <w:r w:rsidRPr="009F7561">
        <w:rPr>
          <w:rFonts w:ascii="Arial" w:hAnsi="Arial" w:cs="Arial"/>
          <w:b/>
        </w:rPr>
        <w:t>DBS and KCSIE developments,</w:t>
      </w:r>
      <w:r w:rsidRPr="00833833">
        <w:rPr>
          <w:rFonts w:ascii="Arial" w:hAnsi="Arial" w:cs="Arial"/>
        </w:rPr>
        <w:t xml:space="preserve"> including: despite some initial lack of clarity by </w:t>
      </w:r>
      <w:r w:rsidR="009F7561">
        <w:rPr>
          <w:rFonts w:ascii="Arial" w:hAnsi="Arial" w:cs="Arial"/>
        </w:rPr>
        <w:t xml:space="preserve">the </w:t>
      </w:r>
      <w:r w:rsidRPr="00833833">
        <w:rPr>
          <w:rFonts w:ascii="Arial" w:hAnsi="Arial" w:cs="Arial"/>
        </w:rPr>
        <w:t>DFE, it seemed that in many or most cases visiting ITE tutors would not need to be DBS checked (although providers might nonetheless arrange for such checks to facilitate access); schools, while they should not expect to have sight of DBS forms, were within their rights to request them from students; on-line interviewing of students was still allowed, as long as providers had a clear and written rationale for doing so; and at least one member of recruitment panels should have had safer recruitment training (e.g. that provided by NSPCC). On considering whether to accept applications with criminal records, suggestions included: agreeing within partnerships which kinds of offences need not be a bar to recruitment; convening a panel (to include a school leader) to consider cases on an individual basis; and seeking advice on a case-by-case basis from local authority safer recruitment teams. </w:t>
      </w:r>
      <w:r w:rsidR="00686EA0" w:rsidRPr="00833833">
        <w:rPr>
          <w:rFonts w:ascii="Arial" w:hAnsi="Arial" w:cs="Arial"/>
        </w:rPr>
        <w:t>Securing certificates of good conduct from home countries in respect of overseas studen</w:t>
      </w:r>
      <w:r w:rsidR="003E33B1" w:rsidRPr="00833833">
        <w:rPr>
          <w:rFonts w:ascii="Arial" w:hAnsi="Arial" w:cs="Arial"/>
        </w:rPr>
        <w:t>t</w:t>
      </w:r>
      <w:r w:rsidR="00686EA0" w:rsidRPr="00833833">
        <w:rPr>
          <w:rFonts w:ascii="Arial" w:hAnsi="Arial" w:cs="Arial"/>
        </w:rPr>
        <w:t xml:space="preserve">s </w:t>
      </w:r>
      <w:r w:rsidR="003E33B1" w:rsidRPr="00833833">
        <w:rPr>
          <w:rFonts w:ascii="Arial" w:hAnsi="Arial" w:cs="Arial"/>
        </w:rPr>
        <w:t>was noted to be problematic, and colleagues were reminded about the importance of having documented processes in p</w:t>
      </w:r>
      <w:r w:rsidR="009F7561">
        <w:rPr>
          <w:rFonts w:ascii="Arial" w:hAnsi="Arial" w:cs="Arial"/>
        </w:rPr>
        <w:t>l</w:t>
      </w:r>
      <w:r w:rsidR="003E33B1" w:rsidRPr="00833833">
        <w:rPr>
          <w:rFonts w:ascii="Arial" w:hAnsi="Arial" w:cs="Arial"/>
        </w:rPr>
        <w:t xml:space="preserve">ace for checking the qualifications, identity and history of such applicants. </w:t>
      </w:r>
      <w:r w:rsidR="0057118B" w:rsidRPr="00833833">
        <w:rPr>
          <w:rFonts w:ascii="Arial" w:hAnsi="Arial" w:cs="Arial"/>
        </w:rPr>
        <w:t>A statement about the on-line presence and activities of student teachers was welcomed by the group</w:t>
      </w:r>
      <w:r w:rsidR="00DE1084" w:rsidRPr="00833833">
        <w:rPr>
          <w:rStyle w:val="FootnoteReference"/>
          <w:rFonts w:ascii="Arial" w:hAnsi="Arial" w:cs="Arial"/>
        </w:rPr>
        <w:footnoteReference w:id="1"/>
      </w:r>
      <w:r w:rsidR="00DE1084" w:rsidRPr="00833833">
        <w:rPr>
          <w:rFonts w:ascii="Arial" w:hAnsi="Arial" w:cs="Arial"/>
        </w:rPr>
        <w:t>.</w:t>
      </w:r>
      <w:r w:rsidR="0057118B" w:rsidRPr="00833833">
        <w:rPr>
          <w:rFonts w:ascii="Arial" w:hAnsi="Arial" w:cs="Arial"/>
        </w:rPr>
        <w:t xml:space="preserve"> </w:t>
      </w:r>
      <w:r w:rsidRPr="00833833">
        <w:rPr>
          <w:rFonts w:ascii="Arial" w:hAnsi="Arial" w:cs="Arial"/>
        </w:rPr>
        <w:t xml:space="preserve">New guidance on child protection issues would be issued by UCET soon. </w:t>
      </w:r>
      <w:r w:rsidR="002F0648" w:rsidRPr="00833833">
        <w:rPr>
          <w:rFonts w:ascii="Arial" w:hAnsi="Arial" w:cs="Arial"/>
        </w:rPr>
        <w:t>In the meant</w:t>
      </w:r>
      <w:r w:rsidR="00BE20B4" w:rsidRPr="00833833">
        <w:rPr>
          <w:rFonts w:ascii="Arial" w:hAnsi="Arial" w:cs="Arial"/>
        </w:rPr>
        <w:t>i</w:t>
      </w:r>
      <w:r w:rsidR="002F0648" w:rsidRPr="00833833">
        <w:rPr>
          <w:rFonts w:ascii="Arial" w:hAnsi="Arial" w:cs="Arial"/>
        </w:rPr>
        <w:t xml:space="preserve">me, </w:t>
      </w:r>
      <w:r w:rsidR="00BE20B4" w:rsidRPr="00833833">
        <w:rPr>
          <w:rFonts w:ascii="Arial" w:hAnsi="Arial" w:cs="Arial"/>
        </w:rPr>
        <w:t>colleagues</w:t>
      </w:r>
      <w:r w:rsidR="002F0648" w:rsidRPr="00833833">
        <w:rPr>
          <w:rFonts w:ascii="Arial" w:hAnsi="Arial" w:cs="Arial"/>
        </w:rPr>
        <w:t xml:space="preserve"> were encouraged to send UCET </w:t>
      </w:r>
      <w:r w:rsidR="00BE20B4" w:rsidRPr="00833833">
        <w:rPr>
          <w:rFonts w:ascii="Arial" w:hAnsi="Arial" w:cs="Arial"/>
        </w:rPr>
        <w:t>anonymised</w:t>
      </w:r>
      <w:r w:rsidR="002F0648" w:rsidRPr="00833833">
        <w:rPr>
          <w:rFonts w:ascii="Arial" w:hAnsi="Arial" w:cs="Arial"/>
        </w:rPr>
        <w:t xml:space="preserve"> examples of individual </w:t>
      </w:r>
      <w:r w:rsidR="00BE20B4" w:rsidRPr="00833833">
        <w:rPr>
          <w:rFonts w:ascii="Arial" w:hAnsi="Arial" w:cs="Arial"/>
        </w:rPr>
        <w:t xml:space="preserve">DBS cases and how they were resolved. </w:t>
      </w:r>
    </w:p>
    <w:p w14:paraId="0E54C0D8" w14:textId="14164530" w:rsidR="00BE20B4" w:rsidRPr="00833833" w:rsidRDefault="00BE20B4" w:rsidP="00EB7307">
      <w:pPr>
        <w:numPr>
          <w:ilvl w:val="0"/>
          <w:numId w:val="37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Arial" w:hAnsi="Arial" w:cs="Arial"/>
        </w:rPr>
      </w:pPr>
      <w:r w:rsidRPr="009F7561">
        <w:rPr>
          <w:rFonts w:ascii="Arial" w:hAnsi="Arial" w:cs="Arial"/>
          <w:b/>
        </w:rPr>
        <w:t>Post-compulsory ITE issues,</w:t>
      </w:r>
      <w:r w:rsidRPr="00833833">
        <w:rPr>
          <w:rFonts w:ascii="Arial" w:hAnsi="Arial" w:cs="Arial"/>
        </w:rPr>
        <w:t xml:space="preserve"> including details of the new </w:t>
      </w:r>
      <w:r w:rsidR="00926F17" w:rsidRPr="00833833">
        <w:rPr>
          <w:rFonts w:ascii="Arial" w:hAnsi="Arial" w:cs="Arial"/>
        </w:rPr>
        <w:t>Diploma in Teaching (FE &amp; Skills), which would become the only teaching qualification for the sector eligible for public funding.</w:t>
      </w:r>
    </w:p>
    <w:p w14:paraId="75B3287E" w14:textId="26864C82" w:rsidR="00926F17" w:rsidRPr="00833833" w:rsidRDefault="00926F17" w:rsidP="00EB7307">
      <w:pPr>
        <w:numPr>
          <w:ilvl w:val="0"/>
          <w:numId w:val="37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Arial" w:hAnsi="Arial" w:cs="Arial"/>
        </w:rPr>
      </w:pPr>
      <w:r w:rsidRPr="009F7561">
        <w:rPr>
          <w:rFonts w:ascii="Arial" w:hAnsi="Arial" w:cs="Arial"/>
          <w:b/>
        </w:rPr>
        <w:t xml:space="preserve">The recent publication of the </w:t>
      </w:r>
      <w:r w:rsidR="00380C18" w:rsidRPr="009F7561">
        <w:rPr>
          <w:rFonts w:ascii="Arial" w:hAnsi="Arial" w:cs="Arial"/>
          <w:b/>
        </w:rPr>
        <w:t>CPD forum paper</w:t>
      </w:r>
      <w:r w:rsidR="00380C18" w:rsidRPr="00833833">
        <w:rPr>
          <w:rFonts w:ascii="Arial" w:hAnsi="Arial" w:cs="Arial"/>
        </w:rPr>
        <w:t xml:space="preserve"> on the ECF and NPQ</w:t>
      </w:r>
      <w:r w:rsidR="009F7561">
        <w:rPr>
          <w:rFonts w:ascii="Arial" w:hAnsi="Arial" w:cs="Arial"/>
        </w:rPr>
        <w:t>s</w:t>
      </w:r>
      <w:r w:rsidR="00380C18" w:rsidRPr="00833833">
        <w:rPr>
          <w:rFonts w:ascii="Arial" w:hAnsi="Arial" w:cs="Arial"/>
        </w:rPr>
        <w:t xml:space="preserve">, </w:t>
      </w:r>
      <w:r w:rsidR="00380C18" w:rsidRPr="00833833">
        <w:rPr>
          <w:rFonts w:ascii="Arial" w:hAnsi="Arial" w:cs="Arial"/>
          <w:i/>
          <w:iCs/>
        </w:rPr>
        <w:t>‘Golden Thread or Gilded Cage)</w:t>
      </w:r>
      <w:r w:rsidR="00380C18" w:rsidRPr="00833833">
        <w:rPr>
          <w:rFonts w:ascii="Arial" w:hAnsi="Arial" w:cs="Arial"/>
        </w:rPr>
        <w:t>, which was to be discussed with DfE in the new year</w:t>
      </w:r>
      <w:r w:rsidR="00C931D9" w:rsidRPr="00833833">
        <w:rPr>
          <w:rFonts w:ascii="Arial" w:hAnsi="Arial" w:cs="Arial"/>
        </w:rPr>
        <w:t>, and which MF colleagues were encouraged to share.</w:t>
      </w:r>
    </w:p>
    <w:p w14:paraId="3624998D" w14:textId="38A23541" w:rsidR="00C931D9" w:rsidRPr="00833833" w:rsidRDefault="00C931D9" w:rsidP="00EB7307">
      <w:pPr>
        <w:numPr>
          <w:ilvl w:val="0"/>
          <w:numId w:val="37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Arial" w:hAnsi="Arial" w:cs="Arial"/>
        </w:rPr>
      </w:pPr>
      <w:r w:rsidRPr="009F7561">
        <w:rPr>
          <w:rFonts w:ascii="Arial" w:hAnsi="Arial" w:cs="Arial"/>
          <w:b/>
        </w:rPr>
        <w:t>Inspection issues</w:t>
      </w:r>
      <w:r w:rsidRPr="00833833">
        <w:rPr>
          <w:rFonts w:ascii="Arial" w:hAnsi="Arial" w:cs="Arial"/>
        </w:rPr>
        <w:t xml:space="preserve">, where it was confirmed that ITE apprenticeships would be covered by ITE inspections and not additionally by </w:t>
      </w:r>
      <w:r w:rsidR="00D34FD0" w:rsidRPr="00833833">
        <w:rPr>
          <w:rFonts w:ascii="Arial" w:hAnsi="Arial" w:cs="Arial"/>
        </w:rPr>
        <w:t xml:space="preserve">provider-level apprenticeship </w:t>
      </w:r>
      <w:r w:rsidR="00D34FD0" w:rsidRPr="00833833">
        <w:rPr>
          <w:rFonts w:ascii="Arial" w:hAnsi="Arial" w:cs="Arial"/>
        </w:rPr>
        <w:lastRenderedPageBreak/>
        <w:t>inspections, although information collecte</w:t>
      </w:r>
      <w:r w:rsidR="00243DA6" w:rsidRPr="00833833">
        <w:rPr>
          <w:rFonts w:ascii="Arial" w:hAnsi="Arial" w:cs="Arial"/>
        </w:rPr>
        <w:t xml:space="preserve">d </w:t>
      </w:r>
      <w:r w:rsidR="00D34FD0" w:rsidRPr="00833833">
        <w:rPr>
          <w:rFonts w:ascii="Arial" w:hAnsi="Arial" w:cs="Arial"/>
        </w:rPr>
        <w:t xml:space="preserve">by the latter could potentially </w:t>
      </w:r>
      <w:r w:rsidR="00810F83">
        <w:rPr>
          <w:rFonts w:ascii="Arial" w:hAnsi="Arial" w:cs="Arial"/>
        </w:rPr>
        <w:t>t</w:t>
      </w:r>
      <w:r w:rsidR="00D34FD0" w:rsidRPr="00833833">
        <w:rPr>
          <w:rFonts w:ascii="Arial" w:hAnsi="Arial" w:cs="Arial"/>
        </w:rPr>
        <w:t xml:space="preserve">rigger the former, and ITE apprenticeships were still subject to EFSA audit procedures. </w:t>
      </w:r>
    </w:p>
    <w:p w14:paraId="2DB7C3BD" w14:textId="0D6E1374" w:rsidR="00243DA6" w:rsidRPr="00833833" w:rsidRDefault="00243DA6" w:rsidP="00EB7307">
      <w:pPr>
        <w:numPr>
          <w:ilvl w:val="0"/>
          <w:numId w:val="37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Arial" w:hAnsi="Arial" w:cs="Arial"/>
        </w:rPr>
      </w:pPr>
      <w:r w:rsidRPr="009F7561">
        <w:rPr>
          <w:rFonts w:ascii="Arial" w:hAnsi="Arial" w:cs="Arial"/>
          <w:b/>
        </w:rPr>
        <w:t>Topics for future s</w:t>
      </w:r>
      <w:r w:rsidR="00423D17" w:rsidRPr="009F7561">
        <w:rPr>
          <w:rFonts w:ascii="Arial" w:hAnsi="Arial" w:cs="Arial"/>
          <w:b/>
        </w:rPr>
        <w:t>y</w:t>
      </w:r>
      <w:r w:rsidRPr="009F7561">
        <w:rPr>
          <w:rFonts w:ascii="Arial" w:hAnsi="Arial" w:cs="Arial"/>
          <w:b/>
        </w:rPr>
        <w:t>mposia</w:t>
      </w:r>
      <w:r w:rsidRPr="00833833">
        <w:rPr>
          <w:rFonts w:ascii="Arial" w:hAnsi="Arial" w:cs="Arial"/>
        </w:rPr>
        <w:t xml:space="preserve">, where </w:t>
      </w:r>
      <w:r w:rsidR="00A15CC7" w:rsidRPr="00833833">
        <w:rPr>
          <w:rFonts w:ascii="Arial" w:hAnsi="Arial" w:cs="Arial"/>
        </w:rPr>
        <w:t xml:space="preserve">suggestions included: the assessment of student teachers; working with teaching school hubs and new ITE providers; and </w:t>
      </w:r>
      <w:r w:rsidR="00423D17" w:rsidRPr="00833833">
        <w:rPr>
          <w:rFonts w:ascii="Arial" w:hAnsi="Arial" w:cs="Arial"/>
        </w:rPr>
        <w:t>building links between ITE and the ECF.</w:t>
      </w:r>
    </w:p>
    <w:p w14:paraId="681DA02B" w14:textId="77777777" w:rsidR="004D166B" w:rsidRPr="00833833" w:rsidRDefault="004D166B" w:rsidP="00D41CA2">
      <w:pPr>
        <w:rPr>
          <w:rFonts w:ascii="Arial" w:hAnsi="Arial" w:cs="Arial"/>
        </w:rPr>
      </w:pPr>
      <w:r w:rsidRPr="00833833">
        <w:rPr>
          <w:rFonts w:ascii="Arial" w:hAnsi="Arial" w:cs="Arial"/>
          <w:u w:val="single"/>
        </w:rPr>
        <w:t>Items for information</w:t>
      </w:r>
    </w:p>
    <w:p w14:paraId="5396853C" w14:textId="77777777" w:rsidR="004D166B" w:rsidRPr="00833833" w:rsidRDefault="004D166B" w:rsidP="004D166B">
      <w:pPr>
        <w:rPr>
          <w:rFonts w:ascii="Arial" w:hAnsi="Arial" w:cs="Arial"/>
        </w:rPr>
      </w:pPr>
    </w:p>
    <w:p w14:paraId="50823E84" w14:textId="77777777" w:rsidR="00E5708C" w:rsidRPr="00833833" w:rsidRDefault="00E5708C" w:rsidP="00B4570F">
      <w:pPr>
        <w:rPr>
          <w:rFonts w:ascii="Arial" w:hAnsi="Arial" w:cs="Arial"/>
        </w:rPr>
      </w:pPr>
      <w:r w:rsidRPr="00833833">
        <w:rPr>
          <w:rFonts w:ascii="Arial" w:hAnsi="Arial" w:cs="Arial"/>
        </w:rPr>
        <w:t xml:space="preserve">The following items were noted: </w:t>
      </w:r>
    </w:p>
    <w:p w14:paraId="2FA52120" w14:textId="77777777" w:rsidR="00E5708C" w:rsidRPr="00833833" w:rsidRDefault="00E5708C" w:rsidP="00B4570F">
      <w:pPr>
        <w:rPr>
          <w:rFonts w:ascii="Arial" w:hAnsi="Arial" w:cs="Arial"/>
        </w:rPr>
      </w:pPr>
    </w:p>
    <w:p w14:paraId="6CF493ED" w14:textId="22F029C5" w:rsidR="00E5708C" w:rsidRPr="00833833" w:rsidRDefault="00E5708C" w:rsidP="00E5708C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833833">
        <w:rPr>
          <w:rFonts w:ascii="Arial" w:hAnsi="Arial" w:cs="Arial"/>
          <w:sz w:val="24"/>
          <w:szCs w:val="24"/>
        </w:rPr>
        <w:t xml:space="preserve">The </w:t>
      </w:r>
      <w:r w:rsidR="00423D17" w:rsidRPr="009F7561">
        <w:rPr>
          <w:rFonts w:ascii="Arial" w:hAnsi="Arial" w:cs="Arial"/>
          <w:b/>
          <w:sz w:val="24"/>
          <w:szCs w:val="24"/>
        </w:rPr>
        <w:t xml:space="preserve">summer </w:t>
      </w:r>
      <w:r w:rsidRPr="009F7561">
        <w:rPr>
          <w:rFonts w:ascii="Arial" w:hAnsi="Arial" w:cs="Arial"/>
          <w:b/>
          <w:sz w:val="24"/>
          <w:szCs w:val="24"/>
        </w:rPr>
        <w:t>UCET newsletter</w:t>
      </w:r>
    </w:p>
    <w:p w14:paraId="50A9EFBD" w14:textId="10972ADF" w:rsidR="00CC116A" w:rsidRPr="00833833" w:rsidRDefault="00423D17" w:rsidP="00243711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833833">
        <w:rPr>
          <w:rFonts w:ascii="Arial" w:hAnsi="Arial" w:cs="Arial"/>
          <w:sz w:val="24"/>
          <w:szCs w:val="24"/>
        </w:rPr>
        <w:t xml:space="preserve">The </w:t>
      </w:r>
      <w:r w:rsidRPr="009F7561">
        <w:rPr>
          <w:rFonts w:ascii="Arial" w:hAnsi="Arial" w:cs="Arial"/>
          <w:b/>
          <w:sz w:val="24"/>
          <w:szCs w:val="24"/>
        </w:rPr>
        <w:t>report of the 2022 World assembly of the International Council on Education for Teaching</w:t>
      </w:r>
      <w:r w:rsidRPr="00833833">
        <w:rPr>
          <w:rFonts w:ascii="Arial" w:hAnsi="Arial" w:cs="Arial"/>
          <w:sz w:val="24"/>
          <w:szCs w:val="24"/>
        </w:rPr>
        <w:t xml:space="preserve"> held at Bath Spa </w:t>
      </w:r>
      <w:r w:rsidR="00E50B98" w:rsidRPr="00833833">
        <w:rPr>
          <w:rFonts w:ascii="Arial" w:hAnsi="Arial" w:cs="Arial"/>
          <w:sz w:val="24"/>
          <w:szCs w:val="24"/>
        </w:rPr>
        <w:t>University.</w:t>
      </w:r>
    </w:p>
    <w:p w14:paraId="7646B884" w14:textId="77777777" w:rsidR="00E5708C" w:rsidRPr="00833833" w:rsidRDefault="00E5708C" w:rsidP="00B4570F">
      <w:pPr>
        <w:rPr>
          <w:rFonts w:ascii="Arial" w:hAnsi="Arial" w:cs="Arial"/>
        </w:rPr>
      </w:pPr>
    </w:p>
    <w:p w14:paraId="122198AA" w14:textId="77777777" w:rsidR="004D166B" w:rsidRPr="00833833" w:rsidRDefault="004D166B" w:rsidP="004D166B">
      <w:pPr>
        <w:rPr>
          <w:rFonts w:ascii="Arial" w:hAnsi="Arial" w:cs="Arial"/>
        </w:rPr>
      </w:pPr>
      <w:r w:rsidRPr="00833833">
        <w:rPr>
          <w:rFonts w:ascii="Arial" w:hAnsi="Arial" w:cs="Arial"/>
          <w:u w:val="single"/>
        </w:rPr>
        <w:t>Any other business</w:t>
      </w:r>
    </w:p>
    <w:p w14:paraId="2DEA7D36" w14:textId="77777777" w:rsidR="004D166B" w:rsidRPr="00833833" w:rsidRDefault="004D166B" w:rsidP="004D166B">
      <w:pPr>
        <w:rPr>
          <w:rFonts w:ascii="Arial" w:hAnsi="Arial" w:cs="Arial"/>
        </w:rPr>
      </w:pPr>
    </w:p>
    <w:p w14:paraId="5EC14BDA" w14:textId="1E8B7D4D" w:rsidR="00750DDE" w:rsidRPr="00833833" w:rsidRDefault="00423D17" w:rsidP="00B4570F">
      <w:pPr>
        <w:rPr>
          <w:rFonts w:ascii="Arial" w:hAnsi="Arial" w:cs="Arial"/>
        </w:rPr>
      </w:pPr>
      <w:r w:rsidRPr="00833833">
        <w:rPr>
          <w:rFonts w:ascii="Arial" w:hAnsi="Arial" w:cs="Arial"/>
        </w:rPr>
        <w:t>JNR reported that discussions had taken place with DfE a</w:t>
      </w:r>
      <w:r w:rsidR="00833833" w:rsidRPr="00833833">
        <w:rPr>
          <w:rFonts w:ascii="Arial" w:hAnsi="Arial" w:cs="Arial"/>
        </w:rPr>
        <w:t>n</w:t>
      </w:r>
      <w:r w:rsidRPr="00833833">
        <w:rPr>
          <w:rFonts w:ascii="Arial" w:hAnsi="Arial" w:cs="Arial"/>
        </w:rPr>
        <w:t xml:space="preserve">d the OFS about the </w:t>
      </w:r>
      <w:r w:rsidR="00833833" w:rsidRPr="009F7561">
        <w:rPr>
          <w:rFonts w:ascii="Arial" w:hAnsi="Arial" w:cs="Arial"/>
          <w:b/>
        </w:rPr>
        <w:t>implications for ITE of industrial action in schools</w:t>
      </w:r>
      <w:r w:rsidR="00833833" w:rsidRPr="00833833">
        <w:rPr>
          <w:rFonts w:ascii="Arial" w:hAnsi="Arial" w:cs="Arial"/>
        </w:rPr>
        <w:t xml:space="preserve">. </w:t>
      </w:r>
    </w:p>
    <w:p w14:paraId="4BC8DB52" w14:textId="77777777" w:rsidR="00750DDE" w:rsidRPr="00833833" w:rsidRDefault="00750DDE" w:rsidP="00B4570F">
      <w:pPr>
        <w:rPr>
          <w:rFonts w:ascii="Arial" w:hAnsi="Arial" w:cs="Arial"/>
        </w:rPr>
      </w:pPr>
    </w:p>
    <w:p w14:paraId="0C4F5F9E" w14:textId="507D1F69" w:rsidR="00B4570F" w:rsidRPr="00833833" w:rsidRDefault="00750DDE" w:rsidP="00B4570F">
      <w:pPr>
        <w:rPr>
          <w:rFonts w:ascii="Arial" w:hAnsi="Arial" w:cs="Arial"/>
          <w:u w:val="single"/>
        </w:rPr>
      </w:pPr>
      <w:r w:rsidRPr="00833833">
        <w:rPr>
          <w:rFonts w:ascii="Arial" w:hAnsi="Arial" w:cs="Arial"/>
          <w:u w:val="single"/>
        </w:rPr>
        <w:t>Next m</w:t>
      </w:r>
      <w:r w:rsidR="00B4570F" w:rsidRPr="00833833">
        <w:rPr>
          <w:rFonts w:ascii="Arial" w:hAnsi="Arial" w:cs="Arial"/>
          <w:u w:val="single"/>
        </w:rPr>
        <w:t>eeting</w:t>
      </w:r>
    </w:p>
    <w:p w14:paraId="5C13DC88" w14:textId="77777777" w:rsidR="00B4570F" w:rsidRPr="00833833" w:rsidRDefault="00B4570F" w:rsidP="00B4570F">
      <w:pPr>
        <w:rPr>
          <w:rFonts w:ascii="Arial" w:hAnsi="Arial" w:cs="Arial"/>
        </w:rPr>
      </w:pPr>
    </w:p>
    <w:p w14:paraId="010026BA" w14:textId="7D160BDA" w:rsidR="00B4570F" w:rsidRPr="00833833" w:rsidRDefault="00B4570F" w:rsidP="00B4570F">
      <w:pPr>
        <w:rPr>
          <w:rFonts w:ascii="Arial" w:hAnsi="Arial" w:cs="Arial"/>
        </w:rPr>
      </w:pPr>
      <w:r w:rsidRPr="00833833">
        <w:rPr>
          <w:rFonts w:ascii="Arial" w:hAnsi="Arial" w:cs="Arial"/>
        </w:rPr>
        <w:t xml:space="preserve">Tuesday </w:t>
      </w:r>
      <w:r w:rsidR="00833833" w:rsidRPr="00833833">
        <w:rPr>
          <w:rFonts w:ascii="Arial" w:hAnsi="Arial" w:cs="Arial"/>
        </w:rPr>
        <w:t xml:space="preserve">14 March 2023 </w:t>
      </w:r>
      <w:r w:rsidRPr="00833833">
        <w:rPr>
          <w:rFonts w:ascii="Arial" w:hAnsi="Arial" w:cs="Arial"/>
        </w:rPr>
        <w:t xml:space="preserve">via Zoom.  </w:t>
      </w:r>
    </w:p>
    <w:p w14:paraId="7DDA4E76" w14:textId="77777777" w:rsidR="004D166B" w:rsidRPr="00833833" w:rsidRDefault="004D166B" w:rsidP="004D166B">
      <w:pPr>
        <w:rPr>
          <w:rFonts w:ascii="Arial" w:hAnsi="Arial" w:cs="Arial"/>
        </w:rPr>
      </w:pPr>
    </w:p>
    <w:p w14:paraId="3B00FB1B" w14:textId="77777777" w:rsidR="008874F7" w:rsidRPr="00833833" w:rsidRDefault="008874F7" w:rsidP="00B6401E">
      <w:pPr>
        <w:jc w:val="center"/>
        <w:rPr>
          <w:rFonts w:ascii="Arial" w:hAnsi="Arial" w:cs="Arial"/>
          <w:b/>
        </w:rPr>
      </w:pPr>
    </w:p>
    <w:p w14:paraId="2FAE11F4" w14:textId="77777777" w:rsidR="00763B78" w:rsidRPr="00833833" w:rsidRDefault="00763B78" w:rsidP="003D01DA">
      <w:pPr>
        <w:rPr>
          <w:rFonts w:ascii="Arial" w:hAnsi="Arial" w:cs="Arial"/>
          <w:b/>
        </w:rPr>
      </w:pPr>
    </w:p>
    <w:sectPr w:rsidR="00763B78" w:rsidRPr="00833833" w:rsidSect="006F0BBA"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7B593" w14:textId="77777777" w:rsidR="009F56D7" w:rsidRDefault="009F56D7">
      <w:r>
        <w:separator/>
      </w:r>
    </w:p>
  </w:endnote>
  <w:endnote w:type="continuationSeparator" w:id="0">
    <w:p w14:paraId="171B6F79" w14:textId="77777777" w:rsidR="009F56D7" w:rsidRDefault="009F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lkEx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B184D" w14:textId="77777777" w:rsidR="009F56D7" w:rsidRDefault="009F56D7">
      <w:r>
        <w:separator/>
      </w:r>
    </w:p>
  </w:footnote>
  <w:footnote w:type="continuationSeparator" w:id="0">
    <w:p w14:paraId="04AD15C0" w14:textId="77777777" w:rsidR="009F56D7" w:rsidRDefault="009F56D7">
      <w:r>
        <w:continuationSeparator/>
      </w:r>
    </w:p>
  </w:footnote>
  <w:footnote w:id="1">
    <w:p w14:paraId="2B3427B7" w14:textId="03D5E2CB" w:rsidR="00DE1084" w:rsidRPr="00DE1084" w:rsidRDefault="00DE1084" w:rsidP="00DE1084">
      <w:pPr>
        <w:rPr>
          <w:rFonts w:ascii="Arial" w:eastAsia="Calibri" w:hAnsi="Arial" w:cs="Arial"/>
          <w:i/>
          <w:iCs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DE1084">
        <w:rPr>
          <w:rFonts w:ascii="Arial" w:eastAsia="Calibri" w:hAnsi="Arial" w:cs="Arial"/>
          <w:i/>
          <w:iCs/>
        </w:rPr>
        <w:t>‘</w:t>
      </w:r>
      <w:r w:rsidRPr="00DE1084">
        <w:rPr>
          <w:rFonts w:ascii="Arial" w:eastAsia="Calibri" w:hAnsi="Arial" w:cs="Arial"/>
          <w:i/>
          <w:iCs/>
          <w:sz w:val="18"/>
          <w:szCs w:val="18"/>
        </w:rPr>
        <w:t>We take safeguarding very seriously and work with our beginning teachers to support them to understand their online presence and what is/is not appropriate in the context of a professional teacher. This includes tasks which take place in the induction phase of the course. Where there are incidents or issues that have happened in a student’s life, which are publicly available online, we explore these with the student and agree an appropriate way forward. On very rare occasions this may result in a partnership decision to recommend that the student does not continue on their teacher training programme.’</w:t>
      </w:r>
    </w:p>
    <w:p w14:paraId="5308283D" w14:textId="0AE45719" w:rsidR="00DE1084" w:rsidRPr="00DE1084" w:rsidRDefault="00DE1084">
      <w:pPr>
        <w:pStyle w:val="FootnoteText"/>
        <w:rPr>
          <w:lang w:val="en-GB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D736C96"/>
    <w:multiLevelType w:val="hybridMultilevel"/>
    <w:tmpl w:val="20525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452E67"/>
    <w:multiLevelType w:val="multilevel"/>
    <w:tmpl w:val="CED69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422F55"/>
    <w:multiLevelType w:val="hybridMultilevel"/>
    <w:tmpl w:val="00A89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6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A9390E"/>
    <w:multiLevelType w:val="hybridMultilevel"/>
    <w:tmpl w:val="FC68EF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07A7D"/>
    <w:multiLevelType w:val="hybridMultilevel"/>
    <w:tmpl w:val="236076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FB7EEA"/>
    <w:multiLevelType w:val="hybridMultilevel"/>
    <w:tmpl w:val="4600D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C343E5"/>
    <w:multiLevelType w:val="hybridMultilevel"/>
    <w:tmpl w:val="B4C681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001EAA"/>
    <w:multiLevelType w:val="hybridMultilevel"/>
    <w:tmpl w:val="E1F640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748538A"/>
    <w:multiLevelType w:val="hybridMultilevel"/>
    <w:tmpl w:val="424E3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B66441C"/>
    <w:multiLevelType w:val="hybridMultilevel"/>
    <w:tmpl w:val="6AEA1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0823485">
    <w:abstractNumId w:val="7"/>
  </w:num>
  <w:num w:numId="2" w16cid:durableId="1532109616">
    <w:abstractNumId w:val="2"/>
  </w:num>
  <w:num w:numId="3" w16cid:durableId="462236560">
    <w:abstractNumId w:val="30"/>
  </w:num>
  <w:num w:numId="4" w16cid:durableId="986400431">
    <w:abstractNumId w:val="29"/>
  </w:num>
  <w:num w:numId="5" w16cid:durableId="18687877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601736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65186106">
    <w:abstractNumId w:val="18"/>
  </w:num>
  <w:num w:numId="8" w16cid:durableId="14620698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5208226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53516451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4389733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442351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2275063">
    <w:abstractNumId w:val="8"/>
  </w:num>
  <w:num w:numId="14" w16cid:durableId="1699818556">
    <w:abstractNumId w:val="5"/>
  </w:num>
  <w:num w:numId="15" w16cid:durableId="1852067030">
    <w:abstractNumId w:val="12"/>
  </w:num>
  <w:num w:numId="16" w16cid:durableId="2141920348">
    <w:abstractNumId w:val="10"/>
  </w:num>
  <w:num w:numId="17" w16cid:durableId="1966302168">
    <w:abstractNumId w:val="0"/>
  </w:num>
  <w:num w:numId="18" w16cid:durableId="468088186">
    <w:abstractNumId w:val="22"/>
  </w:num>
  <w:num w:numId="19" w16cid:durableId="343479839">
    <w:abstractNumId w:val="31"/>
  </w:num>
  <w:num w:numId="20" w16cid:durableId="1706516763">
    <w:abstractNumId w:val="16"/>
  </w:num>
  <w:num w:numId="21" w16cid:durableId="1695686871">
    <w:abstractNumId w:val="20"/>
  </w:num>
  <w:num w:numId="22" w16cid:durableId="175702105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2566855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92671624">
    <w:abstractNumId w:val="11"/>
  </w:num>
  <w:num w:numId="25" w16cid:durableId="707875904">
    <w:abstractNumId w:val="27"/>
  </w:num>
  <w:num w:numId="26" w16cid:durableId="801770450">
    <w:abstractNumId w:val="33"/>
  </w:num>
  <w:num w:numId="27" w16cid:durableId="503597069">
    <w:abstractNumId w:val="34"/>
  </w:num>
  <w:num w:numId="28" w16cid:durableId="890457723">
    <w:abstractNumId w:val="26"/>
  </w:num>
  <w:num w:numId="29" w16cid:durableId="1824420684">
    <w:abstractNumId w:val="1"/>
  </w:num>
  <w:num w:numId="30" w16cid:durableId="426659343">
    <w:abstractNumId w:val="13"/>
  </w:num>
  <w:num w:numId="31" w16cid:durableId="1806044757">
    <w:abstractNumId w:val="3"/>
  </w:num>
  <w:num w:numId="32" w16cid:durableId="280042552">
    <w:abstractNumId w:val="19"/>
  </w:num>
  <w:num w:numId="33" w16cid:durableId="1416056311">
    <w:abstractNumId w:val="32"/>
  </w:num>
  <w:num w:numId="34" w16cid:durableId="1523546774">
    <w:abstractNumId w:val="14"/>
  </w:num>
  <w:num w:numId="35" w16cid:durableId="1854951637">
    <w:abstractNumId w:val="28"/>
  </w:num>
  <w:num w:numId="36" w16cid:durableId="1219436000">
    <w:abstractNumId w:val="17"/>
  </w:num>
  <w:num w:numId="37" w16cid:durableId="16064262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02D"/>
    <w:rsid w:val="000021A2"/>
    <w:rsid w:val="00014204"/>
    <w:rsid w:val="000244D4"/>
    <w:rsid w:val="00026AC1"/>
    <w:rsid w:val="00040353"/>
    <w:rsid w:val="00046E13"/>
    <w:rsid w:val="000516CB"/>
    <w:rsid w:val="0005453B"/>
    <w:rsid w:val="00056340"/>
    <w:rsid w:val="000663F4"/>
    <w:rsid w:val="000757B0"/>
    <w:rsid w:val="00075E3A"/>
    <w:rsid w:val="000842BA"/>
    <w:rsid w:val="000871B3"/>
    <w:rsid w:val="000A4138"/>
    <w:rsid w:val="000B22AE"/>
    <w:rsid w:val="000B74DF"/>
    <w:rsid w:val="000D0C1B"/>
    <w:rsid w:val="000D4800"/>
    <w:rsid w:val="000E0804"/>
    <w:rsid w:val="000E2BDC"/>
    <w:rsid w:val="000F1ECB"/>
    <w:rsid w:val="000F241C"/>
    <w:rsid w:val="000F386A"/>
    <w:rsid w:val="000F5164"/>
    <w:rsid w:val="00100462"/>
    <w:rsid w:val="00102097"/>
    <w:rsid w:val="00104CC7"/>
    <w:rsid w:val="001123AE"/>
    <w:rsid w:val="00117B7A"/>
    <w:rsid w:val="0012474E"/>
    <w:rsid w:val="00125B89"/>
    <w:rsid w:val="00137534"/>
    <w:rsid w:val="00153A3E"/>
    <w:rsid w:val="0015716E"/>
    <w:rsid w:val="00163B98"/>
    <w:rsid w:val="00167DCE"/>
    <w:rsid w:val="00172377"/>
    <w:rsid w:val="00181F50"/>
    <w:rsid w:val="00187C64"/>
    <w:rsid w:val="00195401"/>
    <w:rsid w:val="00195945"/>
    <w:rsid w:val="00197DA3"/>
    <w:rsid w:val="001A13A8"/>
    <w:rsid w:val="001A264E"/>
    <w:rsid w:val="001A3DB2"/>
    <w:rsid w:val="001A58F8"/>
    <w:rsid w:val="001A72D9"/>
    <w:rsid w:val="001E4266"/>
    <w:rsid w:val="001F3B80"/>
    <w:rsid w:val="00204721"/>
    <w:rsid w:val="00206188"/>
    <w:rsid w:val="00212544"/>
    <w:rsid w:val="00225568"/>
    <w:rsid w:val="00235523"/>
    <w:rsid w:val="00243DA6"/>
    <w:rsid w:val="00244377"/>
    <w:rsid w:val="00263612"/>
    <w:rsid w:val="002753C2"/>
    <w:rsid w:val="00276966"/>
    <w:rsid w:val="002A1F9D"/>
    <w:rsid w:val="002B005C"/>
    <w:rsid w:val="002B18AF"/>
    <w:rsid w:val="002B201B"/>
    <w:rsid w:val="002B4E0E"/>
    <w:rsid w:val="002C05E1"/>
    <w:rsid w:val="002C4893"/>
    <w:rsid w:val="002D28F2"/>
    <w:rsid w:val="002E17EB"/>
    <w:rsid w:val="002F0648"/>
    <w:rsid w:val="002F18BF"/>
    <w:rsid w:val="002F28EE"/>
    <w:rsid w:val="003030E1"/>
    <w:rsid w:val="00304CC2"/>
    <w:rsid w:val="00311A6D"/>
    <w:rsid w:val="00315F9E"/>
    <w:rsid w:val="003259EF"/>
    <w:rsid w:val="003265CA"/>
    <w:rsid w:val="00331615"/>
    <w:rsid w:val="003353A2"/>
    <w:rsid w:val="00335CAC"/>
    <w:rsid w:val="00336FC7"/>
    <w:rsid w:val="00342BF6"/>
    <w:rsid w:val="00364A89"/>
    <w:rsid w:val="003701A6"/>
    <w:rsid w:val="0037316F"/>
    <w:rsid w:val="00373FDA"/>
    <w:rsid w:val="00375519"/>
    <w:rsid w:val="00380C18"/>
    <w:rsid w:val="00386B01"/>
    <w:rsid w:val="00391336"/>
    <w:rsid w:val="003A07AB"/>
    <w:rsid w:val="003C6FE4"/>
    <w:rsid w:val="003C7811"/>
    <w:rsid w:val="003D01DA"/>
    <w:rsid w:val="003E33B1"/>
    <w:rsid w:val="003E399F"/>
    <w:rsid w:val="003E6C64"/>
    <w:rsid w:val="004020BF"/>
    <w:rsid w:val="00404BC9"/>
    <w:rsid w:val="00406E3F"/>
    <w:rsid w:val="0041458E"/>
    <w:rsid w:val="00423D17"/>
    <w:rsid w:val="00433D0A"/>
    <w:rsid w:val="00443C31"/>
    <w:rsid w:val="00460ADD"/>
    <w:rsid w:val="00465824"/>
    <w:rsid w:val="00473DD9"/>
    <w:rsid w:val="004764E2"/>
    <w:rsid w:val="00480FCE"/>
    <w:rsid w:val="00485A78"/>
    <w:rsid w:val="004864C0"/>
    <w:rsid w:val="004919CD"/>
    <w:rsid w:val="00494AF9"/>
    <w:rsid w:val="004A5E2B"/>
    <w:rsid w:val="004B19B7"/>
    <w:rsid w:val="004C357B"/>
    <w:rsid w:val="004C6301"/>
    <w:rsid w:val="004D166B"/>
    <w:rsid w:val="004D22CE"/>
    <w:rsid w:val="004D4E96"/>
    <w:rsid w:val="004E424F"/>
    <w:rsid w:val="004E5A8A"/>
    <w:rsid w:val="004F3187"/>
    <w:rsid w:val="004F7DEA"/>
    <w:rsid w:val="00502663"/>
    <w:rsid w:val="0050585C"/>
    <w:rsid w:val="00510CD9"/>
    <w:rsid w:val="00514CA7"/>
    <w:rsid w:val="00523A44"/>
    <w:rsid w:val="005241D6"/>
    <w:rsid w:val="0054393C"/>
    <w:rsid w:val="005573CF"/>
    <w:rsid w:val="00560E46"/>
    <w:rsid w:val="0057118B"/>
    <w:rsid w:val="00584EFE"/>
    <w:rsid w:val="005870F6"/>
    <w:rsid w:val="005875B1"/>
    <w:rsid w:val="00587A14"/>
    <w:rsid w:val="005928C8"/>
    <w:rsid w:val="0059482B"/>
    <w:rsid w:val="00594F97"/>
    <w:rsid w:val="005A7C71"/>
    <w:rsid w:val="005B040D"/>
    <w:rsid w:val="005C0B23"/>
    <w:rsid w:val="005D0B8C"/>
    <w:rsid w:val="005E0658"/>
    <w:rsid w:val="005F170E"/>
    <w:rsid w:val="005F4FB2"/>
    <w:rsid w:val="005F6649"/>
    <w:rsid w:val="006270DB"/>
    <w:rsid w:val="006358A4"/>
    <w:rsid w:val="00663708"/>
    <w:rsid w:val="00663DF0"/>
    <w:rsid w:val="006713D1"/>
    <w:rsid w:val="00672B65"/>
    <w:rsid w:val="0068155B"/>
    <w:rsid w:val="006821DB"/>
    <w:rsid w:val="00683D8A"/>
    <w:rsid w:val="00686EA0"/>
    <w:rsid w:val="0069062B"/>
    <w:rsid w:val="006918E3"/>
    <w:rsid w:val="00692AA1"/>
    <w:rsid w:val="00697ED9"/>
    <w:rsid w:val="006B16E8"/>
    <w:rsid w:val="006B6C77"/>
    <w:rsid w:val="006C1A63"/>
    <w:rsid w:val="006C6261"/>
    <w:rsid w:val="006C7354"/>
    <w:rsid w:val="006D3B96"/>
    <w:rsid w:val="006F0BBA"/>
    <w:rsid w:val="006F3B08"/>
    <w:rsid w:val="00710876"/>
    <w:rsid w:val="0071182F"/>
    <w:rsid w:val="00715788"/>
    <w:rsid w:val="007248F3"/>
    <w:rsid w:val="0073319F"/>
    <w:rsid w:val="00736FAE"/>
    <w:rsid w:val="007473BE"/>
    <w:rsid w:val="00750DDE"/>
    <w:rsid w:val="0075561D"/>
    <w:rsid w:val="00763B78"/>
    <w:rsid w:val="00774C1E"/>
    <w:rsid w:val="00781522"/>
    <w:rsid w:val="00783030"/>
    <w:rsid w:val="0078342E"/>
    <w:rsid w:val="007A21CA"/>
    <w:rsid w:val="007B1F7F"/>
    <w:rsid w:val="007C28D6"/>
    <w:rsid w:val="007C6582"/>
    <w:rsid w:val="007C72AE"/>
    <w:rsid w:val="007D01A5"/>
    <w:rsid w:val="007D240E"/>
    <w:rsid w:val="007E191C"/>
    <w:rsid w:val="007E5745"/>
    <w:rsid w:val="007E769A"/>
    <w:rsid w:val="007F0580"/>
    <w:rsid w:val="007F18F9"/>
    <w:rsid w:val="007F7A39"/>
    <w:rsid w:val="00801AC2"/>
    <w:rsid w:val="00805AB9"/>
    <w:rsid w:val="00810F83"/>
    <w:rsid w:val="0081685B"/>
    <w:rsid w:val="008252AB"/>
    <w:rsid w:val="008307D5"/>
    <w:rsid w:val="00833833"/>
    <w:rsid w:val="00843E6D"/>
    <w:rsid w:val="00851092"/>
    <w:rsid w:val="0086641B"/>
    <w:rsid w:val="008668DA"/>
    <w:rsid w:val="008818D3"/>
    <w:rsid w:val="008874F7"/>
    <w:rsid w:val="0089124F"/>
    <w:rsid w:val="008A0A18"/>
    <w:rsid w:val="008A27D1"/>
    <w:rsid w:val="008E35C9"/>
    <w:rsid w:val="008F6606"/>
    <w:rsid w:val="00900283"/>
    <w:rsid w:val="00904226"/>
    <w:rsid w:val="00926F17"/>
    <w:rsid w:val="00947A1B"/>
    <w:rsid w:val="0095447C"/>
    <w:rsid w:val="009616C8"/>
    <w:rsid w:val="009664A8"/>
    <w:rsid w:val="009852B1"/>
    <w:rsid w:val="00986160"/>
    <w:rsid w:val="009927E3"/>
    <w:rsid w:val="00994ABE"/>
    <w:rsid w:val="009B4042"/>
    <w:rsid w:val="009B5F8B"/>
    <w:rsid w:val="009C39D2"/>
    <w:rsid w:val="009C44B1"/>
    <w:rsid w:val="009D3299"/>
    <w:rsid w:val="009E0BE8"/>
    <w:rsid w:val="009F4331"/>
    <w:rsid w:val="009F56D7"/>
    <w:rsid w:val="009F7561"/>
    <w:rsid w:val="00A11EEC"/>
    <w:rsid w:val="00A15CC7"/>
    <w:rsid w:val="00A20A88"/>
    <w:rsid w:val="00A62726"/>
    <w:rsid w:val="00A65CFD"/>
    <w:rsid w:val="00A9119D"/>
    <w:rsid w:val="00A97D3F"/>
    <w:rsid w:val="00AA07DD"/>
    <w:rsid w:val="00AA3673"/>
    <w:rsid w:val="00AB568E"/>
    <w:rsid w:val="00AC5579"/>
    <w:rsid w:val="00AD0070"/>
    <w:rsid w:val="00AD19BF"/>
    <w:rsid w:val="00AD7290"/>
    <w:rsid w:val="00AE06CE"/>
    <w:rsid w:val="00AE35A9"/>
    <w:rsid w:val="00AE365F"/>
    <w:rsid w:val="00AE40D7"/>
    <w:rsid w:val="00AF0C07"/>
    <w:rsid w:val="00AF7A39"/>
    <w:rsid w:val="00AF7C09"/>
    <w:rsid w:val="00B155E0"/>
    <w:rsid w:val="00B31574"/>
    <w:rsid w:val="00B4570F"/>
    <w:rsid w:val="00B55390"/>
    <w:rsid w:val="00B6401E"/>
    <w:rsid w:val="00B65A82"/>
    <w:rsid w:val="00B73A50"/>
    <w:rsid w:val="00B80B29"/>
    <w:rsid w:val="00B86415"/>
    <w:rsid w:val="00B868C2"/>
    <w:rsid w:val="00B93383"/>
    <w:rsid w:val="00BA540B"/>
    <w:rsid w:val="00BB1276"/>
    <w:rsid w:val="00BD07F0"/>
    <w:rsid w:val="00BD38AE"/>
    <w:rsid w:val="00BE20B4"/>
    <w:rsid w:val="00BE3320"/>
    <w:rsid w:val="00BE6ECE"/>
    <w:rsid w:val="00BF1FF6"/>
    <w:rsid w:val="00BF3056"/>
    <w:rsid w:val="00BF4165"/>
    <w:rsid w:val="00BF70A3"/>
    <w:rsid w:val="00C0032E"/>
    <w:rsid w:val="00C02640"/>
    <w:rsid w:val="00C10432"/>
    <w:rsid w:val="00C12A0C"/>
    <w:rsid w:val="00C13717"/>
    <w:rsid w:val="00C23A79"/>
    <w:rsid w:val="00C27B2F"/>
    <w:rsid w:val="00C30CB3"/>
    <w:rsid w:val="00C4023E"/>
    <w:rsid w:val="00C51AF9"/>
    <w:rsid w:val="00C54554"/>
    <w:rsid w:val="00C54884"/>
    <w:rsid w:val="00C56C09"/>
    <w:rsid w:val="00C623B1"/>
    <w:rsid w:val="00C64910"/>
    <w:rsid w:val="00C72AEE"/>
    <w:rsid w:val="00C7492D"/>
    <w:rsid w:val="00C920D6"/>
    <w:rsid w:val="00C931D9"/>
    <w:rsid w:val="00C950DE"/>
    <w:rsid w:val="00CA1A05"/>
    <w:rsid w:val="00CB1F03"/>
    <w:rsid w:val="00CB45A4"/>
    <w:rsid w:val="00CC116A"/>
    <w:rsid w:val="00CC5F3F"/>
    <w:rsid w:val="00CD0D95"/>
    <w:rsid w:val="00CD1342"/>
    <w:rsid w:val="00CD3B08"/>
    <w:rsid w:val="00CD5C9E"/>
    <w:rsid w:val="00CD6CDB"/>
    <w:rsid w:val="00CD6E6C"/>
    <w:rsid w:val="00CE0868"/>
    <w:rsid w:val="00CE3D94"/>
    <w:rsid w:val="00CE7851"/>
    <w:rsid w:val="00CF4AE3"/>
    <w:rsid w:val="00CF4EBB"/>
    <w:rsid w:val="00CF5ADC"/>
    <w:rsid w:val="00D006E8"/>
    <w:rsid w:val="00D01DF5"/>
    <w:rsid w:val="00D04A04"/>
    <w:rsid w:val="00D06277"/>
    <w:rsid w:val="00D1660E"/>
    <w:rsid w:val="00D20DF2"/>
    <w:rsid w:val="00D34FD0"/>
    <w:rsid w:val="00D3599D"/>
    <w:rsid w:val="00D41CA2"/>
    <w:rsid w:val="00D62B51"/>
    <w:rsid w:val="00D65C4A"/>
    <w:rsid w:val="00D65FF2"/>
    <w:rsid w:val="00D66F68"/>
    <w:rsid w:val="00D77FA2"/>
    <w:rsid w:val="00D85225"/>
    <w:rsid w:val="00D86DC9"/>
    <w:rsid w:val="00D91362"/>
    <w:rsid w:val="00D91D76"/>
    <w:rsid w:val="00D92613"/>
    <w:rsid w:val="00D944BD"/>
    <w:rsid w:val="00DA18ED"/>
    <w:rsid w:val="00DA5432"/>
    <w:rsid w:val="00DA549A"/>
    <w:rsid w:val="00DA5849"/>
    <w:rsid w:val="00DB1486"/>
    <w:rsid w:val="00DB47B9"/>
    <w:rsid w:val="00DC2807"/>
    <w:rsid w:val="00DD3075"/>
    <w:rsid w:val="00DD5A05"/>
    <w:rsid w:val="00DE1084"/>
    <w:rsid w:val="00DE2415"/>
    <w:rsid w:val="00DE2A06"/>
    <w:rsid w:val="00DE5252"/>
    <w:rsid w:val="00E04418"/>
    <w:rsid w:val="00E10946"/>
    <w:rsid w:val="00E11F30"/>
    <w:rsid w:val="00E13FB2"/>
    <w:rsid w:val="00E205F1"/>
    <w:rsid w:val="00E22BF6"/>
    <w:rsid w:val="00E265FE"/>
    <w:rsid w:val="00E27BA3"/>
    <w:rsid w:val="00E30539"/>
    <w:rsid w:val="00E3281D"/>
    <w:rsid w:val="00E50B98"/>
    <w:rsid w:val="00E5585E"/>
    <w:rsid w:val="00E5708C"/>
    <w:rsid w:val="00E6401B"/>
    <w:rsid w:val="00E64ED8"/>
    <w:rsid w:val="00E75E24"/>
    <w:rsid w:val="00E772EE"/>
    <w:rsid w:val="00E9152E"/>
    <w:rsid w:val="00E92268"/>
    <w:rsid w:val="00E94D59"/>
    <w:rsid w:val="00EA6691"/>
    <w:rsid w:val="00EB7307"/>
    <w:rsid w:val="00EE0293"/>
    <w:rsid w:val="00EE2BDB"/>
    <w:rsid w:val="00EE33E6"/>
    <w:rsid w:val="00EE5B58"/>
    <w:rsid w:val="00F010AE"/>
    <w:rsid w:val="00F0379C"/>
    <w:rsid w:val="00F05F51"/>
    <w:rsid w:val="00F263AC"/>
    <w:rsid w:val="00F27355"/>
    <w:rsid w:val="00F325CB"/>
    <w:rsid w:val="00F32B1D"/>
    <w:rsid w:val="00F41BF4"/>
    <w:rsid w:val="00F4402D"/>
    <w:rsid w:val="00F459D6"/>
    <w:rsid w:val="00F53AA4"/>
    <w:rsid w:val="00F56556"/>
    <w:rsid w:val="00F61DA3"/>
    <w:rsid w:val="00F64650"/>
    <w:rsid w:val="00F6662E"/>
    <w:rsid w:val="00F738CB"/>
    <w:rsid w:val="00F74508"/>
    <w:rsid w:val="00F82E95"/>
    <w:rsid w:val="00F83A4C"/>
    <w:rsid w:val="00F90AEB"/>
    <w:rsid w:val="00F92622"/>
    <w:rsid w:val="00FA0FF4"/>
    <w:rsid w:val="00FB34FD"/>
    <w:rsid w:val="00FB4639"/>
    <w:rsid w:val="00FC33EC"/>
    <w:rsid w:val="00FD7DEC"/>
    <w:rsid w:val="00FE558A"/>
    <w:rsid w:val="00FE6035"/>
    <w:rsid w:val="00FE6567"/>
    <w:rsid w:val="00FF0CA4"/>
    <w:rsid w:val="00FF5022"/>
    <w:rsid w:val="00FF5600"/>
    <w:rsid w:val="00FF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044A82"/>
  <w15:docId w15:val="{FE07A79D-686C-46D8-A393-FC2C4E68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8F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CC11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.Rogers\Universities%20Council%20for%20the%20Education%20of%20Teachers\Universities%20Council%20for%20the%20Education%20of%20Teachers%20Team%20Site%20-%20Documents\MiscJNR\MinsManagementforumMarch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95883a-d786-4b4f-a5c8-93a53e2574e9">
      <Terms xmlns="http://schemas.microsoft.com/office/infopath/2007/PartnerControls"/>
    </lcf76f155ced4ddcb4097134ff3c332f>
    <TaxCatchAll xmlns="3c323e8f-b349-459e-99de-466e326f23a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53D52AC5EFC34CA92E8D6091DF89C8" ma:contentTypeVersion="15" ma:contentTypeDescription="Create a new document." ma:contentTypeScope="" ma:versionID="9cbff150964d7d31ddf086f80b2d5bcc">
  <xsd:schema xmlns:xsd="http://www.w3.org/2001/XMLSchema" xmlns:xs="http://www.w3.org/2001/XMLSchema" xmlns:p="http://schemas.microsoft.com/office/2006/metadata/properties" xmlns:ns2="3995883a-d786-4b4f-a5c8-93a53e2574e9" xmlns:ns3="3c323e8f-b349-459e-99de-466e326f23a6" targetNamespace="http://schemas.microsoft.com/office/2006/metadata/properties" ma:root="true" ma:fieldsID="da094f6b1a8d30fe8e341d2132a1b6fe" ns2:_="" ns3:_="">
    <xsd:import namespace="3995883a-d786-4b4f-a5c8-93a53e2574e9"/>
    <xsd:import namespace="3c323e8f-b349-459e-99de-466e326f23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5883a-d786-4b4f-a5c8-93a53e2574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e29533-ce21-4a72-8119-d08375b93a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23e8f-b349-459e-99de-466e326f23a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b2454f3-7b2c-42cd-8942-0b44d0a08ad4}" ma:internalName="TaxCatchAll" ma:showField="CatchAllData" ma:web="3c323e8f-b349-459e-99de-466e326f23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D7982A-2CB7-324B-BFC0-630A770EE3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3E387B-9F86-4623-833A-010094B3E88C}">
  <ds:schemaRefs>
    <ds:schemaRef ds:uri="http://schemas.microsoft.com/office/2006/metadata/properties"/>
    <ds:schemaRef ds:uri="http://schemas.microsoft.com/office/infopath/2007/PartnerControls"/>
    <ds:schemaRef ds:uri="3995883a-d786-4b4f-a5c8-93a53e2574e9"/>
    <ds:schemaRef ds:uri="3c323e8f-b349-459e-99de-466e326f23a6"/>
  </ds:schemaRefs>
</ds:datastoreItem>
</file>

<file path=customXml/itemProps3.xml><?xml version="1.0" encoding="utf-8"?>
<ds:datastoreItem xmlns:ds="http://schemas.openxmlformats.org/officeDocument/2006/customXml" ds:itemID="{29F2A08B-C1F2-472B-B362-0EED0824E2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212F67-806C-49C7-9FF6-7476B00631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95883a-d786-4b4f-a5c8-93a53e2574e9"/>
    <ds:schemaRef ds:uri="3c323e8f-b349-459e-99de-466e326f23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MinsManagementforumMarch2022</Template>
  <TotalTime>1</TotalTime>
  <Pages>3</Pages>
  <Words>1110</Words>
  <Characters>6021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Noble-Rogers</dc:creator>
  <cp:lastModifiedBy>Max Fincher</cp:lastModifiedBy>
  <cp:revision>2</cp:revision>
  <cp:lastPrinted>2015-02-10T10:18:00Z</cp:lastPrinted>
  <dcterms:created xsi:type="dcterms:W3CDTF">2023-02-10T11:39:00Z</dcterms:created>
  <dcterms:modified xsi:type="dcterms:W3CDTF">2023-02-10T11:39:00Z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0x0101008953D52AC5EFC34CA92E8D6091DF89C8</vt:lpwstr>
  </property>
  <property fmtid="{D5CDD505-2E9C-101B-9397-08002B2CF9AE}" pid="3" name="Order">
    <vt:r8>8900200</vt:r8>
  </property>
  <property fmtid="{D5CDD505-2E9C-101B-9397-08002B2CF9AE}" pid="4" name="MediaServiceImageTags">
    <vt:lpwstr/>
  </property>
</Properties>
</file>