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947D" w14:textId="6EF90B89"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0A6A8778" wp14:editId="33DBAF48">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17A3E" w14:textId="77777777" w:rsidR="0050585C" w:rsidRDefault="00F6662E" w:rsidP="00CB45A4">
                            <w:pPr>
                              <w:jc w:val="right"/>
                              <w:rPr>
                                <w:sz w:val="12"/>
                              </w:rPr>
                            </w:pPr>
                            <w:r>
                              <w:rPr>
                                <w:noProof/>
                                <w:sz w:val="12"/>
                                <w:lang w:eastAsia="en-GB"/>
                              </w:rPr>
                              <w:drawing>
                                <wp:inline distT="0" distB="0" distL="0" distR="0" wp14:anchorId="50DE1EF0" wp14:editId="7455AB69">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0FFB78B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D51BB73" w14:textId="77777777" w:rsidR="00AB568E" w:rsidRPr="00AB568E" w:rsidRDefault="00AB568E" w:rsidP="00AB568E">
                            <w:pPr>
                              <w:ind w:left="5760" w:firstLine="720"/>
                              <w:jc w:val="right"/>
                              <w:rPr>
                                <w:rFonts w:ascii="Arial" w:hAnsi="Arial"/>
                                <w:color w:val="1F497D" w:themeColor="text2"/>
                                <w:sz w:val="6"/>
                                <w:szCs w:val="6"/>
                              </w:rPr>
                            </w:pPr>
                          </w:p>
                          <w:p w14:paraId="0390F782"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6B73E9B3" w14:textId="77777777" w:rsidR="007F7A39" w:rsidRPr="007F7A39" w:rsidRDefault="007F7A39" w:rsidP="00AB568E">
                            <w:pPr>
                              <w:jc w:val="right"/>
                              <w:rPr>
                                <w:rFonts w:ascii="Arial" w:hAnsi="Arial" w:cs="Arial"/>
                                <w:i/>
                                <w:color w:val="002060"/>
                                <w:sz w:val="6"/>
                                <w:szCs w:val="6"/>
                              </w:rPr>
                            </w:pPr>
                          </w:p>
                          <w:p w14:paraId="58D97010"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8ACEF5B"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D672BDC"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6A8778"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69417A3E" w14:textId="77777777" w:rsidR="0050585C" w:rsidRDefault="00F6662E" w:rsidP="00CB45A4">
                      <w:pPr>
                        <w:jc w:val="right"/>
                        <w:rPr>
                          <w:sz w:val="12"/>
                        </w:rPr>
                      </w:pPr>
                      <w:r>
                        <w:rPr>
                          <w:noProof/>
                          <w:sz w:val="12"/>
                          <w:lang w:eastAsia="en-GB"/>
                        </w:rPr>
                        <w:drawing>
                          <wp:inline distT="0" distB="0" distL="0" distR="0" wp14:anchorId="50DE1EF0" wp14:editId="7455AB69">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2"/>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0FFB78B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D51BB73" w14:textId="77777777" w:rsidR="00AB568E" w:rsidRPr="00AB568E" w:rsidRDefault="00AB568E" w:rsidP="00AB568E">
                      <w:pPr>
                        <w:ind w:left="5760" w:firstLine="720"/>
                        <w:jc w:val="right"/>
                        <w:rPr>
                          <w:rFonts w:ascii="Arial" w:hAnsi="Arial"/>
                          <w:color w:val="1F497D" w:themeColor="text2"/>
                          <w:sz w:val="6"/>
                          <w:szCs w:val="6"/>
                        </w:rPr>
                      </w:pPr>
                    </w:p>
                    <w:p w14:paraId="0390F782"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6B73E9B3" w14:textId="77777777" w:rsidR="007F7A39" w:rsidRPr="007F7A39" w:rsidRDefault="007F7A39" w:rsidP="00AB568E">
                      <w:pPr>
                        <w:jc w:val="right"/>
                        <w:rPr>
                          <w:rFonts w:ascii="Arial" w:hAnsi="Arial" w:cs="Arial"/>
                          <w:i/>
                          <w:color w:val="002060"/>
                          <w:sz w:val="6"/>
                          <w:szCs w:val="6"/>
                        </w:rPr>
                      </w:pPr>
                    </w:p>
                    <w:p w14:paraId="58D97010"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8ACEF5B"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0D672BDC" w14:textId="77777777" w:rsidR="0050585C" w:rsidRDefault="0050585C"/>
                  </w:txbxContent>
                </v:textbox>
                <w10:wrap anchory="page"/>
              </v:shape>
            </w:pict>
          </mc:Fallback>
        </mc:AlternateContent>
      </w:r>
      <w:r w:rsidR="00A45AF6">
        <w:rPr>
          <w:rFonts w:ascii="Frutiger 45 Light" w:hAnsi="Frutiger 45 Light"/>
        </w:rPr>
        <w:t xml:space="preserve"> </w:t>
      </w:r>
    </w:p>
    <w:p w14:paraId="54067486"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DE028D6" wp14:editId="6B8B5EC0">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C210E"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E028D6"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0A3C210E"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16B10EED" w14:textId="77777777" w:rsidR="004D22CE" w:rsidRDefault="004D22CE" w:rsidP="00F325CB">
      <w:pPr>
        <w:jc w:val="both"/>
        <w:rPr>
          <w:rFonts w:ascii="Frutiger 45 Light" w:hAnsi="Frutiger 45 Light"/>
        </w:rPr>
      </w:pPr>
    </w:p>
    <w:p w14:paraId="21965033" w14:textId="77777777" w:rsidR="004D22CE" w:rsidRDefault="004D22CE" w:rsidP="00F325CB">
      <w:pPr>
        <w:jc w:val="both"/>
        <w:rPr>
          <w:rFonts w:ascii="Frutiger 45 Light" w:hAnsi="Frutiger 45 Light"/>
        </w:rPr>
      </w:pPr>
    </w:p>
    <w:p w14:paraId="1E8F6D8D" w14:textId="77777777" w:rsidR="004D22CE" w:rsidRDefault="004D22CE" w:rsidP="00F325CB">
      <w:pPr>
        <w:jc w:val="both"/>
        <w:rPr>
          <w:rFonts w:ascii="Frutiger 45 Light" w:hAnsi="Frutiger 45 Light"/>
        </w:rPr>
      </w:pPr>
    </w:p>
    <w:p w14:paraId="7F6A7676" w14:textId="77777777" w:rsidR="004D22CE" w:rsidRDefault="004D22CE" w:rsidP="00F325CB">
      <w:pPr>
        <w:jc w:val="both"/>
        <w:rPr>
          <w:rFonts w:ascii="Frutiger 45 Light" w:hAnsi="Frutiger 45 Light"/>
        </w:rPr>
      </w:pPr>
    </w:p>
    <w:p w14:paraId="324F8E92" w14:textId="77777777" w:rsidR="004D22CE" w:rsidRDefault="004D22CE" w:rsidP="00F325CB">
      <w:pPr>
        <w:jc w:val="both"/>
        <w:rPr>
          <w:rFonts w:ascii="Frutiger 45 Light" w:hAnsi="Frutiger 45 Light"/>
        </w:rPr>
      </w:pPr>
    </w:p>
    <w:p w14:paraId="311D3AB3" w14:textId="77777777" w:rsidR="00B6401E" w:rsidRDefault="00B6401E" w:rsidP="00B6401E">
      <w:pPr>
        <w:jc w:val="center"/>
        <w:rPr>
          <w:rFonts w:ascii="Arial" w:hAnsi="Arial" w:cs="Arial"/>
          <w:b/>
          <w:sz w:val="20"/>
          <w:szCs w:val="20"/>
        </w:rPr>
      </w:pPr>
    </w:p>
    <w:p w14:paraId="4961BFB1" w14:textId="77777777" w:rsidR="00F41BF4" w:rsidRDefault="00F41BF4" w:rsidP="00B6401E">
      <w:pPr>
        <w:jc w:val="center"/>
        <w:rPr>
          <w:rFonts w:ascii="Arial" w:hAnsi="Arial" w:cs="Arial"/>
          <w:b/>
          <w:sz w:val="20"/>
          <w:szCs w:val="20"/>
        </w:rPr>
      </w:pPr>
    </w:p>
    <w:p w14:paraId="4603BAE6" w14:textId="77777777" w:rsidR="00F41BF4" w:rsidRDefault="00F41BF4" w:rsidP="00B6401E">
      <w:pPr>
        <w:jc w:val="center"/>
        <w:rPr>
          <w:rFonts w:ascii="Arial" w:hAnsi="Arial" w:cs="Arial"/>
          <w:b/>
          <w:sz w:val="20"/>
          <w:szCs w:val="20"/>
        </w:rPr>
      </w:pPr>
    </w:p>
    <w:p w14:paraId="1825DBFB" w14:textId="77777777" w:rsidR="004F3187" w:rsidRDefault="004F3187" w:rsidP="00B6401E">
      <w:pPr>
        <w:jc w:val="center"/>
        <w:rPr>
          <w:rFonts w:ascii="Arial" w:hAnsi="Arial" w:cs="Arial"/>
          <w:b/>
          <w:sz w:val="20"/>
          <w:szCs w:val="20"/>
        </w:rPr>
      </w:pPr>
    </w:p>
    <w:p w14:paraId="7F74D82A" w14:textId="77777777" w:rsidR="004F3187" w:rsidRPr="002F28EE" w:rsidRDefault="004F3187" w:rsidP="00B6401E">
      <w:pPr>
        <w:jc w:val="center"/>
        <w:rPr>
          <w:rFonts w:ascii="Arial" w:hAnsi="Arial" w:cs="Arial"/>
          <w:b/>
        </w:rPr>
      </w:pPr>
    </w:p>
    <w:p w14:paraId="4095B500" w14:textId="77777777" w:rsidR="004F3187" w:rsidRPr="002F28EE" w:rsidRDefault="004F3187" w:rsidP="00B6401E">
      <w:pPr>
        <w:jc w:val="center"/>
        <w:rPr>
          <w:rFonts w:ascii="Arial" w:hAnsi="Arial" w:cs="Arial"/>
          <w:b/>
        </w:rPr>
      </w:pPr>
    </w:p>
    <w:p w14:paraId="4A4D90A6" w14:textId="2CF0CF3B" w:rsidR="004F3187" w:rsidRPr="00673ECF" w:rsidRDefault="00E30539" w:rsidP="00B6401E">
      <w:pPr>
        <w:jc w:val="center"/>
        <w:rPr>
          <w:rFonts w:ascii="Arial" w:hAnsi="Arial" w:cs="Arial"/>
          <w:b/>
        </w:rPr>
      </w:pPr>
      <w:r w:rsidRPr="00673ECF">
        <w:rPr>
          <w:rFonts w:ascii="Arial" w:hAnsi="Arial" w:cs="Arial"/>
          <w:b/>
        </w:rPr>
        <w:t xml:space="preserve">Note of the meeting of the UCET </w:t>
      </w:r>
      <w:r w:rsidR="00781522" w:rsidRPr="00673ECF">
        <w:rPr>
          <w:rFonts w:ascii="Arial" w:hAnsi="Arial" w:cs="Arial"/>
          <w:b/>
        </w:rPr>
        <w:t xml:space="preserve">ITE </w:t>
      </w:r>
      <w:r w:rsidR="007E5745" w:rsidRPr="00673ECF">
        <w:rPr>
          <w:rFonts w:ascii="Arial" w:hAnsi="Arial" w:cs="Arial"/>
          <w:b/>
        </w:rPr>
        <w:t xml:space="preserve">secondary </w:t>
      </w:r>
      <w:r w:rsidR="00781522" w:rsidRPr="00673ECF">
        <w:rPr>
          <w:rFonts w:ascii="Arial" w:hAnsi="Arial" w:cs="Arial"/>
          <w:b/>
        </w:rPr>
        <w:t xml:space="preserve">forum </w:t>
      </w:r>
      <w:r w:rsidRPr="00673ECF">
        <w:rPr>
          <w:rFonts w:ascii="Arial" w:hAnsi="Arial" w:cs="Arial"/>
          <w:b/>
        </w:rPr>
        <w:t xml:space="preserve">held on-line at </w:t>
      </w:r>
      <w:r w:rsidR="00781522" w:rsidRPr="00673ECF">
        <w:rPr>
          <w:rFonts w:ascii="Arial" w:hAnsi="Arial" w:cs="Arial"/>
          <w:b/>
        </w:rPr>
        <w:t xml:space="preserve">1pm </w:t>
      </w:r>
      <w:r w:rsidRPr="00673ECF">
        <w:rPr>
          <w:rFonts w:ascii="Arial" w:hAnsi="Arial" w:cs="Arial"/>
          <w:b/>
        </w:rPr>
        <w:t xml:space="preserve">on </w:t>
      </w:r>
      <w:r w:rsidR="009616C8" w:rsidRPr="00673ECF">
        <w:rPr>
          <w:rFonts w:ascii="Arial" w:hAnsi="Arial" w:cs="Arial"/>
          <w:b/>
        </w:rPr>
        <w:t xml:space="preserve">Tuesday </w:t>
      </w:r>
      <w:r w:rsidR="006F5830" w:rsidRPr="00673ECF">
        <w:rPr>
          <w:rFonts w:ascii="Arial" w:hAnsi="Arial" w:cs="Arial"/>
          <w:b/>
        </w:rPr>
        <w:t xml:space="preserve">22 November </w:t>
      </w:r>
      <w:r w:rsidR="00672B65" w:rsidRPr="00673ECF">
        <w:rPr>
          <w:rFonts w:ascii="Arial" w:hAnsi="Arial" w:cs="Arial"/>
          <w:b/>
        </w:rPr>
        <w:t>2022</w:t>
      </w:r>
    </w:p>
    <w:p w14:paraId="1CB30D5E" w14:textId="77777777" w:rsidR="008874F7" w:rsidRPr="00673ECF" w:rsidRDefault="008874F7" w:rsidP="00B6401E">
      <w:pPr>
        <w:jc w:val="center"/>
        <w:rPr>
          <w:rFonts w:ascii="Arial" w:hAnsi="Arial" w:cs="Arial"/>
          <w:b/>
        </w:rPr>
      </w:pPr>
    </w:p>
    <w:p w14:paraId="1C14998E" w14:textId="77777777" w:rsidR="008874F7" w:rsidRPr="00673ECF" w:rsidRDefault="008874F7" w:rsidP="008874F7">
      <w:pPr>
        <w:rPr>
          <w:rFonts w:ascii="Arial" w:hAnsi="Arial" w:cs="Arial"/>
          <w:u w:val="single"/>
        </w:rPr>
      </w:pPr>
      <w:r w:rsidRPr="00673ECF">
        <w:rPr>
          <w:rFonts w:ascii="Arial" w:hAnsi="Arial" w:cs="Arial"/>
          <w:u w:val="single"/>
        </w:rPr>
        <w:t>Welcome, introductions and minutes of the previous meeting</w:t>
      </w:r>
    </w:p>
    <w:p w14:paraId="5D539E39" w14:textId="77777777" w:rsidR="008874F7" w:rsidRPr="00673ECF" w:rsidRDefault="008874F7" w:rsidP="008874F7">
      <w:pPr>
        <w:rPr>
          <w:rFonts w:ascii="Arial" w:hAnsi="Arial" w:cs="Arial"/>
          <w:u w:val="single"/>
        </w:rPr>
      </w:pPr>
    </w:p>
    <w:p w14:paraId="6BE9CF0A" w14:textId="15CF05B1" w:rsidR="00225568" w:rsidRPr="00673ECF" w:rsidRDefault="008874F7" w:rsidP="00781522">
      <w:pPr>
        <w:rPr>
          <w:rFonts w:ascii="Arial" w:hAnsi="Arial" w:cs="Arial"/>
        </w:rPr>
      </w:pPr>
      <w:r w:rsidRPr="00673ECF">
        <w:rPr>
          <w:rFonts w:ascii="Arial" w:hAnsi="Arial" w:cs="Arial"/>
        </w:rPr>
        <w:t xml:space="preserve">Colleagues were welcomed to the </w:t>
      </w:r>
      <w:r w:rsidR="00122BCD" w:rsidRPr="00673ECF">
        <w:rPr>
          <w:rFonts w:ascii="Arial" w:hAnsi="Arial" w:cs="Arial"/>
        </w:rPr>
        <w:t>f</w:t>
      </w:r>
      <w:r w:rsidR="006F5830" w:rsidRPr="00673ECF">
        <w:rPr>
          <w:rFonts w:ascii="Arial" w:hAnsi="Arial" w:cs="Arial"/>
        </w:rPr>
        <w:t xml:space="preserve">irst </w:t>
      </w:r>
      <w:r w:rsidRPr="00673ECF">
        <w:rPr>
          <w:rFonts w:ascii="Arial" w:hAnsi="Arial" w:cs="Arial"/>
        </w:rPr>
        <w:t>meeting</w:t>
      </w:r>
      <w:r w:rsidR="009D3299" w:rsidRPr="00673ECF">
        <w:rPr>
          <w:rFonts w:ascii="Arial" w:hAnsi="Arial" w:cs="Arial"/>
        </w:rPr>
        <w:t xml:space="preserve"> of the academic year</w:t>
      </w:r>
      <w:r w:rsidR="006F5830" w:rsidRPr="00673ECF">
        <w:rPr>
          <w:rFonts w:ascii="Arial" w:hAnsi="Arial" w:cs="Arial"/>
        </w:rPr>
        <w:t xml:space="preserve">. </w:t>
      </w:r>
      <w:r w:rsidRPr="00673ECF">
        <w:rPr>
          <w:rFonts w:ascii="Arial" w:hAnsi="Arial" w:cs="Arial"/>
        </w:rPr>
        <w:t xml:space="preserve">The note of the meeting held on </w:t>
      </w:r>
      <w:r w:rsidR="00965E75" w:rsidRPr="00673ECF">
        <w:rPr>
          <w:rFonts w:ascii="Arial" w:hAnsi="Arial" w:cs="Arial"/>
        </w:rPr>
        <w:t xml:space="preserve">14 June </w:t>
      </w:r>
      <w:r w:rsidR="001E4266" w:rsidRPr="00673ECF">
        <w:rPr>
          <w:rFonts w:ascii="Arial" w:hAnsi="Arial" w:cs="Arial"/>
        </w:rPr>
        <w:t>202</w:t>
      </w:r>
      <w:r w:rsidR="00FB606C" w:rsidRPr="00673ECF">
        <w:rPr>
          <w:rFonts w:ascii="Arial" w:hAnsi="Arial" w:cs="Arial"/>
        </w:rPr>
        <w:t>2</w:t>
      </w:r>
      <w:r w:rsidR="00CD1342" w:rsidRPr="00673ECF">
        <w:rPr>
          <w:rFonts w:ascii="Arial" w:hAnsi="Arial" w:cs="Arial"/>
        </w:rPr>
        <w:t xml:space="preserve"> </w:t>
      </w:r>
      <w:r w:rsidR="00225568" w:rsidRPr="00673ECF">
        <w:rPr>
          <w:rFonts w:ascii="Arial" w:hAnsi="Arial" w:cs="Arial"/>
        </w:rPr>
        <w:t xml:space="preserve">was agreed. </w:t>
      </w:r>
      <w:r w:rsidR="00FB606C" w:rsidRPr="00673ECF">
        <w:rPr>
          <w:rFonts w:ascii="Arial" w:hAnsi="Arial" w:cs="Arial"/>
        </w:rPr>
        <w:t xml:space="preserve">On matters arising, </w:t>
      </w:r>
      <w:r w:rsidR="00E24B18" w:rsidRPr="00673ECF">
        <w:rPr>
          <w:rFonts w:ascii="Arial" w:hAnsi="Arial" w:cs="Arial"/>
        </w:rPr>
        <w:t>issues surrounding school placements had generally eased</w:t>
      </w:r>
      <w:r w:rsidR="00CC16BB" w:rsidRPr="00673ECF">
        <w:rPr>
          <w:rFonts w:ascii="Arial" w:hAnsi="Arial" w:cs="Arial"/>
        </w:rPr>
        <w:t xml:space="preserve"> largely because of lower recruitment</w:t>
      </w:r>
      <w:r w:rsidR="00E24B18" w:rsidRPr="00673ECF">
        <w:rPr>
          <w:rFonts w:ascii="Arial" w:hAnsi="Arial" w:cs="Arial"/>
        </w:rPr>
        <w:t xml:space="preserve">, although there were variations by subject, and </w:t>
      </w:r>
      <w:r w:rsidR="00CC16BB" w:rsidRPr="00673ECF">
        <w:rPr>
          <w:rFonts w:ascii="Arial" w:hAnsi="Arial" w:cs="Arial"/>
        </w:rPr>
        <w:t xml:space="preserve">increased pressures on schools from the ECF, new ITE requirements and anticipated upturns in recruitment would </w:t>
      </w:r>
      <w:r w:rsidR="008C31AC">
        <w:rPr>
          <w:rFonts w:ascii="Arial" w:hAnsi="Arial" w:cs="Arial"/>
        </w:rPr>
        <w:t>probably l</w:t>
      </w:r>
      <w:r w:rsidR="00CC16BB" w:rsidRPr="00673ECF">
        <w:rPr>
          <w:rFonts w:ascii="Arial" w:hAnsi="Arial" w:cs="Arial"/>
        </w:rPr>
        <w:t xml:space="preserve">ead </w:t>
      </w:r>
      <w:r w:rsidR="008C31AC">
        <w:rPr>
          <w:rFonts w:ascii="Arial" w:hAnsi="Arial" w:cs="Arial"/>
        </w:rPr>
        <w:t xml:space="preserve">a worsening situation in the future. </w:t>
      </w:r>
      <w:r w:rsidR="00CC16BB" w:rsidRPr="00673ECF">
        <w:rPr>
          <w:rFonts w:ascii="Arial" w:hAnsi="Arial" w:cs="Arial"/>
        </w:rPr>
        <w:t xml:space="preserve"> </w:t>
      </w:r>
      <w:r w:rsidR="0012474E" w:rsidRPr="00673ECF">
        <w:rPr>
          <w:rFonts w:ascii="Arial" w:hAnsi="Arial" w:cs="Arial"/>
        </w:rPr>
        <w:t xml:space="preserve"> </w:t>
      </w:r>
    </w:p>
    <w:p w14:paraId="03B8A6C7" w14:textId="77777777" w:rsidR="00D1660E" w:rsidRPr="00673ECF" w:rsidRDefault="00D1660E" w:rsidP="00781522">
      <w:pPr>
        <w:rPr>
          <w:rFonts w:ascii="Arial" w:hAnsi="Arial" w:cs="Arial"/>
        </w:rPr>
      </w:pPr>
    </w:p>
    <w:p w14:paraId="5DE2C262" w14:textId="77777777" w:rsidR="002B005C" w:rsidRPr="00673ECF" w:rsidRDefault="002B005C" w:rsidP="008874F7">
      <w:pPr>
        <w:rPr>
          <w:rFonts w:ascii="Arial" w:hAnsi="Arial" w:cs="Arial"/>
        </w:rPr>
      </w:pPr>
      <w:r w:rsidRPr="00673ECF">
        <w:rPr>
          <w:rFonts w:ascii="Arial" w:hAnsi="Arial" w:cs="Arial"/>
          <w:u w:val="single"/>
        </w:rPr>
        <w:t>Discussion</w:t>
      </w:r>
    </w:p>
    <w:p w14:paraId="5F481C3E" w14:textId="77777777" w:rsidR="002B005C" w:rsidRPr="00673ECF" w:rsidRDefault="002B005C" w:rsidP="008874F7">
      <w:pPr>
        <w:rPr>
          <w:rFonts w:ascii="Arial" w:hAnsi="Arial" w:cs="Arial"/>
        </w:rPr>
      </w:pPr>
    </w:p>
    <w:p w14:paraId="6C704CEA" w14:textId="79B70902" w:rsidR="002B005C" w:rsidRPr="00673ECF" w:rsidRDefault="002B005C" w:rsidP="008874F7">
      <w:pPr>
        <w:rPr>
          <w:rFonts w:ascii="Arial" w:hAnsi="Arial" w:cs="Arial"/>
        </w:rPr>
      </w:pPr>
      <w:r w:rsidRPr="00673ECF">
        <w:rPr>
          <w:rFonts w:ascii="Arial" w:hAnsi="Arial" w:cs="Arial"/>
        </w:rPr>
        <w:t>A range of issues w</w:t>
      </w:r>
      <w:r w:rsidR="00673ECF" w:rsidRPr="00673ECF">
        <w:rPr>
          <w:rFonts w:ascii="Arial" w:hAnsi="Arial" w:cs="Arial"/>
        </w:rPr>
        <w:t>ere</w:t>
      </w:r>
      <w:r w:rsidRPr="00673ECF">
        <w:rPr>
          <w:rFonts w:ascii="Arial" w:hAnsi="Arial" w:cs="Arial"/>
        </w:rPr>
        <w:t xml:space="preserve"> discussed, including:</w:t>
      </w:r>
    </w:p>
    <w:p w14:paraId="7D242108" w14:textId="6F0D1508" w:rsidR="00C736ED" w:rsidRPr="00673ECF" w:rsidRDefault="002B005C" w:rsidP="00C736ED">
      <w:pPr>
        <w:pStyle w:val="ListParagraph"/>
        <w:numPr>
          <w:ilvl w:val="0"/>
          <w:numId w:val="38"/>
        </w:numPr>
        <w:tabs>
          <w:tab w:val="clear" w:pos="720"/>
          <w:tab w:val="num" w:pos="360"/>
        </w:tabs>
        <w:spacing w:before="100" w:beforeAutospacing="1" w:after="100" w:afterAutospacing="1"/>
        <w:ind w:left="360"/>
        <w:rPr>
          <w:rFonts w:ascii="Arial" w:hAnsi="Arial" w:cs="Arial"/>
          <w:sz w:val="24"/>
          <w:szCs w:val="24"/>
        </w:rPr>
      </w:pPr>
      <w:r w:rsidRPr="00673ECF">
        <w:rPr>
          <w:rFonts w:ascii="Arial" w:hAnsi="Arial" w:cs="Arial"/>
          <w:sz w:val="24"/>
          <w:szCs w:val="24"/>
        </w:rPr>
        <w:t>An update from JNR on non-</w:t>
      </w:r>
      <w:r w:rsidR="00212544" w:rsidRPr="00673ECF">
        <w:rPr>
          <w:rFonts w:ascii="Arial" w:hAnsi="Arial" w:cs="Arial"/>
          <w:sz w:val="24"/>
          <w:szCs w:val="24"/>
        </w:rPr>
        <w:t xml:space="preserve">secondary </w:t>
      </w:r>
      <w:r w:rsidRPr="00673ECF">
        <w:rPr>
          <w:rFonts w:ascii="Arial" w:hAnsi="Arial" w:cs="Arial"/>
          <w:sz w:val="24"/>
          <w:szCs w:val="24"/>
        </w:rPr>
        <w:t>related issues, including</w:t>
      </w:r>
      <w:r w:rsidR="00E100D7" w:rsidRPr="00673ECF">
        <w:rPr>
          <w:rFonts w:ascii="Arial" w:hAnsi="Arial" w:cs="Arial"/>
          <w:sz w:val="24"/>
          <w:szCs w:val="24"/>
        </w:rPr>
        <w:t>:</w:t>
      </w:r>
      <w:r w:rsidR="002E0597" w:rsidRPr="00673ECF">
        <w:rPr>
          <w:rFonts w:ascii="Arial" w:hAnsi="Arial" w:cs="Arial"/>
          <w:sz w:val="24"/>
          <w:szCs w:val="24"/>
        </w:rPr>
        <w:t xml:space="preserve"> </w:t>
      </w:r>
      <w:r w:rsidR="00CC16BB" w:rsidRPr="00673ECF">
        <w:rPr>
          <w:rFonts w:ascii="Arial" w:hAnsi="Arial" w:cs="Arial"/>
          <w:sz w:val="24"/>
          <w:szCs w:val="24"/>
        </w:rPr>
        <w:t xml:space="preserve">feedback from the 1-2 November UCET conference; </w:t>
      </w:r>
      <w:r w:rsidR="00E100D7" w:rsidRPr="00673ECF">
        <w:rPr>
          <w:rFonts w:ascii="Arial" w:hAnsi="Arial" w:cs="Arial"/>
          <w:sz w:val="24"/>
          <w:szCs w:val="24"/>
        </w:rPr>
        <w:t xml:space="preserve">the </w:t>
      </w:r>
      <w:proofErr w:type="spellStart"/>
      <w:r w:rsidR="00CC16BB" w:rsidRPr="00673ECF">
        <w:rPr>
          <w:rFonts w:ascii="Arial" w:hAnsi="Arial" w:cs="Arial"/>
          <w:sz w:val="24"/>
          <w:szCs w:val="24"/>
        </w:rPr>
        <w:t>finali</w:t>
      </w:r>
      <w:r w:rsidR="00837003">
        <w:rPr>
          <w:rFonts w:ascii="Arial" w:hAnsi="Arial" w:cs="Arial"/>
          <w:sz w:val="24"/>
          <w:szCs w:val="24"/>
        </w:rPr>
        <w:t>s</w:t>
      </w:r>
      <w:r w:rsidR="00CC16BB" w:rsidRPr="00673ECF">
        <w:rPr>
          <w:rFonts w:ascii="Arial" w:hAnsi="Arial" w:cs="Arial"/>
          <w:sz w:val="24"/>
          <w:szCs w:val="24"/>
        </w:rPr>
        <w:t>ation</w:t>
      </w:r>
      <w:proofErr w:type="spellEnd"/>
      <w:r w:rsidR="00CC16BB" w:rsidRPr="00673ECF">
        <w:rPr>
          <w:rFonts w:ascii="Arial" w:hAnsi="Arial" w:cs="Arial"/>
          <w:sz w:val="24"/>
          <w:szCs w:val="24"/>
        </w:rPr>
        <w:t xml:space="preserve"> </w:t>
      </w:r>
      <w:r w:rsidR="00065B34" w:rsidRPr="00673ECF">
        <w:rPr>
          <w:rFonts w:ascii="Arial" w:hAnsi="Arial" w:cs="Arial"/>
          <w:sz w:val="24"/>
          <w:szCs w:val="24"/>
        </w:rPr>
        <w:t xml:space="preserve">of a new teaching </w:t>
      </w:r>
      <w:r w:rsidR="00672B65" w:rsidRPr="00673ECF">
        <w:rPr>
          <w:rFonts w:ascii="Arial" w:hAnsi="Arial" w:cs="Arial"/>
          <w:sz w:val="24"/>
          <w:szCs w:val="24"/>
        </w:rPr>
        <w:t>qualification for the FE and skills sector</w:t>
      </w:r>
      <w:r w:rsidR="007E5745" w:rsidRPr="00673ECF">
        <w:rPr>
          <w:rFonts w:ascii="Arial" w:hAnsi="Arial" w:cs="Arial"/>
          <w:sz w:val="24"/>
          <w:szCs w:val="24"/>
        </w:rPr>
        <w:t xml:space="preserve">, </w:t>
      </w:r>
      <w:r w:rsidR="00672B65" w:rsidRPr="00673ECF">
        <w:rPr>
          <w:rFonts w:ascii="Arial" w:hAnsi="Arial" w:cs="Arial"/>
          <w:sz w:val="24"/>
          <w:szCs w:val="24"/>
        </w:rPr>
        <w:t xml:space="preserve">the </w:t>
      </w:r>
      <w:r w:rsidR="00CC16BB" w:rsidRPr="00673ECF">
        <w:rPr>
          <w:rFonts w:ascii="Arial" w:hAnsi="Arial" w:cs="Arial"/>
          <w:sz w:val="24"/>
          <w:szCs w:val="24"/>
        </w:rPr>
        <w:t xml:space="preserve">forthcoming publication </w:t>
      </w:r>
      <w:r w:rsidR="00672B65" w:rsidRPr="00673ECF">
        <w:rPr>
          <w:rFonts w:ascii="Arial" w:hAnsi="Arial" w:cs="Arial"/>
          <w:sz w:val="24"/>
          <w:szCs w:val="24"/>
        </w:rPr>
        <w:t>of a new UCET CPD paper</w:t>
      </w:r>
      <w:r w:rsidR="00065B34" w:rsidRPr="00673ECF">
        <w:rPr>
          <w:rFonts w:ascii="Arial" w:hAnsi="Arial" w:cs="Arial"/>
          <w:sz w:val="24"/>
          <w:szCs w:val="24"/>
        </w:rPr>
        <w:t xml:space="preserve"> </w:t>
      </w:r>
      <w:r w:rsidR="00CC16BB" w:rsidRPr="00673ECF">
        <w:rPr>
          <w:rFonts w:ascii="Arial" w:hAnsi="Arial" w:cs="Arial"/>
          <w:i/>
          <w:iCs/>
          <w:sz w:val="24"/>
          <w:szCs w:val="24"/>
        </w:rPr>
        <w:t xml:space="preserve">(‘golden thread or </w:t>
      </w:r>
      <w:r w:rsidR="00FE08A0" w:rsidRPr="00673ECF">
        <w:rPr>
          <w:rFonts w:ascii="Arial" w:hAnsi="Arial" w:cs="Arial"/>
          <w:i/>
          <w:iCs/>
          <w:sz w:val="24"/>
          <w:szCs w:val="24"/>
        </w:rPr>
        <w:t>gilded</w:t>
      </w:r>
      <w:r w:rsidR="00CC16BB" w:rsidRPr="00673ECF">
        <w:rPr>
          <w:rFonts w:ascii="Arial" w:hAnsi="Arial" w:cs="Arial"/>
          <w:i/>
          <w:iCs/>
          <w:sz w:val="24"/>
          <w:szCs w:val="24"/>
        </w:rPr>
        <w:t xml:space="preserve"> </w:t>
      </w:r>
      <w:r w:rsidR="00FE08A0" w:rsidRPr="00673ECF">
        <w:rPr>
          <w:rFonts w:ascii="Arial" w:hAnsi="Arial" w:cs="Arial"/>
          <w:i/>
          <w:iCs/>
          <w:sz w:val="24"/>
          <w:szCs w:val="24"/>
        </w:rPr>
        <w:t>cage’)</w:t>
      </w:r>
      <w:r w:rsidR="00436814" w:rsidRPr="00673ECF">
        <w:rPr>
          <w:rFonts w:ascii="Arial" w:hAnsi="Arial" w:cs="Arial"/>
          <w:sz w:val="24"/>
          <w:szCs w:val="24"/>
        </w:rPr>
        <w:t>;</w:t>
      </w:r>
      <w:r w:rsidR="007E5745" w:rsidRPr="00673ECF">
        <w:rPr>
          <w:rFonts w:ascii="Arial" w:hAnsi="Arial" w:cs="Arial"/>
          <w:sz w:val="24"/>
          <w:szCs w:val="24"/>
        </w:rPr>
        <w:t xml:space="preserve"> and developments in Wales and Northern Ireland</w:t>
      </w:r>
      <w:r w:rsidR="00CF5D7D" w:rsidRPr="00673ECF">
        <w:rPr>
          <w:rFonts w:ascii="Arial" w:hAnsi="Arial" w:cs="Arial"/>
          <w:sz w:val="24"/>
          <w:szCs w:val="24"/>
        </w:rPr>
        <w:t>.</w:t>
      </w:r>
      <w:r w:rsidRPr="00673ECF">
        <w:rPr>
          <w:rFonts w:ascii="Arial" w:hAnsi="Arial" w:cs="Arial"/>
          <w:sz w:val="24"/>
          <w:szCs w:val="24"/>
        </w:rPr>
        <w:t xml:space="preserve"> </w:t>
      </w:r>
    </w:p>
    <w:p w14:paraId="1C93A1A1" w14:textId="6C327C99" w:rsidR="00C736ED" w:rsidRPr="00673ECF" w:rsidRDefault="00CD27BC" w:rsidP="00C736ED">
      <w:pPr>
        <w:pStyle w:val="ListParagraph"/>
        <w:numPr>
          <w:ilvl w:val="0"/>
          <w:numId w:val="38"/>
        </w:numPr>
        <w:tabs>
          <w:tab w:val="clear" w:pos="720"/>
          <w:tab w:val="num" w:pos="360"/>
        </w:tabs>
        <w:spacing w:before="100" w:beforeAutospacing="1" w:after="100" w:afterAutospacing="1"/>
        <w:ind w:left="360"/>
        <w:rPr>
          <w:rFonts w:ascii="Arial" w:hAnsi="Arial" w:cs="Arial"/>
          <w:sz w:val="24"/>
          <w:szCs w:val="24"/>
        </w:rPr>
      </w:pPr>
      <w:r w:rsidRPr="00673ECF">
        <w:rPr>
          <w:rFonts w:ascii="Arial" w:hAnsi="Arial" w:cs="Arial"/>
          <w:sz w:val="24"/>
          <w:szCs w:val="24"/>
        </w:rPr>
        <w:t>The DFE review of the ITE Market. The results o</w:t>
      </w:r>
      <w:r w:rsidR="00CF5D7D" w:rsidRPr="00673ECF">
        <w:rPr>
          <w:rFonts w:ascii="Arial" w:hAnsi="Arial" w:cs="Arial"/>
          <w:sz w:val="24"/>
          <w:szCs w:val="24"/>
        </w:rPr>
        <w:t>f</w:t>
      </w:r>
      <w:r w:rsidRPr="00673ECF">
        <w:rPr>
          <w:rFonts w:ascii="Arial" w:hAnsi="Arial" w:cs="Arial"/>
          <w:sz w:val="24"/>
          <w:szCs w:val="24"/>
        </w:rPr>
        <w:t xml:space="preserve"> round </w:t>
      </w:r>
      <w:r w:rsidR="005A5BDD" w:rsidRPr="00673ECF">
        <w:rPr>
          <w:rFonts w:ascii="Arial" w:hAnsi="Arial" w:cs="Arial"/>
          <w:sz w:val="24"/>
          <w:szCs w:val="24"/>
        </w:rPr>
        <w:t>2</w:t>
      </w:r>
      <w:r w:rsidRPr="00673ECF">
        <w:rPr>
          <w:rFonts w:ascii="Arial" w:hAnsi="Arial" w:cs="Arial"/>
          <w:sz w:val="24"/>
          <w:szCs w:val="24"/>
        </w:rPr>
        <w:t xml:space="preserve"> accreditations had been announced </w:t>
      </w:r>
      <w:r w:rsidR="005A5BDD" w:rsidRPr="00673ECF">
        <w:rPr>
          <w:rFonts w:ascii="Arial" w:hAnsi="Arial" w:cs="Arial"/>
          <w:sz w:val="24"/>
          <w:szCs w:val="24"/>
        </w:rPr>
        <w:t xml:space="preserve">in September, </w:t>
      </w:r>
      <w:r w:rsidRPr="00673ECF">
        <w:rPr>
          <w:rFonts w:ascii="Arial" w:hAnsi="Arial" w:cs="Arial"/>
          <w:sz w:val="24"/>
          <w:szCs w:val="24"/>
        </w:rPr>
        <w:t xml:space="preserve">with </w:t>
      </w:r>
      <w:r w:rsidR="005A5BDD" w:rsidRPr="00673ECF">
        <w:rPr>
          <w:rFonts w:ascii="Arial" w:hAnsi="Arial" w:cs="Arial"/>
          <w:sz w:val="24"/>
          <w:szCs w:val="24"/>
        </w:rPr>
        <w:t xml:space="preserve">some 83% of HEI applicants </w:t>
      </w:r>
      <w:r w:rsidRPr="00673ECF">
        <w:rPr>
          <w:rFonts w:ascii="Arial" w:hAnsi="Arial" w:cs="Arial"/>
          <w:sz w:val="24"/>
          <w:szCs w:val="24"/>
        </w:rPr>
        <w:t xml:space="preserve">being successful, </w:t>
      </w:r>
      <w:r w:rsidR="00FD45B2" w:rsidRPr="00673ECF">
        <w:rPr>
          <w:rFonts w:ascii="Arial" w:hAnsi="Arial" w:cs="Arial"/>
          <w:sz w:val="24"/>
          <w:szCs w:val="24"/>
        </w:rPr>
        <w:t xml:space="preserve">and 13 being unsuccessful. UCET had provided support for non-accredited providers in respect of their appeals, the results of which </w:t>
      </w:r>
      <w:r w:rsidR="00837003">
        <w:rPr>
          <w:rFonts w:ascii="Arial" w:hAnsi="Arial" w:cs="Arial"/>
          <w:sz w:val="24"/>
          <w:szCs w:val="24"/>
        </w:rPr>
        <w:t xml:space="preserve">would </w:t>
      </w:r>
      <w:r w:rsidR="00FD45B2" w:rsidRPr="00673ECF">
        <w:rPr>
          <w:rFonts w:ascii="Arial" w:hAnsi="Arial" w:cs="Arial"/>
          <w:sz w:val="24"/>
          <w:szCs w:val="24"/>
        </w:rPr>
        <w:t xml:space="preserve">be announced the following week. </w:t>
      </w:r>
      <w:r w:rsidR="00A0242C" w:rsidRPr="00673ECF">
        <w:rPr>
          <w:rFonts w:ascii="Arial" w:hAnsi="Arial" w:cs="Arial"/>
          <w:sz w:val="24"/>
          <w:szCs w:val="24"/>
        </w:rPr>
        <w:t xml:space="preserve">Meetings had also taken place </w:t>
      </w:r>
      <w:r w:rsidR="00B13988" w:rsidRPr="00673ECF">
        <w:rPr>
          <w:rFonts w:ascii="Arial" w:hAnsi="Arial" w:cs="Arial"/>
          <w:sz w:val="24"/>
          <w:szCs w:val="24"/>
        </w:rPr>
        <w:t xml:space="preserve">to discuss options for legal challenge should any of the appeals not be </w:t>
      </w:r>
      <w:r w:rsidR="004C0769">
        <w:rPr>
          <w:rFonts w:ascii="Arial" w:hAnsi="Arial" w:cs="Arial"/>
          <w:sz w:val="24"/>
          <w:szCs w:val="24"/>
        </w:rPr>
        <w:t>upheld</w:t>
      </w:r>
      <w:r w:rsidR="00B13988" w:rsidRPr="00673ECF">
        <w:rPr>
          <w:rFonts w:ascii="Arial" w:hAnsi="Arial" w:cs="Arial"/>
          <w:sz w:val="24"/>
          <w:szCs w:val="24"/>
        </w:rPr>
        <w:t>. Guidance in relation to Stage 2 of the accreditation process had been published the previous day, and UCET would be holding a series of workshops to discuss and share approaches in relation to, for example</w:t>
      </w:r>
      <w:r w:rsidR="004C0769">
        <w:rPr>
          <w:rFonts w:ascii="Arial" w:hAnsi="Arial" w:cs="Arial"/>
          <w:sz w:val="24"/>
          <w:szCs w:val="24"/>
        </w:rPr>
        <w:t>,</w:t>
      </w:r>
      <w:r w:rsidR="00B13988" w:rsidRPr="00673ECF">
        <w:rPr>
          <w:rFonts w:ascii="Arial" w:hAnsi="Arial" w:cs="Arial"/>
          <w:sz w:val="24"/>
          <w:szCs w:val="24"/>
        </w:rPr>
        <w:t xml:space="preserve"> the submission of curriculum materials; mentoring; ITAP</w:t>
      </w:r>
      <w:r w:rsidR="00C659B2" w:rsidRPr="00673ECF">
        <w:rPr>
          <w:rFonts w:ascii="Arial" w:hAnsi="Arial" w:cs="Arial"/>
          <w:sz w:val="24"/>
          <w:szCs w:val="24"/>
        </w:rPr>
        <w:t xml:space="preserve"> and partnerships</w:t>
      </w:r>
      <w:r w:rsidR="00673ECF" w:rsidRPr="00673ECF">
        <w:rPr>
          <w:rFonts w:ascii="Arial" w:hAnsi="Arial" w:cs="Arial"/>
          <w:sz w:val="24"/>
          <w:szCs w:val="24"/>
        </w:rPr>
        <w:t>, topics that had also been discussed at that morning’s symposium</w:t>
      </w:r>
      <w:r w:rsidR="00C659B2" w:rsidRPr="00673ECF">
        <w:rPr>
          <w:rFonts w:ascii="Arial" w:hAnsi="Arial" w:cs="Arial"/>
          <w:sz w:val="24"/>
          <w:szCs w:val="24"/>
        </w:rPr>
        <w:t>. A DfE le</w:t>
      </w:r>
      <w:r w:rsidR="00673ECF" w:rsidRPr="00673ECF">
        <w:rPr>
          <w:rFonts w:ascii="Arial" w:hAnsi="Arial" w:cs="Arial"/>
          <w:sz w:val="24"/>
          <w:szCs w:val="24"/>
        </w:rPr>
        <w:t>d</w:t>
      </w:r>
      <w:r w:rsidR="00C659B2" w:rsidRPr="00673ECF">
        <w:rPr>
          <w:rFonts w:ascii="Arial" w:hAnsi="Arial" w:cs="Arial"/>
          <w:sz w:val="24"/>
          <w:szCs w:val="24"/>
        </w:rPr>
        <w:t xml:space="preserve"> group on how to ensure teacher sufficiency in </w:t>
      </w:r>
      <w:r w:rsidR="00E97449" w:rsidRPr="00673ECF">
        <w:rPr>
          <w:rFonts w:ascii="Arial" w:hAnsi="Arial" w:cs="Arial"/>
          <w:sz w:val="24"/>
          <w:szCs w:val="24"/>
        </w:rPr>
        <w:t>areas of under-provision resulting from accreditation outcomes had met soon after the round 2 resu</w:t>
      </w:r>
      <w:r w:rsidR="00543396" w:rsidRPr="00673ECF">
        <w:rPr>
          <w:rFonts w:ascii="Arial" w:hAnsi="Arial" w:cs="Arial"/>
          <w:sz w:val="24"/>
          <w:szCs w:val="24"/>
        </w:rPr>
        <w:t>l</w:t>
      </w:r>
      <w:r w:rsidR="00E97449" w:rsidRPr="00673ECF">
        <w:rPr>
          <w:rFonts w:ascii="Arial" w:hAnsi="Arial" w:cs="Arial"/>
          <w:sz w:val="24"/>
          <w:szCs w:val="24"/>
        </w:rPr>
        <w:t xml:space="preserve">ts had been announced </w:t>
      </w:r>
      <w:r w:rsidR="00673ECF" w:rsidRPr="00673ECF">
        <w:rPr>
          <w:rFonts w:ascii="Arial" w:hAnsi="Arial" w:cs="Arial"/>
          <w:sz w:val="24"/>
          <w:szCs w:val="24"/>
        </w:rPr>
        <w:t>b</w:t>
      </w:r>
      <w:r w:rsidR="00E97449" w:rsidRPr="00673ECF">
        <w:rPr>
          <w:rFonts w:ascii="Arial" w:hAnsi="Arial" w:cs="Arial"/>
          <w:sz w:val="24"/>
          <w:szCs w:val="24"/>
        </w:rPr>
        <w:t xml:space="preserve">ut appeared to </w:t>
      </w:r>
      <w:r w:rsidR="001F687E" w:rsidRPr="00673ECF">
        <w:rPr>
          <w:rFonts w:ascii="Arial" w:hAnsi="Arial" w:cs="Arial"/>
          <w:sz w:val="24"/>
          <w:szCs w:val="24"/>
        </w:rPr>
        <w:t xml:space="preserve">have subsequently gone into abeyance. </w:t>
      </w:r>
    </w:p>
    <w:p w14:paraId="2041F0D6" w14:textId="421D6631" w:rsidR="00C736ED" w:rsidRPr="00673ECF" w:rsidRDefault="00C736ED" w:rsidP="00C736ED">
      <w:pPr>
        <w:numPr>
          <w:ilvl w:val="0"/>
          <w:numId w:val="38"/>
        </w:numPr>
        <w:tabs>
          <w:tab w:val="clear" w:pos="720"/>
          <w:tab w:val="num" w:pos="360"/>
        </w:tabs>
        <w:spacing w:before="100" w:beforeAutospacing="1" w:after="100" w:afterAutospacing="1"/>
        <w:ind w:left="360"/>
        <w:rPr>
          <w:rFonts w:ascii="Arial" w:hAnsi="Arial" w:cs="Arial"/>
        </w:rPr>
      </w:pPr>
      <w:r w:rsidRPr="00673ECF">
        <w:rPr>
          <w:rFonts w:ascii="Arial" w:hAnsi="Arial" w:cs="Arial"/>
        </w:rPr>
        <w:t xml:space="preserve">DBS and KCSIE developments, including: despite some initial lack of clarity by DFE, it seemed that in many or most cases visiting ITE tutors would not need to be DBS checked when visiting schools (although providers might nonetheless arrange for such checks to facilitate access); schools, while they should not expect to have </w:t>
      </w:r>
      <w:r w:rsidR="003D2AEC">
        <w:rPr>
          <w:rFonts w:ascii="Arial" w:hAnsi="Arial" w:cs="Arial"/>
        </w:rPr>
        <w:t>s</w:t>
      </w:r>
      <w:r w:rsidRPr="00673ECF">
        <w:rPr>
          <w:rFonts w:ascii="Arial" w:hAnsi="Arial" w:cs="Arial"/>
        </w:rPr>
        <w:t>ight of DBS forms, were within their rights to request them from students; on-line interviewing of students was still allowed, as long as providers had a clear and written rationale for doing so; and at least one member of recruitment panels should have had safer recruitment training</w:t>
      </w:r>
      <w:r w:rsidR="003D2AEC">
        <w:rPr>
          <w:rFonts w:ascii="Arial" w:hAnsi="Arial" w:cs="Arial"/>
        </w:rPr>
        <w:t xml:space="preserve"> </w:t>
      </w:r>
      <w:r w:rsidR="00E54372">
        <w:rPr>
          <w:rFonts w:ascii="Arial" w:hAnsi="Arial" w:cs="Arial"/>
        </w:rPr>
        <w:t>(</w:t>
      </w:r>
      <w:bookmarkStart w:id="0" w:name="_GoBack"/>
      <w:bookmarkEnd w:id="0"/>
      <w:r w:rsidR="003D2AEC">
        <w:rPr>
          <w:rFonts w:ascii="Arial" w:hAnsi="Arial" w:cs="Arial"/>
        </w:rPr>
        <w:t>e.g. that provided by NSPCC)</w:t>
      </w:r>
      <w:r w:rsidRPr="00673ECF">
        <w:rPr>
          <w:rFonts w:ascii="Arial" w:hAnsi="Arial" w:cs="Arial"/>
        </w:rPr>
        <w:t xml:space="preserve">. On considering whether to accept applications with criminal records, suggestions included: agreeing </w:t>
      </w:r>
      <w:r w:rsidRPr="00673ECF">
        <w:rPr>
          <w:rFonts w:ascii="Arial" w:hAnsi="Arial" w:cs="Arial"/>
        </w:rPr>
        <w:lastRenderedPageBreak/>
        <w:t xml:space="preserve">within partnerships which kinds of offences need not be a bar to recruitment; convening a panel (to include a school leader) to consider cases on an individual basis; and seeking advice on a </w:t>
      </w:r>
      <w:r w:rsidR="00D57A48" w:rsidRPr="00673ECF">
        <w:rPr>
          <w:rFonts w:ascii="Arial" w:hAnsi="Arial" w:cs="Arial"/>
        </w:rPr>
        <w:t>case-by-case</w:t>
      </w:r>
      <w:r w:rsidRPr="00673ECF">
        <w:rPr>
          <w:rFonts w:ascii="Arial" w:hAnsi="Arial" w:cs="Arial"/>
        </w:rPr>
        <w:t xml:space="preserve"> basis from local authority safer recruitment teams. </w:t>
      </w:r>
      <w:r w:rsidR="00933BF6" w:rsidRPr="00673ECF">
        <w:rPr>
          <w:rFonts w:ascii="Arial" w:hAnsi="Arial" w:cs="Arial"/>
        </w:rPr>
        <w:t xml:space="preserve">New guidance on child protection issues would be issued by UCET soon. </w:t>
      </w:r>
    </w:p>
    <w:p w14:paraId="6C1C311A" w14:textId="11F7B4AA" w:rsidR="00302908" w:rsidRPr="00673ECF" w:rsidRDefault="00302908" w:rsidP="00C736ED">
      <w:pPr>
        <w:numPr>
          <w:ilvl w:val="0"/>
          <w:numId w:val="38"/>
        </w:numPr>
        <w:tabs>
          <w:tab w:val="clear" w:pos="720"/>
          <w:tab w:val="num" w:pos="360"/>
        </w:tabs>
        <w:spacing w:before="100" w:beforeAutospacing="1" w:after="100" w:afterAutospacing="1"/>
        <w:ind w:left="360"/>
        <w:rPr>
          <w:rFonts w:ascii="Arial" w:hAnsi="Arial" w:cs="Arial"/>
        </w:rPr>
      </w:pPr>
      <w:r w:rsidRPr="00673ECF">
        <w:rPr>
          <w:rFonts w:ascii="Arial" w:hAnsi="Arial" w:cs="Arial"/>
        </w:rPr>
        <w:t>Recruitment to ITE, where a</w:t>
      </w:r>
      <w:r w:rsidR="003D2AEC">
        <w:rPr>
          <w:rFonts w:ascii="Arial" w:hAnsi="Arial" w:cs="Arial"/>
        </w:rPr>
        <w:t xml:space="preserve">n analysis by </w:t>
      </w:r>
      <w:r w:rsidRPr="00673ECF">
        <w:rPr>
          <w:rFonts w:ascii="Arial" w:hAnsi="Arial" w:cs="Arial"/>
        </w:rPr>
        <w:t xml:space="preserve">Mark Crowley </w:t>
      </w:r>
      <w:r w:rsidR="00A217D7" w:rsidRPr="00673ECF">
        <w:rPr>
          <w:rFonts w:ascii="Arial" w:hAnsi="Arial" w:cs="Arial"/>
        </w:rPr>
        <w:t>suggested tha</w:t>
      </w:r>
      <w:r w:rsidR="00673ECF" w:rsidRPr="00673ECF">
        <w:rPr>
          <w:rFonts w:ascii="Arial" w:hAnsi="Arial" w:cs="Arial"/>
        </w:rPr>
        <w:t>t</w:t>
      </w:r>
      <w:r w:rsidR="00A217D7" w:rsidRPr="00673ECF">
        <w:rPr>
          <w:rFonts w:ascii="Arial" w:hAnsi="Arial" w:cs="Arial"/>
        </w:rPr>
        <w:t xml:space="preserve"> DfE would meet </w:t>
      </w:r>
      <w:r w:rsidR="00D370BE" w:rsidRPr="00673ECF">
        <w:rPr>
          <w:rFonts w:ascii="Arial" w:hAnsi="Arial" w:cs="Arial"/>
        </w:rPr>
        <w:t xml:space="preserve">just 66% of </w:t>
      </w:r>
      <w:r w:rsidR="00A217D7" w:rsidRPr="00673ECF">
        <w:rPr>
          <w:rFonts w:ascii="Arial" w:hAnsi="Arial" w:cs="Arial"/>
        </w:rPr>
        <w:t xml:space="preserve">its secondary recruitment target </w:t>
      </w:r>
      <w:r w:rsidR="00D370BE" w:rsidRPr="00673ECF">
        <w:rPr>
          <w:rFonts w:ascii="Arial" w:hAnsi="Arial" w:cs="Arial"/>
        </w:rPr>
        <w:t>for 2022/23</w:t>
      </w:r>
      <w:r w:rsidR="00CB1989" w:rsidRPr="00673ECF">
        <w:rPr>
          <w:rFonts w:ascii="Arial" w:hAnsi="Arial" w:cs="Arial"/>
        </w:rPr>
        <w:t xml:space="preserve">, </w:t>
      </w:r>
      <w:r w:rsidR="00B06A47">
        <w:rPr>
          <w:rFonts w:ascii="Arial" w:hAnsi="Arial" w:cs="Arial"/>
        </w:rPr>
        <w:t xml:space="preserve">with </w:t>
      </w:r>
      <w:r w:rsidR="00CB1989" w:rsidRPr="00673ECF">
        <w:rPr>
          <w:rFonts w:ascii="Arial" w:hAnsi="Arial" w:cs="Arial"/>
        </w:rPr>
        <w:t>the HE sector and HEI-led School Direct programmes recruit</w:t>
      </w:r>
      <w:r w:rsidR="00B06A47">
        <w:rPr>
          <w:rFonts w:ascii="Arial" w:hAnsi="Arial" w:cs="Arial"/>
        </w:rPr>
        <w:t xml:space="preserve">ing </w:t>
      </w:r>
      <w:r w:rsidR="00CB1989" w:rsidRPr="00673ECF">
        <w:rPr>
          <w:rFonts w:ascii="Arial" w:hAnsi="Arial" w:cs="Arial"/>
        </w:rPr>
        <w:t>the largest share</w:t>
      </w:r>
      <w:r w:rsidR="00B06A47">
        <w:rPr>
          <w:rFonts w:ascii="Arial" w:hAnsi="Arial" w:cs="Arial"/>
        </w:rPr>
        <w:t xml:space="preserve">. </w:t>
      </w:r>
      <w:r w:rsidR="00EE4F26" w:rsidRPr="00673ECF">
        <w:rPr>
          <w:rFonts w:ascii="Arial" w:hAnsi="Arial" w:cs="Arial"/>
        </w:rPr>
        <w:t xml:space="preserve">Teach First </w:t>
      </w:r>
      <w:r w:rsidR="00B06A47">
        <w:rPr>
          <w:rFonts w:ascii="Arial" w:hAnsi="Arial" w:cs="Arial"/>
        </w:rPr>
        <w:t xml:space="preserve">was </w:t>
      </w:r>
      <w:r w:rsidR="00EE4F26" w:rsidRPr="00673ECF">
        <w:rPr>
          <w:rFonts w:ascii="Arial" w:hAnsi="Arial" w:cs="Arial"/>
        </w:rPr>
        <w:t>likely to miss its target</w:t>
      </w:r>
      <w:r w:rsidR="000C6933">
        <w:rPr>
          <w:rFonts w:ascii="Arial" w:hAnsi="Arial" w:cs="Arial"/>
        </w:rPr>
        <w:t>,</w:t>
      </w:r>
      <w:r w:rsidR="00EE4F26" w:rsidRPr="00673ECF">
        <w:rPr>
          <w:rFonts w:ascii="Arial" w:hAnsi="Arial" w:cs="Arial"/>
        </w:rPr>
        <w:t xml:space="preserve"> and salaried routes </w:t>
      </w:r>
      <w:r w:rsidR="000C6933">
        <w:rPr>
          <w:rFonts w:ascii="Arial" w:hAnsi="Arial" w:cs="Arial"/>
        </w:rPr>
        <w:t xml:space="preserve">accounted for </w:t>
      </w:r>
      <w:r w:rsidR="00EE4F26" w:rsidRPr="00673ECF">
        <w:rPr>
          <w:rFonts w:ascii="Arial" w:hAnsi="Arial" w:cs="Arial"/>
        </w:rPr>
        <w:t xml:space="preserve">only 1,500 trainees in total. Feedback on recruitment </w:t>
      </w:r>
      <w:r w:rsidR="0022683D" w:rsidRPr="00673ECF">
        <w:rPr>
          <w:rFonts w:ascii="Arial" w:hAnsi="Arial" w:cs="Arial"/>
        </w:rPr>
        <w:t xml:space="preserve">for 2023/24 </w:t>
      </w:r>
      <w:r w:rsidR="00EE4F26" w:rsidRPr="00673ECF">
        <w:rPr>
          <w:rFonts w:ascii="Arial" w:hAnsi="Arial" w:cs="Arial"/>
        </w:rPr>
        <w:t>from forum members was mixed</w:t>
      </w:r>
      <w:r w:rsidR="00BB17AC" w:rsidRPr="00673ECF">
        <w:rPr>
          <w:rFonts w:ascii="Arial" w:hAnsi="Arial" w:cs="Arial"/>
        </w:rPr>
        <w:t xml:space="preserve"> and to an extent subject-specific</w:t>
      </w:r>
      <w:r w:rsidR="00EE4F26" w:rsidRPr="00673ECF">
        <w:rPr>
          <w:rFonts w:ascii="Arial" w:hAnsi="Arial" w:cs="Arial"/>
        </w:rPr>
        <w:t xml:space="preserve">, although several reported </w:t>
      </w:r>
      <w:r w:rsidR="0022683D" w:rsidRPr="00673ECF">
        <w:rPr>
          <w:rFonts w:ascii="Arial" w:hAnsi="Arial" w:cs="Arial"/>
        </w:rPr>
        <w:t>an upturn, although this was likely in part to be because of the economic recession. The</w:t>
      </w:r>
      <w:r w:rsidR="00F12DB6" w:rsidRPr="00673ECF">
        <w:rPr>
          <w:rFonts w:ascii="Arial" w:hAnsi="Arial" w:cs="Arial"/>
        </w:rPr>
        <w:t xml:space="preserve"> change in the Apply system in respect of the timing of reference requests might have </w:t>
      </w:r>
      <w:r w:rsidR="00044DF5">
        <w:rPr>
          <w:rFonts w:ascii="Arial" w:hAnsi="Arial" w:cs="Arial"/>
        </w:rPr>
        <w:t xml:space="preserve">skewed </w:t>
      </w:r>
      <w:r w:rsidR="006568A4" w:rsidRPr="00673ECF">
        <w:rPr>
          <w:rFonts w:ascii="Arial" w:hAnsi="Arial" w:cs="Arial"/>
        </w:rPr>
        <w:t xml:space="preserve">current </w:t>
      </w:r>
      <w:r w:rsidR="00F12DB6" w:rsidRPr="00673ECF">
        <w:rPr>
          <w:rFonts w:ascii="Arial" w:hAnsi="Arial" w:cs="Arial"/>
        </w:rPr>
        <w:t xml:space="preserve">application </w:t>
      </w:r>
      <w:r w:rsidR="006568A4" w:rsidRPr="00673ECF">
        <w:rPr>
          <w:rFonts w:ascii="Arial" w:hAnsi="Arial" w:cs="Arial"/>
        </w:rPr>
        <w:t>and acceptance rates</w:t>
      </w:r>
      <w:r w:rsidR="00966C89" w:rsidRPr="00673ECF">
        <w:rPr>
          <w:rFonts w:ascii="Arial" w:hAnsi="Arial" w:cs="Arial"/>
        </w:rPr>
        <w:t xml:space="preserve">. The changes in reference dates </w:t>
      </w:r>
      <w:r w:rsidR="002C6655" w:rsidRPr="00673ECF">
        <w:rPr>
          <w:rFonts w:ascii="Arial" w:hAnsi="Arial" w:cs="Arial"/>
        </w:rPr>
        <w:t xml:space="preserve">was thought to penalise ‘marginal’ applicants because </w:t>
      </w:r>
      <w:r w:rsidR="00792572" w:rsidRPr="00673ECF">
        <w:rPr>
          <w:rFonts w:ascii="Arial" w:hAnsi="Arial" w:cs="Arial"/>
        </w:rPr>
        <w:t>relevant</w:t>
      </w:r>
      <w:r w:rsidR="002C6655" w:rsidRPr="00673ECF">
        <w:rPr>
          <w:rFonts w:ascii="Arial" w:hAnsi="Arial" w:cs="Arial"/>
        </w:rPr>
        <w:t xml:space="preserve"> information was not </w:t>
      </w:r>
      <w:r w:rsidR="00D57A48" w:rsidRPr="00673ECF">
        <w:rPr>
          <w:rFonts w:ascii="Arial" w:hAnsi="Arial" w:cs="Arial"/>
        </w:rPr>
        <w:t>available and</w:t>
      </w:r>
      <w:r w:rsidR="002C6655" w:rsidRPr="00673ECF">
        <w:rPr>
          <w:rFonts w:ascii="Arial" w:hAnsi="Arial" w:cs="Arial"/>
        </w:rPr>
        <w:t xml:space="preserve"> was also increasing the amount of ti</w:t>
      </w:r>
      <w:r w:rsidR="00044DF5">
        <w:rPr>
          <w:rFonts w:ascii="Arial" w:hAnsi="Arial" w:cs="Arial"/>
        </w:rPr>
        <w:t>m</w:t>
      </w:r>
      <w:r w:rsidR="002C6655" w:rsidRPr="00673ECF">
        <w:rPr>
          <w:rFonts w:ascii="Arial" w:hAnsi="Arial" w:cs="Arial"/>
        </w:rPr>
        <w:t xml:space="preserve">e that needed to be spent on interviews. </w:t>
      </w:r>
    </w:p>
    <w:p w14:paraId="75AE4595" w14:textId="5B2E7A21" w:rsidR="00850001" w:rsidRPr="00673ECF" w:rsidRDefault="00850001" w:rsidP="00C736ED">
      <w:pPr>
        <w:numPr>
          <w:ilvl w:val="0"/>
          <w:numId w:val="38"/>
        </w:numPr>
        <w:tabs>
          <w:tab w:val="clear" w:pos="720"/>
          <w:tab w:val="num" w:pos="360"/>
        </w:tabs>
        <w:spacing w:before="100" w:beforeAutospacing="1" w:after="100" w:afterAutospacing="1"/>
        <w:ind w:left="360"/>
        <w:rPr>
          <w:rFonts w:ascii="Arial" w:hAnsi="Arial" w:cs="Arial"/>
        </w:rPr>
      </w:pPr>
      <w:r w:rsidRPr="00673ECF">
        <w:rPr>
          <w:rFonts w:ascii="Arial" w:hAnsi="Arial" w:cs="Arial"/>
        </w:rPr>
        <w:t>SKE, where take up had fallen in most subjects</w:t>
      </w:r>
      <w:r w:rsidR="00660C99" w:rsidRPr="00673ECF">
        <w:rPr>
          <w:rFonts w:ascii="Arial" w:hAnsi="Arial" w:cs="Arial"/>
        </w:rPr>
        <w:t xml:space="preserve"> and w</w:t>
      </w:r>
      <w:r w:rsidR="00563228">
        <w:rPr>
          <w:rFonts w:ascii="Arial" w:hAnsi="Arial" w:cs="Arial"/>
        </w:rPr>
        <w:t xml:space="preserve">as </w:t>
      </w:r>
      <w:r w:rsidR="00660C99" w:rsidRPr="00673ECF">
        <w:rPr>
          <w:rFonts w:ascii="Arial" w:hAnsi="Arial" w:cs="Arial"/>
        </w:rPr>
        <w:t>impact</w:t>
      </w:r>
      <w:r w:rsidR="00563228">
        <w:rPr>
          <w:rFonts w:ascii="Arial" w:hAnsi="Arial" w:cs="Arial"/>
        </w:rPr>
        <w:t>ed</w:t>
      </w:r>
      <w:r w:rsidR="00660C99" w:rsidRPr="00673ECF">
        <w:rPr>
          <w:rFonts w:ascii="Arial" w:hAnsi="Arial" w:cs="Arial"/>
        </w:rPr>
        <w:t xml:space="preserve"> by changing levels and coverage of ITE bursaries</w:t>
      </w:r>
      <w:r w:rsidR="00563228">
        <w:rPr>
          <w:rFonts w:ascii="Arial" w:hAnsi="Arial" w:cs="Arial"/>
        </w:rPr>
        <w:t>. B</w:t>
      </w:r>
      <w:r w:rsidR="00F87BF7" w:rsidRPr="00673ECF">
        <w:rPr>
          <w:rFonts w:ascii="Arial" w:hAnsi="Arial" w:cs="Arial"/>
        </w:rPr>
        <w:t xml:space="preserve">etter coordination </w:t>
      </w:r>
      <w:r w:rsidR="00563228">
        <w:rPr>
          <w:rFonts w:ascii="Arial" w:hAnsi="Arial" w:cs="Arial"/>
        </w:rPr>
        <w:t xml:space="preserve">between the two </w:t>
      </w:r>
      <w:r w:rsidR="00F87BF7" w:rsidRPr="00673ECF">
        <w:rPr>
          <w:rFonts w:ascii="Arial" w:hAnsi="Arial" w:cs="Arial"/>
        </w:rPr>
        <w:t xml:space="preserve">was </w:t>
      </w:r>
      <w:r w:rsidR="002E0D81">
        <w:rPr>
          <w:rFonts w:ascii="Arial" w:hAnsi="Arial" w:cs="Arial"/>
        </w:rPr>
        <w:t xml:space="preserve">felt to be </w:t>
      </w:r>
      <w:r w:rsidR="00F87BF7" w:rsidRPr="00673ECF">
        <w:rPr>
          <w:rFonts w:ascii="Arial" w:hAnsi="Arial" w:cs="Arial"/>
        </w:rPr>
        <w:t>required. Most SKE programmes were of 8 weeks duration, which was often not sufficient for prospective studen</w:t>
      </w:r>
      <w:r w:rsidR="000345F0" w:rsidRPr="00673ECF">
        <w:rPr>
          <w:rFonts w:ascii="Arial" w:hAnsi="Arial" w:cs="Arial"/>
        </w:rPr>
        <w:t>t</w:t>
      </w:r>
      <w:r w:rsidR="00F87BF7" w:rsidRPr="00673ECF">
        <w:rPr>
          <w:rFonts w:ascii="Arial" w:hAnsi="Arial" w:cs="Arial"/>
        </w:rPr>
        <w:t>s with only A’</w:t>
      </w:r>
      <w:r w:rsidR="000345F0" w:rsidRPr="00673ECF">
        <w:rPr>
          <w:rFonts w:ascii="Arial" w:hAnsi="Arial" w:cs="Arial"/>
        </w:rPr>
        <w:t xml:space="preserve"> </w:t>
      </w:r>
      <w:r w:rsidR="00F87BF7" w:rsidRPr="00673ECF">
        <w:rPr>
          <w:rFonts w:ascii="Arial" w:hAnsi="Arial" w:cs="Arial"/>
        </w:rPr>
        <w:t xml:space="preserve">Level qualifications in the subjects concerned. </w:t>
      </w:r>
    </w:p>
    <w:p w14:paraId="17C45425" w14:textId="38C4B58B" w:rsidR="00B768A7" w:rsidRPr="00673ECF" w:rsidRDefault="00B768A7" w:rsidP="00C736ED">
      <w:pPr>
        <w:numPr>
          <w:ilvl w:val="0"/>
          <w:numId w:val="38"/>
        </w:numPr>
        <w:tabs>
          <w:tab w:val="clear" w:pos="720"/>
          <w:tab w:val="num" w:pos="360"/>
        </w:tabs>
        <w:spacing w:before="100" w:beforeAutospacing="1" w:after="100" w:afterAutospacing="1"/>
        <w:ind w:left="360"/>
        <w:rPr>
          <w:rFonts w:ascii="Arial" w:hAnsi="Arial" w:cs="Arial"/>
        </w:rPr>
      </w:pPr>
      <w:r w:rsidRPr="00673ECF">
        <w:rPr>
          <w:rFonts w:ascii="Arial" w:hAnsi="Arial" w:cs="Arial"/>
        </w:rPr>
        <w:t xml:space="preserve">Suggestions for the next morning symposia included: </w:t>
      </w:r>
      <w:r w:rsidR="000345F0" w:rsidRPr="00673ECF">
        <w:rPr>
          <w:rFonts w:ascii="Arial" w:hAnsi="Arial" w:cs="Arial"/>
        </w:rPr>
        <w:t xml:space="preserve">developing early career researchers in ITE; and pastoral issues and the impact of the </w:t>
      </w:r>
      <w:r w:rsidR="00D57A48" w:rsidRPr="00673ECF">
        <w:rPr>
          <w:rFonts w:ascii="Arial" w:hAnsi="Arial" w:cs="Arial"/>
        </w:rPr>
        <w:t>cost-of-living</w:t>
      </w:r>
      <w:r w:rsidR="000345F0" w:rsidRPr="00673ECF">
        <w:rPr>
          <w:rFonts w:ascii="Arial" w:hAnsi="Arial" w:cs="Arial"/>
        </w:rPr>
        <w:t xml:space="preserve"> crisis.</w:t>
      </w:r>
    </w:p>
    <w:p w14:paraId="1EAF165A" w14:textId="77777777" w:rsidR="004D166B" w:rsidRPr="00673ECF" w:rsidRDefault="004D166B" w:rsidP="00D41CA2">
      <w:pPr>
        <w:rPr>
          <w:rFonts w:ascii="Arial" w:hAnsi="Arial" w:cs="Arial"/>
        </w:rPr>
      </w:pPr>
      <w:r w:rsidRPr="00673ECF">
        <w:rPr>
          <w:rFonts w:ascii="Arial" w:hAnsi="Arial" w:cs="Arial"/>
          <w:u w:val="single"/>
        </w:rPr>
        <w:t>Items for information</w:t>
      </w:r>
    </w:p>
    <w:p w14:paraId="3DF93225" w14:textId="77777777" w:rsidR="004D166B" w:rsidRPr="00673ECF" w:rsidRDefault="004D166B" w:rsidP="004D166B">
      <w:pPr>
        <w:rPr>
          <w:rFonts w:ascii="Arial" w:hAnsi="Arial" w:cs="Arial"/>
        </w:rPr>
      </w:pPr>
    </w:p>
    <w:p w14:paraId="1C0578CE" w14:textId="77777777" w:rsidR="00E5708C" w:rsidRPr="00673ECF" w:rsidRDefault="00E5708C" w:rsidP="00B4570F">
      <w:pPr>
        <w:rPr>
          <w:rFonts w:ascii="Arial" w:hAnsi="Arial" w:cs="Arial"/>
        </w:rPr>
      </w:pPr>
      <w:r w:rsidRPr="00673ECF">
        <w:rPr>
          <w:rFonts w:ascii="Arial" w:hAnsi="Arial" w:cs="Arial"/>
        </w:rPr>
        <w:t xml:space="preserve">The following items were noted: </w:t>
      </w:r>
    </w:p>
    <w:p w14:paraId="18F835A1" w14:textId="77777777" w:rsidR="00E5708C" w:rsidRPr="00673ECF" w:rsidRDefault="00E5708C" w:rsidP="00B4570F">
      <w:pPr>
        <w:rPr>
          <w:rFonts w:ascii="Arial" w:hAnsi="Arial" w:cs="Arial"/>
        </w:rPr>
      </w:pPr>
    </w:p>
    <w:p w14:paraId="052E1D36" w14:textId="1D834139" w:rsidR="00E5708C" w:rsidRPr="00673ECF" w:rsidRDefault="00E5708C" w:rsidP="00E5708C">
      <w:pPr>
        <w:pStyle w:val="ListParagraph"/>
        <w:numPr>
          <w:ilvl w:val="0"/>
          <w:numId w:val="36"/>
        </w:numPr>
        <w:rPr>
          <w:rFonts w:ascii="Arial" w:hAnsi="Arial" w:cs="Arial"/>
          <w:sz w:val="24"/>
          <w:szCs w:val="24"/>
        </w:rPr>
      </w:pPr>
      <w:r w:rsidRPr="00673ECF">
        <w:rPr>
          <w:rFonts w:ascii="Arial" w:hAnsi="Arial" w:cs="Arial"/>
          <w:sz w:val="24"/>
          <w:szCs w:val="24"/>
        </w:rPr>
        <w:t xml:space="preserve">The </w:t>
      </w:r>
      <w:r w:rsidR="000345F0" w:rsidRPr="00673ECF">
        <w:rPr>
          <w:rFonts w:ascii="Arial" w:hAnsi="Arial" w:cs="Arial"/>
          <w:sz w:val="24"/>
          <w:szCs w:val="24"/>
        </w:rPr>
        <w:t xml:space="preserve">summer </w:t>
      </w:r>
      <w:r w:rsidRPr="00673ECF">
        <w:rPr>
          <w:rFonts w:ascii="Arial" w:hAnsi="Arial" w:cs="Arial"/>
          <w:sz w:val="24"/>
          <w:szCs w:val="24"/>
        </w:rPr>
        <w:t>UCET newsletter</w:t>
      </w:r>
    </w:p>
    <w:p w14:paraId="55234B2D" w14:textId="198074D7" w:rsidR="00BF4165" w:rsidRPr="00673ECF" w:rsidRDefault="00BF4165" w:rsidP="00E5708C">
      <w:pPr>
        <w:pStyle w:val="ListParagraph"/>
        <w:numPr>
          <w:ilvl w:val="0"/>
          <w:numId w:val="36"/>
        </w:numPr>
        <w:rPr>
          <w:rFonts w:ascii="Arial" w:hAnsi="Arial" w:cs="Arial"/>
          <w:sz w:val="24"/>
          <w:szCs w:val="24"/>
        </w:rPr>
      </w:pPr>
      <w:r w:rsidRPr="00673ECF">
        <w:rPr>
          <w:rFonts w:ascii="Arial" w:hAnsi="Arial" w:cs="Arial"/>
          <w:sz w:val="24"/>
          <w:szCs w:val="24"/>
        </w:rPr>
        <w:t xml:space="preserve">The </w:t>
      </w:r>
      <w:r w:rsidR="000345F0" w:rsidRPr="00673ECF">
        <w:rPr>
          <w:rFonts w:ascii="Arial" w:hAnsi="Arial" w:cs="Arial"/>
          <w:sz w:val="24"/>
          <w:szCs w:val="24"/>
        </w:rPr>
        <w:t>report of t</w:t>
      </w:r>
      <w:r w:rsidR="00E15F5B" w:rsidRPr="00673ECF">
        <w:rPr>
          <w:rFonts w:ascii="Arial" w:hAnsi="Arial" w:cs="Arial"/>
          <w:sz w:val="24"/>
          <w:szCs w:val="24"/>
        </w:rPr>
        <w:t>h</w:t>
      </w:r>
      <w:r w:rsidR="000345F0" w:rsidRPr="00673ECF">
        <w:rPr>
          <w:rFonts w:ascii="Arial" w:hAnsi="Arial" w:cs="Arial"/>
          <w:sz w:val="24"/>
          <w:szCs w:val="24"/>
        </w:rPr>
        <w:t xml:space="preserve">e 2022 </w:t>
      </w:r>
      <w:r w:rsidR="001D2545" w:rsidRPr="00673ECF">
        <w:rPr>
          <w:rFonts w:ascii="Arial" w:hAnsi="Arial" w:cs="Arial"/>
          <w:sz w:val="24"/>
          <w:szCs w:val="24"/>
        </w:rPr>
        <w:t xml:space="preserve">World assembly of the International Council </w:t>
      </w:r>
      <w:r w:rsidR="00E15F5B" w:rsidRPr="00673ECF">
        <w:rPr>
          <w:rFonts w:ascii="Arial" w:hAnsi="Arial" w:cs="Arial"/>
          <w:sz w:val="24"/>
          <w:szCs w:val="24"/>
        </w:rPr>
        <w:t xml:space="preserve">on Education for Teaching (ICET) held at Bath Spa University. </w:t>
      </w:r>
    </w:p>
    <w:p w14:paraId="4607DDC8" w14:textId="77777777" w:rsidR="00E5708C" w:rsidRPr="00673ECF" w:rsidRDefault="00E5708C" w:rsidP="00B4570F">
      <w:pPr>
        <w:rPr>
          <w:rFonts w:ascii="Arial" w:hAnsi="Arial" w:cs="Arial"/>
        </w:rPr>
      </w:pPr>
    </w:p>
    <w:p w14:paraId="36D412BB" w14:textId="77777777" w:rsidR="004D166B" w:rsidRPr="00673ECF" w:rsidRDefault="004D166B" w:rsidP="004D166B">
      <w:pPr>
        <w:rPr>
          <w:rFonts w:ascii="Arial" w:hAnsi="Arial" w:cs="Arial"/>
        </w:rPr>
      </w:pPr>
      <w:r w:rsidRPr="00673ECF">
        <w:rPr>
          <w:rFonts w:ascii="Arial" w:hAnsi="Arial" w:cs="Arial"/>
          <w:u w:val="single"/>
        </w:rPr>
        <w:t>Any other business</w:t>
      </w:r>
    </w:p>
    <w:p w14:paraId="00DF57F2" w14:textId="77777777" w:rsidR="004D166B" w:rsidRPr="00673ECF" w:rsidRDefault="004D166B" w:rsidP="004D166B">
      <w:pPr>
        <w:rPr>
          <w:rFonts w:ascii="Arial" w:hAnsi="Arial" w:cs="Arial"/>
        </w:rPr>
      </w:pPr>
    </w:p>
    <w:p w14:paraId="133D8162" w14:textId="5D162A6D" w:rsidR="004D166B" w:rsidRPr="00673ECF" w:rsidRDefault="00C920D6" w:rsidP="004D166B">
      <w:pPr>
        <w:rPr>
          <w:rFonts w:ascii="Arial" w:hAnsi="Arial" w:cs="Arial"/>
        </w:rPr>
      </w:pPr>
      <w:r w:rsidRPr="00673ECF">
        <w:rPr>
          <w:rFonts w:ascii="Arial" w:hAnsi="Arial" w:cs="Arial"/>
        </w:rPr>
        <w:t>None</w:t>
      </w:r>
      <w:r w:rsidR="00E15F5B" w:rsidRPr="00673ECF">
        <w:rPr>
          <w:rFonts w:ascii="Arial" w:hAnsi="Arial" w:cs="Arial"/>
        </w:rPr>
        <w:t>.</w:t>
      </w:r>
    </w:p>
    <w:p w14:paraId="3999555C" w14:textId="77777777" w:rsidR="00C920D6" w:rsidRPr="00673ECF" w:rsidRDefault="00C920D6" w:rsidP="004D166B">
      <w:pPr>
        <w:rPr>
          <w:rFonts w:ascii="Arial" w:hAnsi="Arial" w:cs="Arial"/>
        </w:rPr>
      </w:pPr>
    </w:p>
    <w:p w14:paraId="4A6C77B6" w14:textId="66B3E50F" w:rsidR="00B4570F" w:rsidRPr="00673ECF" w:rsidRDefault="00E15F5B" w:rsidP="00B4570F">
      <w:pPr>
        <w:rPr>
          <w:rFonts w:ascii="Arial" w:hAnsi="Arial" w:cs="Arial"/>
        </w:rPr>
      </w:pPr>
      <w:r w:rsidRPr="00673ECF">
        <w:rPr>
          <w:rFonts w:ascii="Arial" w:hAnsi="Arial" w:cs="Arial"/>
          <w:u w:val="single"/>
        </w:rPr>
        <w:t>Date of next meeting</w:t>
      </w:r>
    </w:p>
    <w:p w14:paraId="3E3955A3" w14:textId="77777777" w:rsidR="00B4570F" w:rsidRPr="00673ECF" w:rsidRDefault="00B4570F" w:rsidP="00B4570F">
      <w:pPr>
        <w:rPr>
          <w:rFonts w:ascii="Arial" w:hAnsi="Arial" w:cs="Arial"/>
        </w:rPr>
      </w:pPr>
    </w:p>
    <w:p w14:paraId="389723DC" w14:textId="5920FEF0" w:rsidR="00B4570F" w:rsidRPr="00673ECF" w:rsidRDefault="00E15F5B" w:rsidP="00B4570F">
      <w:pPr>
        <w:rPr>
          <w:rFonts w:ascii="Arial" w:hAnsi="Arial" w:cs="Arial"/>
        </w:rPr>
      </w:pPr>
      <w:r w:rsidRPr="00673ECF">
        <w:rPr>
          <w:rFonts w:ascii="Arial" w:hAnsi="Arial" w:cs="Arial"/>
        </w:rPr>
        <w:t>7 March 2023, via zoom.</w:t>
      </w:r>
      <w:r w:rsidR="00B4570F" w:rsidRPr="00673ECF">
        <w:rPr>
          <w:rFonts w:ascii="Arial" w:hAnsi="Arial" w:cs="Arial"/>
        </w:rPr>
        <w:t xml:space="preserve">  </w:t>
      </w:r>
    </w:p>
    <w:p w14:paraId="19477A01" w14:textId="77777777" w:rsidR="004D166B" w:rsidRPr="00673ECF" w:rsidRDefault="004D166B" w:rsidP="004D166B">
      <w:pPr>
        <w:rPr>
          <w:rFonts w:ascii="Arial" w:hAnsi="Arial" w:cs="Arial"/>
        </w:rPr>
      </w:pPr>
    </w:p>
    <w:p w14:paraId="66202BFD" w14:textId="77777777" w:rsidR="008874F7" w:rsidRPr="00673ECF" w:rsidRDefault="008874F7" w:rsidP="00B6401E">
      <w:pPr>
        <w:jc w:val="center"/>
        <w:rPr>
          <w:rFonts w:ascii="Arial" w:hAnsi="Arial" w:cs="Arial"/>
          <w:b/>
        </w:rPr>
      </w:pPr>
    </w:p>
    <w:p w14:paraId="7B446884" w14:textId="77777777" w:rsidR="00763B78" w:rsidRPr="00673ECF" w:rsidRDefault="00763B78" w:rsidP="003D01DA">
      <w:pPr>
        <w:rPr>
          <w:rFonts w:ascii="Arial" w:hAnsi="Arial" w:cs="Arial"/>
          <w:b/>
        </w:rPr>
      </w:pPr>
    </w:p>
    <w:sectPr w:rsidR="00763B78" w:rsidRPr="00673ECF"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D105" w14:textId="77777777" w:rsidR="00051156" w:rsidRDefault="00051156">
      <w:r>
        <w:separator/>
      </w:r>
    </w:p>
  </w:endnote>
  <w:endnote w:type="continuationSeparator" w:id="0">
    <w:p w14:paraId="049E4B68" w14:textId="77777777" w:rsidR="00051156" w:rsidRDefault="0005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010B0" w14:textId="77777777" w:rsidR="00051156" w:rsidRDefault="00051156">
      <w:r>
        <w:separator/>
      </w:r>
    </w:p>
  </w:footnote>
  <w:footnote w:type="continuationSeparator" w:id="0">
    <w:p w14:paraId="0088F562" w14:textId="77777777" w:rsidR="00051156" w:rsidRDefault="0005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52E67"/>
    <w:multiLevelType w:val="multilevel"/>
    <w:tmpl w:val="CED6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A9390E"/>
    <w:multiLevelType w:val="hybridMultilevel"/>
    <w:tmpl w:val="FC68E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8103AB"/>
    <w:multiLevelType w:val="multilevel"/>
    <w:tmpl w:val="C346E4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01EAA"/>
    <w:multiLevelType w:val="hybridMultilevel"/>
    <w:tmpl w:val="E1F64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1"/>
  </w:num>
  <w:num w:numId="4">
    <w:abstractNumId w:val="3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2"/>
  </w:num>
  <w:num w:numId="16">
    <w:abstractNumId w:val="10"/>
  </w:num>
  <w:num w:numId="17">
    <w:abstractNumId w:val="0"/>
  </w:num>
  <w:num w:numId="18">
    <w:abstractNumId w:val="22"/>
  </w:num>
  <w:num w:numId="19">
    <w:abstractNumId w:val="32"/>
  </w:num>
  <w:num w:numId="20">
    <w:abstractNumId w:val="16"/>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8"/>
  </w:num>
  <w:num w:numId="26">
    <w:abstractNumId w:val="34"/>
  </w:num>
  <w:num w:numId="27">
    <w:abstractNumId w:val="35"/>
  </w:num>
  <w:num w:numId="28">
    <w:abstractNumId w:val="27"/>
  </w:num>
  <w:num w:numId="29">
    <w:abstractNumId w:val="1"/>
  </w:num>
  <w:num w:numId="30">
    <w:abstractNumId w:val="13"/>
  </w:num>
  <w:num w:numId="31">
    <w:abstractNumId w:val="3"/>
  </w:num>
  <w:num w:numId="32">
    <w:abstractNumId w:val="19"/>
  </w:num>
  <w:num w:numId="33">
    <w:abstractNumId w:val="33"/>
  </w:num>
  <w:num w:numId="34">
    <w:abstractNumId w:val="14"/>
  </w:num>
  <w:num w:numId="35">
    <w:abstractNumId w:val="29"/>
  </w:num>
  <w:num w:numId="36">
    <w:abstractNumId w:val="17"/>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4C"/>
    <w:rsid w:val="00026AC1"/>
    <w:rsid w:val="000345F0"/>
    <w:rsid w:val="00044DF5"/>
    <w:rsid w:val="00051156"/>
    <w:rsid w:val="0005453B"/>
    <w:rsid w:val="00056340"/>
    <w:rsid w:val="00065B34"/>
    <w:rsid w:val="000663F4"/>
    <w:rsid w:val="000757B0"/>
    <w:rsid w:val="00075E3A"/>
    <w:rsid w:val="000842BA"/>
    <w:rsid w:val="00085E06"/>
    <w:rsid w:val="000871B3"/>
    <w:rsid w:val="000C6933"/>
    <w:rsid w:val="000E0804"/>
    <w:rsid w:val="000F1ECB"/>
    <w:rsid w:val="000F241C"/>
    <w:rsid w:val="000F5164"/>
    <w:rsid w:val="00100462"/>
    <w:rsid w:val="00102097"/>
    <w:rsid w:val="0012197F"/>
    <w:rsid w:val="00122BCD"/>
    <w:rsid w:val="0012474E"/>
    <w:rsid w:val="00125B89"/>
    <w:rsid w:val="00137534"/>
    <w:rsid w:val="00141EC7"/>
    <w:rsid w:val="00143327"/>
    <w:rsid w:val="00163B98"/>
    <w:rsid w:val="00172377"/>
    <w:rsid w:val="00187C64"/>
    <w:rsid w:val="00195401"/>
    <w:rsid w:val="00195945"/>
    <w:rsid w:val="001A13A8"/>
    <w:rsid w:val="001A3DB2"/>
    <w:rsid w:val="001A58F8"/>
    <w:rsid w:val="001D2545"/>
    <w:rsid w:val="001E4266"/>
    <w:rsid w:val="001F36AE"/>
    <w:rsid w:val="001F687E"/>
    <w:rsid w:val="00212544"/>
    <w:rsid w:val="00225568"/>
    <w:rsid w:val="0022683D"/>
    <w:rsid w:val="00235523"/>
    <w:rsid w:val="00244377"/>
    <w:rsid w:val="00263612"/>
    <w:rsid w:val="00270085"/>
    <w:rsid w:val="00276E41"/>
    <w:rsid w:val="002A3802"/>
    <w:rsid w:val="002B005C"/>
    <w:rsid w:val="002B18AF"/>
    <w:rsid w:val="002B4E0E"/>
    <w:rsid w:val="002C6655"/>
    <w:rsid w:val="002D28F2"/>
    <w:rsid w:val="002D6BAF"/>
    <w:rsid w:val="002E0597"/>
    <w:rsid w:val="002E0D81"/>
    <w:rsid w:val="002F28EE"/>
    <w:rsid w:val="00302908"/>
    <w:rsid w:val="003030E1"/>
    <w:rsid w:val="00311A6D"/>
    <w:rsid w:val="00315F9E"/>
    <w:rsid w:val="003259EF"/>
    <w:rsid w:val="003265CA"/>
    <w:rsid w:val="00331615"/>
    <w:rsid w:val="003353A2"/>
    <w:rsid w:val="00335CAC"/>
    <w:rsid w:val="00363D1F"/>
    <w:rsid w:val="0036441F"/>
    <w:rsid w:val="00364A89"/>
    <w:rsid w:val="003701A6"/>
    <w:rsid w:val="0037316F"/>
    <w:rsid w:val="00373FDA"/>
    <w:rsid w:val="00375029"/>
    <w:rsid w:val="00386B01"/>
    <w:rsid w:val="00391336"/>
    <w:rsid w:val="003A07AB"/>
    <w:rsid w:val="003A74AB"/>
    <w:rsid w:val="003B1A24"/>
    <w:rsid w:val="003C4170"/>
    <w:rsid w:val="003C6FE4"/>
    <w:rsid w:val="003D01DA"/>
    <w:rsid w:val="003D2AEC"/>
    <w:rsid w:val="003E399F"/>
    <w:rsid w:val="003E6C64"/>
    <w:rsid w:val="004020BF"/>
    <w:rsid w:val="00404BC9"/>
    <w:rsid w:val="00406E3F"/>
    <w:rsid w:val="00433D0A"/>
    <w:rsid w:val="00436814"/>
    <w:rsid w:val="00460ADD"/>
    <w:rsid w:val="00473DD9"/>
    <w:rsid w:val="00476232"/>
    <w:rsid w:val="00480FCE"/>
    <w:rsid w:val="00485A78"/>
    <w:rsid w:val="004919CD"/>
    <w:rsid w:val="00494AF9"/>
    <w:rsid w:val="004C0769"/>
    <w:rsid w:val="004C357B"/>
    <w:rsid w:val="004C6301"/>
    <w:rsid w:val="004D166B"/>
    <w:rsid w:val="004D22CE"/>
    <w:rsid w:val="004D4E96"/>
    <w:rsid w:val="004E424F"/>
    <w:rsid w:val="004F3187"/>
    <w:rsid w:val="0050585C"/>
    <w:rsid w:val="00510CD9"/>
    <w:rsid w:val="00514CA7"/>
    <w:rsid w:val="005241D6"/>
    <w:rsid w:val="00543396"/>
    <w:rsid w:val="005573CF"/>
    <w:rsid w:val="00560E46"/>
    <w:rsid w:val="00563228"/>
    <w:rsid w:val="005870F6"/>
    <w:rsid w:val="005875B1"/>
    <w:rsid w:val="00587A14"/>
    <w:rsid w:val="005928C8"/>
    <w:rsid w:val="0059482B"/>
    <w:rsid w:val="00594F97"/>
    <w:rsid w:val="005950BD"/>
    <w:rsid w:val="005A5BDD"/>
    <w:rsid w:val="005A6671"/>
    <w:rsid w:val="005B040D"/>
    <w:rsid w:val="005C28C8"/>
    <w:rsid w:val="005D0B8C"/>
    <w:rsid w:val="005F170E"/>
    <w:rsid w:val="005F6649"/>
    <w:rsid w:val="006122BB"/>
    <w:rsid w:val="00645FCB"/>
    <w:rsid w:val="00656215"/>
    <w:rsid w:val="006568A4"/>
    <w:rsid w:val="00657737"/>
    <w:rsid w:val="00660C99"/>
    <w:rsid w:val="00663708"/>
    <w:rsid w:val="00663DF0"/>
    <w:rsid w:val="006713D1"/>
    <w:rsid w:val="00672B65"/>
    <w:rsid w:val="00673ECF"/>
    <w:rsid w:val="006821DB"/>
    <w:rsid w:val="00683D8A"/>
    <w:rsid w:val="0069062B"/>
    <w:rsid w:val="00690DFE"/>
    <w:rsid w:val="006918E3"/>
    <w:rsid w:val="00692AA1"/>
    <w:rsid w:val="00697ED9"/>
    <w:rsid w:val="006B16E8"/>
    <w:rsid w:val="006C1A63"/>
    <w:rsid w:val="006C4C03"/>
    <w:rsid w:val="006C7354"/>
    <w:rsid w:val="006D3B96"/>
    <w:rsid w:val="006E0583"/>
    <w:rsid w:val="006F0BBA"/>
    <w:rsid w:val="006F3B08"/>
    <w:rsid w:val="006F5830"/>
    <w:rsid w:val="00710876"/>
    <w:rsid w:val="0071182F"/>
    <w:rsid w:val="00712082"/>
    <w:rsid w:val="00715788"/>
    <w:rsid w:val="00721985"/>
    <w:rsid w:val="007248F3"/>
    <w:rsid w:val="0073319F"/>
    <w:rsid w:val="00736FAE"/>
    <w:rsid w:val="007473BE"/>
    <w:rsid w:val="00763B78"/>
    <w:rsid w:val="00781522"/>
    <w:rsid w:val="00783030"/>
    <w:rsid w:val="0078342E"/>
    <w:rsid w:val="00792572"/>
    <w:rsid w:val="007A21CA"/>
    <w:rsid w:val="007A4F21"/>
    <w:rsid w:val="007B1F7F"/>
    <w:rsid w:val="007B32C0"/>
    <w:rsid w:val="007C6582"/>
    <w:rsid w:val="007C72AE"/>
    <w:rsid w:val="007D01A5"/>
    <w:rsid w:val="007D240E"/>
    <w:rsid w:val="007D46C8"/>
    <w:rsid w:val="007E5745"/>
    <w:rsid w:val="007E769A"/>
    <w:rsid w:val="007F00AC"/>
    <w:rsid w:val="007F1F50"/>
    <w:rsid w:val="007F7A39"/>
    <w:rsid w:val="00801AC2"/>
    <w:rsid w:val="00806C24"/>
    <w:rsid w:val="008252AB"/>
    <w:rsid w:val="0082540B"/>
    <w:rsid w:val="00837003"/>
    <w:rsid w:val="00850001"/>
    <w:rsid w:val="00851092"/>
    <w:rsid w:val="00852266"/>
    <w:rsid w:val="0086641B"/>
    <w:rsid w:val="008818D3"/>
    <w:rsid w:val="008874F7"/>
    <w:rsid w:val="008A0A18"/>
    <w:rsid w:val="008B3E4C"/>
    <w:rsid w:val="008B6079"/>
    <w:rsid w:val="008C31AC"/>
    <w:rsid w:val="008C37CD"/>
    <w:rsid w:val="008E35C9"/>
    <w:rsid w:val="008E48FF"/>
    <w:rsid w:val="00900283"/>
    <w:rsid w:val="00904226"/>
    <w:rsid w:val="00933BF6"/>
    <w:rsid w:val="0095447C"/>
    <w:rsid w:val="00954CBD"/>
    <w:rsid w:val="009572C4"/>
    <w:rsid w:val="009616C8"/>
    <w:rsid w:val="00965E75"/>
    <w:rsid w:val="009664A8"/>
    <w:rsid w:val="00966C89"/>
    <w:rsid w:val="009712E2"/>
    <w:rsid w:val="009852B1"/>
    <w:rsid w:val="00986160"/>
    <w:rsid w:val="009927E3"/>
    <w:rsid w:val="00994ABE"/>
    <w:rsid w:val="009B4042"/>
    <w:rsid w:val="009B5A04"/>
    <w:rsid w:val="009D3299"/>
    <w:rsid w:val="009E0BE8"/>
    <w:rsid w:val="009E498C"/>
    <w:rsid w:val="009F4331"/>
    <w:rsid w:val="00A0242C"/>
    <w:rsid w:val="00A05142"/>
    <w:rsid w:val="00A11EEC"/>
    <w:rsid w:val="00A12377"/>
    <w:rsid w:val="00A217D7"/>
    <w:rsid w:val="00A45AF6"/>
    <w:rsid w:val="00A62726"/>
    <w:rsid w:val="00A65CFD"/>
    <w:rsid w:val="00A97D3F"/>
    <w:rsid w:val="00AA07DD"/>
    <w:rsid w:val="00AA3673"/>
    <w:rsid w:val="00AB568E"/>
    <w:rsid w:val="00AD0070"/>
    <w:rsid w:val="00AD029C"/>
    <w:rsid w:val="00AD7290"/>
    <w:rsid w:val="00AE35A9"/>
    <w:rsid w:val="00AE365F"/>
    <w:rsid w:val="00AE40D7"/>
    <w:rsid w:val="00AF78B8"/>
    <w:rsid w:val="00AF7C09"/>
    <w:rsid w:val="00B04F27"/>
    <w:rsid w:val="00B06A47"/>
    <w:rsid w:val="00B13988"/>
    <w:rsid w:val="00B155E0"/>
    <w:rsid w:val="00B4478B"/>
    <w:rsid w:val="00B4570F"/>
    <w:rsid w:val="00B6401E"/>
    <w:rsid w:val="00B65A82"/>
    <w:rsid w:val="00B70ECA"/>
    <w:rsid w:val="00B73A50"/>
    <w:rsid w:val="00B768A7"/>
    <w:rsid w:val="00B80B29"/>
    <w:rsid w:val="00B868C2"/>
    <w:rsid w:val="00B93383"/>
    <w:rsid w:val="00BA540B"/>
    <w:rsid w:val="00BB1276"/>
    <w:rsid w:val="00BB17AC"/>
    <w:rsid w:val="00BD07F0"/>
    <w:rsid w:val="00BE16D2"/>
    <w:rsid w:val="00BE6ECE"/>
    <w:rsid w:val="00BF4165"/>
    <w:rsid w:val="00C0032E"/>
    <w:rsid w:val="00C02640"/>
    <w:rsid w:val="00C10432"/>
    <w:rsid w:val="00C12A0C"/>
    <w:rsid w:val="00C23A79"/>
    <w:rsid w:val="00C27B2F"/>
    <w:rsid w:val="00C4023E"/>
    <w:rsid w:val="00C41D91"/>
    <w:rsid w:val="00C51AF9"/>
    <w:rsid w:val="00C54554"/>
    <w:rsid w:val="00C54884"/>
    <w:rsid w:val="00C56C09"/>
    <w:rsid w:val="00C62D2D"/>
    <w:rsid w:val="00C64910"/>
    <w:rsid w:val="00C659B2"/>
    <w:rsid w:val="00C736ED"/>
    <w:rsid w:val="00C7492D"/>
    <w:rsid w:val="00C920D6"/>
    <w:rsid w:val="00CB1989"/>
    <w:rsid w:val="00CB2467"/>
    <w:rsid w:val="00CB45A4"/>
    <w:rsid w:val="00CC16BB"/>
    <w:rsid w:val="00CC7110"/>
    <w:rsid w:val="00CD1342"/>
    <w:rsid w:val="00CD27BC"/>
    <w:rsid w:val="00CD5C9E"/>
    <w:rsid w:val="00CD6CDB"/>
    <w:rsid w:val="00CD6E6C"/>
    <w:rsid w:val="00CE3D94"/>
    <w:rsid w:val="00CF0D23"/>
    <w:rsid w:val="00CF4AE3"/>
    <w:rsid w:val="00CF4EBB"/>
    <w:rsid w:val="00CF5ADC"/>
    <w:rsid w:val="00CF5D7D"/>
    <w:rsid w:val="00D006E8"/>
    <w:rsid w:val="00D01DF5"/>
    <w:rsid w:val="00D1660E"/>
    <w:rsid w:val="00D3599D"/>
    <w:rsid w:val="00D370BE"/>
    <w:rsid w:val="00D41CA2"/>
    <w:rsid w:val="00D57A48"/>
    <w:rsid w:val="00D62B51"/>
    <w:rsid w:val="00D85225"/>
    <w:rsid w:val="00D91D76"/>
    <w:rsid w:val="00DA18ED"/>
    <w:rsid w:val="00DA549A"/>
    <w:rsid w:val="00DB0DAF"/>
    <w:rsid w:val="00DB1486"/>
    <w:rsid w:val="00DB47B9"/>
    <w:rsid w:val="00DC2807"/>
    <w:rsid w:val="00DD5A05"/>
    <w:rsid w:val="00E04418"/>
    <w:rsid w:val="00E100D7"/>
    <w:rsid w:val="00E11F30"/>
    <w:rsid w:val="00E13FB2"/>
    <w:rsid w:val="00E15F5B"/>
    <w:rsid w:val="00E205F1"/>
    <w:rsid w:val="00E22BF6"/>
    <w:rsid w:val="00E236BE"/>
    <w:rsid w:val="00E24B18"/>
    <w:rsid w:val="00E265FE"/>
    <w:rsid w:val="00E27BA3"/>
    <w:rsid w:val="00E30539"/>
    <w:rsid w:val="00E3281D"/>
    <w:rsid w:val="00E54372"/>
    <w:rsid w:val="00E5585E"/>
    <w:rsid w:val="00E5708C"/>
    <w:rsid w:val="00E6401B"/>
    <w:rsid w:val="00E64ED8"/>
    <w:rsid w:val="00E75E24"/>
    <w:rsid w:val="00E772EE"/>
    <w:rsid w:val="00E9152E"/>
    <w:rsid w:val="00E97449"/>
    <w:rsid w:val="00EA6691"/>
    <w:rsid w:val="00ED317F"/>
    <w:rsid w:val="00EE2BDB"/>
    <w:rsid w:val="00EE4F26"/>
    <w:rsid w:val="00EE5B58"/>
    <w:rsid w:val="00EF3E15"/>
    <w:rsid w:val="00F010AE"/>
    <w:rsid w:val="00F0379C"/>
    <w:rsid w:val="00F10CA2"/>
    <w:rsid w:val="00F12DB6"/>
    <w:rsid w:val="00F263AC"/>
    <w:rsid w:val="00F27355"/>
    <w:rsid w:val="00F325CB"/>
    <w:rsid w:val="00F32B1D"/>
    <w:rsid w:val="00F32FC4"/>
    <w:rsid w:val="00F41BF4"/>
    <w:rsid w:val="00F64650"/>
    <w:rsid w:val="00F6662E"/>
    <w:rsid w:val="00F738CB"/>
    <w:rsid w:val="00F83A4C"/>
    <w:rsid w:val="00F85713"/>
    <w:rsid w:val="00F87BF7"/>
    <w:rsid w:val="00F90AEB"/>
    <w:rsid w:val="00F92622"/>
    <w:rsid w:val="00F962AE"/>
    <w:rsid w:val="00FA5D7F"/>
    <w:rsid w:val="00FB0F6E"/>
    <w:rsid w:val="00FB4639"/>
    <w:rsid w:val="00FB606C"/>
    <w:rsid w:val="00FD45B2"/>
    <w:rsid w:val="00FD7DEC"/>
    <w:rsid w:val="00FE08A0"/>
    <w:rsid w:val="00FE558A"/>
    <w:rsid w:val="00FE6035"/>
    <w:rsid w:val="00FF5022"/>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84F64"/>
  <w15:docId w15:val="{41EEAB24-292E-405D-B78A-76C5FF8D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851070830">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852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Universities%20Council%20for%20the%20Education%20of%20Teachers\Universities%20Council%20for%20the%20Education%20of%20Teachers%20Team%20Site%20-%20Documents\MiscJNR\MinssecondaryMarch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2A08B-C1F2-472B-B362-0EED0824E249}">
  <ds:schemaRefs>
    <ds:schemaRef ds:uri="http://schemas.microsoft.com/sharepoint/v3/contenttype/forms"/>
  </ds:schemaRefs>
</ds:datastoreItem>
</file>

<file path=customXml/itemProps2.xml><?xml version="1.0" encoding="utf-8"?>
<ds:datastoreItem xmlns:ds="http://schemas.openxmlformats.org/officeDocument/2006/customXml" ds:itemID="{B23E387B-9F86-4623-833A-010094B3E88C}">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6cd1d625-0c91-4f6a-94eb-b649a78c5e72"/>
    <ds:schemaRef ds:uri="b0badd10-5d4a-43ab-af09-9e89ca8842bf"/>
    <ds:schemaRef ds:uri="http://purl.org/dc/terms/"/>
  </ds:schemaRefs>
</ds:datastoreItem>
</file>

<file path=customXml/itemProps3.xml><?xml version="1.0" encoding="utf-8"?>
<ds:datastoreItem xmlns:ds="http://schemas.openxmlformats.org/officeDocument/2006/customXml" ds:itemID="{5BCF8555-4C14-4A05-AB6C-06292BC598BA}"/>
</file>

<file path=customXml/itemProps4.xml><?xml version="1.0" encoding="utf-8"?>
<ds:datastoreItem xmlns:ds="http://schemas.openxmlformats.org/officeDocument/2006/customXml" ds:itemID="{582917DC-D02A-49EE-9B02-269998A6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MinssecondaryMarch2022</Template>
  <TotalTime>0</TotalTime>
  <Pages>2</Pages>
  <Words>751</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Jenny Wynn</cp:lastModifiedBy>
  <cp:revision>2</cp:revision>
  <cp:lastPrinted>2015-02-10T10:18:00Z</cp:lastPrinted>
  <dcterms:created xsi:type="dcterms:W3CDTF">2022-11-22T15:16:00Z</dcterms:created>
  <dcterms:modified xsi:type="dcterms:W3CDTF">2022-11-22T15:16:00Z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0x0101009AC19A2FB57C364C9E8B23D21BB800CF</vt:lpwstr>
  </property>
  <property fmtid="{D5CDD505-2E9C-101B-9397-08002B2CF9AE}" pid="3" name="Order">
    <vt:r8>8900200</vt:r8>
  </property>
  <property fmtid="{D5CDD505-2E9C-101B-9397-08002B2CF9AE}" pid="4" name="MediaServiceImageTags">
    <vt:lpwstr/>
  </property>
</Properties>
</file>