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-207010</wp:posOffset>
                </wp:positionH>
                <wp:positionV relativeFrom="page">
                  <wp:posOffset>402590</wp:posOffset>
                </wp:positionV>
                <wp:extent cx="6217920" cy="1485900"/>
                <wp:effectExtent l="381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7"/>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rsidR="0050585C" w:rsidRDefault="0050585C">
                            <w:pPr>
                              <w:rPr>
                                <w:i/>
                                <w:sz w:val="32"/>
                              </w:rPr>
                            </w:pP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pt;margin-top:31.7pt;width:489.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vN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rsidR="0050585C" w:rsidRDefault="0050585C">
                      <w:pPr>
                        <w:rPr>
                          <w:i/>
                          <w:sz w:val="32"/>
                        </w:rPr>
                      </w:pPr>
                    </w:p>
                    <w:p w:rsidR="0050585C" w:rsidRDefault="0050585C"/>
                  </w:txbxContent>
                </v:textbox>
                <w10:wrap anchory="page"/>
              </v:shape>
            </w:pict>
          </mc:Fallback>
        </mc:AlternateContent>
      </w:r>
    </w:p>
    <w:p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C4023E" w:rsidRDefault="00C4023E" w:rsidP="00F325CB">
      <w:pPr>
        <w:jc w:val="both"/>
        <w:rPr>
          <w:rFonts w:ascii="Frutiger 45 Light" w:hAnsi="Frutiger 45 Light"/>
        </w:rPr>
      </w:pPr>
    </w:p>
    <w:p w:rsidR="00436481" w:rsidRDefault="00436481" w:rsidP="00F325CB">
      <w:pPr>
        <w:jc w:val="both"/>
        <w:rPr>
          <w:rFonts w:ascii="Frutiger 45 Light" w:hAnsi="Frutiger 45 Light"/>
        </w:rPr>
      </w:pPr>
    </w:p>
    <w:p w:rsidR="00436481" w:rsidRDefault="00436481"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C765B1" w:rsidRDefault="00C765B1" w:rsidP="00B6401E">
      <w:pPr>
        <w:jc w:val="center"/>
        <w:rPr>
          <w:rFonts w:ascii="Arial" w:hAnsi="Arial" w:cs="Arial"/>
          <w:b/>
          <w:sz w:val="20"/>
          <w:szCs w:val="20"/>
        </w:rPr>
      </w:pPr>
    </w:p>
    <w:p w:rsidR="008C11C2" w:rsidRPr="00A82F97" w:rsidRDefault="008C11C2" w:rsidP="00B6401E">
      <w:pPr>
        <w:jc w:val="center"/>
        <w:rPr>
          <w:rFonts w:ascii="Arial" w:hAnsi="Arial" w:cs="Arial"/>
          <w:b/>
          <w:sz w:val="20"/>
          <w:szCs w:val="20"/>
        </w:rPr>
      </w:pPr>
    </w:p>
    <w:p w:rsidR="003B11D2" w:rsidRPr="00597AD1" w:rsidRDefault="00064B2E" w:rsidP="008C11C2">
      <w:pPr>
        <w:jc w:val="center"/>
        <w:rPr>
          <w:rFonts w:ascii="Arial" w:hAnsi="Arial" w:cs="Arial"/>
          <w:b/>
          <w:sz w:val="22"/>
          <w:szCs w:val="22"/>
        </w:rPr>
      </w:pPr>
      <w:r w:rsidRPr="00597AD1">
        <w:rPr>
          <w:rFonts w:ascii="Arial" w:hAnsi="Arial" w:cs="Arial"/>
          <w:b/>
          <w:sz w:val="22"/>
          <w:szCs w:val="22"/>
        </w:rPr>
        <w:t xml:space="preserve">Minutes of </w:t>
      </w:r>
      <w:r w:rsidR="000E44A9" w:rsidRPr="00597AD1">
        <w:rPr>
          <w:rFonts w:ascii="Arial" w:hAnsi="Arial" w:cs="Arial"/>
          <w:b/>
          <w:sz w:val="22"/>
          <w:szCs w:val="22"/>
        </w:rPr>
        <w:t>the meeting of the</w:t>
      </w:r>
      <w:r w:rsidR="003B11D2" w:rsidRPr="00597AD1">
        <w:rPr>
          <w:rFonts w:ascii="Arial" w:hAnsi="Arial" w:cs="Arial"/>
          <w:b/>
          <w:sz w:val="22"/>
          <w:szCs w:val="22"/>
        </w:rPr>
        <w:t xml:space="preserve"> School Reference Group </w:t>
      </w:r>
      <w:r w:rsidR="008C11C2" w:rsidRPr="00597AD1">
        <w:rPr>
          <w:rFonts w:ascii="Arial" w:hAnsi="Arial" w:cs="Arial"/>
          <w:b/>
          <w:sz w:val="22"/>
          <w:szCs w:val="22"/>
        </w:rPr>
        <w:t xml:space="preserve">held at </w:t>
      </w:r>
      <w:r w:rsidR="00E018FE" w:rsidRPr="00597AD1">
        <w:rPr>
          <w:rFonts w:ascii="Arial" w:hAnsi="Arial" w:cs="Arial"/>
          <w:b/>
          <w:sz w:val="22"/>
          <w:szCs w:val="22"/>
        </w:rPr>
        <w:t>1pm</w:t>
      </w:r>
      <w:r w:rsidR="00887188" w:rsidRPr="00597AD1">
        <w:rPr>
          <w:rFonts w:ascii="Arial" w:hAnsi="Arial" w:cs="Arial"/>
          <w:b/>
          <w:sz w:val="22"/>
          <w:szCs w:val="22"/>
        </w:rPr>
        <w:t xml:space="preserve"> </w:t>
      </w:r>
      <w:r w:rsidR="008C11C2" w:rsidRPr="00597AD1">
        <w:rPr>
          <w:rFonts w:ascii="Arial" w:hAnsi="Arial" w:cs="Arial"/>
          <w:b/>
          <w:sz w:val="22"/>
          <w:szCs w:val="22"/>
        </w:rPr>
        <w:t xml:space="preserve">on </w:t>
      </w:r>
      <w:r w:rsidR="003B11D2" w:rsidRPr="00597AD1">
        <w:rPr>
          <w:rFonts w:ascii="Arial" w:hAnsi="Arial" w:cs="Arial"/>
          <w:b/>
          <w:sz w:val="22"/>
          <w:szCs w:val="22"/>
        </w:rPr>
        <w:t xml:space="preserve">Wednesday </w:t>
      </w:r>
      <w:r w:rsidR="00E018FE" w:rsidRPr="00597AD1">
        <w:rPr>
          <w:rFonts w:ascii="Arial" w:hAnsi="Arial" w:cs="Arial"/>
          <w:b/>
          <w:sz w:val="22"/>
          <w:szCs w:val="22"/>
        </w:rPr>
        <w:t xml:space="preserve">20 October </w:t>
      </w:r>
      <w:r w:rsidR="00122A04" w:rsidRPr="00597AD1">
        <w:rPr>
          <w:rFonts w:ascii="Arial" w:hAnsi="Arial" w:cs="Arial"/>
          <w:b/>
          <w:sz w:val="22"/>
          <w:szCs w:val="22"/>
        </w:rPr>
        <w:t>2021</w:t>
      </w:r>
      <w:r w:rsidR="00DC2E66" w:rsidRPr="00597AD1">
        <w:rPr>
          <w:rFonts w:ascii="Arial" w:hAnsi="Arial" w:cs="Arial"/>
          <w:b/>
          <w:sz w:val="22"/>
          <w:szCs w:val="22"/>
        </w:rPr>
        <w:t xml:space="preserve"> </w:t>
      </w:r>
      <w:r w:rsidR="00C0294E" w:rsidRPr="00597AD1">
        <w:rPr>
          <w:rFonts w:ascii="Arial" w:hAnsi="Arial" w:cs="Arial"/>
          <w:b/>
          <w:sz w:val="22"/>
          <w:szCs w:val="22"/>
        </w:rPr>
        <w:t>via Zoom</w:t>
      </w:r>
      <w:r w:rsidR="005B020F" w:rsidRPr="00597AD1">
        <w:rPr>
          <w:rFonts w:ascii="Arial" w:hAnsi="Arial" w:cs="Arial"/>
          <w:b/>
          <w:sz w:val="22"/>
          <w:szCs w:val="22"/>
        </w:rPr>
        <w:t xml:space="preserve"> </w:t>
      </w:r>
    </w:p>
    <w:p w:rsidR="003B11D2" w:rsidRPr="00597AD1" w:rsidRDefault="003B11D2" w:rsidP="008C11C2">
      <w:pPr>
        <w:jc w:val="center"/>
        <w:rPr>
          <w:rFonts w:ascii="Arial" w:hAnsi="Arial" w:cs="Arial"/>
          <w:b/>
          <w:sz w:val="22"/>
          <w:szCs w:val="22"/>
        </w:rPr>
      </w:pPr>
    </w:p>
    <w:p w:rsidR="00A82F97" w:rsidRPr="00597AD1" w:rsidRDefault="00A82F97" w:rsidP="00882516">
      <w:pPr>
        <w:rPr>
          <w:rFonts w:ascii="Arial" w:hAnsi="Arial" w:cs="Arial"/>
          <w:sz w:val="22"/>
          <w:szCs w:val="22"/>
        </w:rPr>
      </w:pPr>
    </w:p>
    <w:p w:rsidR="00882516" w:rsidRPr="00597AD1" w:rsidRDefault="00882516" w:rsidP="00882516">
      <w:pPr>
        <w:rPr>
          <w:rFonts w:ascii="Arial" w:hAnsi="Arial" w:cs="Arial"/>
          <w:sz w:val="22"/>
          <w:szCs w:val="22"/>
          <w:u w:val="single"/>
        </w:rPr>
      </w:pPr>
      <w:r w:rsidRPr="00597AD1">
        <w:rPr>
          <w:rFonts w:ascii="Arial" w:hAnsi="Arial" w:cs="Arial"/>
          <w:sz w:val="22"/>
          <w:szCs w:val="22"/>
          <w:u w:val="single"/>
        </w:rPr>
        <w:t>Present</w:t>
      </w:r>
    </w:p>
    <w:p w:rsidR="00595E10" w:rsidRPr="00597AD1" w:rsidRDefault="00595E10" w:rsidP="00882516">
      <w:pPr>
        <w:rPr>
          <w:rFonts w:ascii="Arial" w:hAnsi="Arial" w:cs="Arial"/>
          <w:sz w:val="22"/>
          <w:szCs w:val="22"/>
        </w:rPr>
      </w:pPr>
    </w:p>
    <w:p w:rsidR="00E018FE" w:rsidRPr="00597AD1" w:rsidRDefault="00E018FE" w:rsidP="00882516">
      <w:pPr>
        <w:rPr>
          <w:rFonts w:ascii="Arial" w:hAnsi="Arial" w:cs="Arial"/>
          <w:sz w:val="22"/>
          <w:szCs w:val="22"/>
        </w:rPr>
      </w:pPr>
      <w:r w:rsidRPr="00597AD1">
        <w:rPr>
          <w:rFonts w:ascii="Arial" w:hAnsi="Arial" w:cs="Arial"/>
          <w:sz w:val="22"/>
          <w:szCs w:val="22"/>
        </w:rPr>
        <w:t>Chris Buckley</w:t>
      </w:r>
    </w:p>
    <w:p w:rsidR="00597AD1" w:rsidRDefault="00887188" w:rsidP="00F6731A">
      <w:pPr>
        <w:rPr>
          <w:rFonts w:ascii="Arial" w:hAnsi="Arial" w:cs="Arial"/>
          <w:sz w:val="22"/>
          <w:szCs w:val="22"/>
        </w:rPr>
      </w:pPr>
      <w:r w:rsidRPr="00597AD1">
        <w:rPr>
          <w:rFonts w:ascii="Arial" w:hAnsi="Arial" w:cs="Arial"/>
          <w:sz w:val="22"/>
          <w:szCs w:val="22"/>
        </w:rPr>
        <w:t>Fiona Hopkinson Kearney</w:t>
      </w:r>
      <w:r w:rsidR="006A4C6E" w:rsidRPr="00597AD1">
        <w:rPr>
          <w:rFonts w:ascii="Arial" w:hAnsi="Arial" w:cs="Arial"/>
          <w:sz w:val="22"/>
          <w:szCs w:val="22"/>
        </w:rPr>
        <w:t xml:space="preserve"> (pmat A</w:t>
      </w:r>
      <w:r w:rsidRPr="00597AD1">
        <w:rPr>
          <w:rFonts w:ascii="Arial" w:hAnsi="Arial" w:cs="Arial"/>
          <w:sz w:val="22"/>
          <w:szCs w:val="22"/>
        </w:rPr>
        <w:t>cademy)</w:t>
      </w:r>
    </w:p>
    <w:p w:rsidR="00597AD1" w:rsidRDefault="00597AD1" w:rsidP="00F6731A">
      <w:pPr>
        <w:rPr>
          <w:rFonts w:ascii="Arial" w:hAnsi="Arial" w:cs="Arial"/>
          <w:sz w:val="22"/>
          <w:szCs w:val="22"/>
        </w:rPr>
      </w:pPr>
      <w:r>
        <w:rPr>
          <w:rFonts w:ascii="Arial" w:hAnsi="Arial" w:cs="Arial"/>
          <w:sz w:val="22"/>
          <w:szCs w:val="22"/>
        </w:rPr>
        <w:t>Nicole Lyons (Minster School)</w:t>
      </w:r>
    </w:p>
    <w:p w:rsidR="00F6731A" w:rsidRPr="00597AD1" w:rsidRDefault="00F6731A" w:rsidP="00F6731A">
      <w:pPr>
        <w:rPr>
          <w:rFonts w:ascii="Arial" w:hAnsi="Arial" w:cs="Arial"/>
          <w:sz w:val="22"/>
          <w:szCs w:val="22"/>
        </w:rPr>
      </w:pPr>
      <w:r w:rsidRPr="00597AD1">
        <w:rPr>
          <w:rFonts w:ascii="Arial" w:hAnsi="Arial" w:cs="Arial"/>
          <w:sz w:val="22"/>
          <w:szCs w:val="22"/>
        </w:rPr>
        <w:t>Jackie Moses (UCET)</w:t>
      </w:r>
    </w:p>
    <w:p w:rsidR="00F6731A" w:rsidRPr="00597AD1" w:rsidRDefault="00BA5477" w:rsidP="00F6731A">
      <w:pPr>
        <w:rPr>
          <w:rFonts w:ascii="Arial" w:hAnsi="Arial" w:cs="Arial"/>
          <w:sz w:val="22"/>
          <w:szCs w:val="22"/>
        </w:rPr>
      </w:pPr>
      <w:r w:rsidRPr="00597AD1">
        <w:rPr>
          <w:rFonts w:ascii="Arial" w:hAnsi="Arial" w:cs="Arial"/>
          <w:sz w:val="22"/>
          <w:szCs w:val="22"/>
        </w:rPr>
        <w:t>J</w:t>
      </w:r>
      <w:r w:rsidR="00F6731A" w:rsidRPr="00597AD1">
        <w:rPr>
          <w:rFonts w:ascii="Arial" w:hAnsi="Arial" w:cs="Arial"/>
          <w:sz w:val="22"/>
          <w:szCs w:val="22"/>
        </w:rPr>
        <w:t>ames Noble-Rogers (UCET)</w:t>
      </w:r>
    </w:p>
    <w:p w:rsidR="00882516" w:rsidRPr="00597AD1" w:rsidRDefault="009930F7" w:rsidP="00882516">
      <w:pPr>
        <w:rPr>
          <w:rFonts w:ascii="Arial" w:hAnsi="Arial" w:cs="Arial"/>
          <w:sz w:val="22"/>
          <w:szCs w:val="22"/>
        </w:rPr>
      </w:pPr>
      <w:r w:rsidRPr="00597AD1">
        <w:rPr>
          <w:rFonts w:ascii="Arial" w:hAnsi="Arial" w:cs="Arial"/>
          <w:sz w:val="22"/>
          <w:szCs w:val="22"/>
        </w:rPr>
        <w:t>Brian Rock</w:t>
      </w:r>
      <w:r w:rsidR="00882516" w:rsidRPr="00597AD1">
        <w:rPr>
          <w:rFonts w:ascii="Arial" w:hAnsi="Arial" w:cs="Arial"/>
          <w:sz w:val="22"/>
          <w:szCs w:val="22"/>
        </w:rPr>
        <w:t xml:space="preserve"> </w:t>
      </w:r>
      <w:r w:rsidRPr="00597AD1">
        <w:rPr>
          <w:rFonts w:ascii="Arial" w:hAnsi="Arial" w:cs="Arial"/>
          <w:sz w:val="22"/>
          <w:szCs w:val="22"/>
        </w:rPr>
        <w:t>(</w:t>
      </w:r>
      <w:r w:rsidR="00882516" w:rsidRPr="00597AD1">
        <w:rPr>
          <w:rFonts w:ascii="Arial" w:hAnsi="Arial" w:cs="Arial"/>
          <w:sz w:val="22"/>
          <w:szCs w:val="22"/>
        </w:rPr>
        <w:t>Ebor Hope TSA</w:t>
      </w:r>
      <w:r w:rsidRPr="00597AD1">
        <w:rPr>
          <w:rFonts w:ascii="Arial" w:hAnsi="Arial" w:cs="Arial"/>
          <w:sz w:val="22"/>
          <w:szCs w:val="22"/>
        </w:rPr>
        <w:t>)</w:t>
      </w:r>
    </w:p>
    <w:p w:rsidR="00BA5477" w:rsidRPr="00597AD1" w:rsidRDefault="00E018FE" w:rsidP="00882516">
      <w:pPr>
        <w:rPr>
          <w:rFonts w:ascii="Arial" w:hAnsi="Arial" w:cs="Arial"/>
          <w:sz w:val="22"/>
          <w:szCs w:val="22"/>
        </w:rPr>
      </w:pPr>
      <w:r w:rsidRPr="00597AD1">
        <w:rPr>
          <w:rFonts w:ascii="Arial" w:hAnsi="Arial" w:cs="Arial"/>
          <w:sz w:val="22"/>
          <w:szCs w:val="22"/>
        </w:rPr>
        <w:t>Jenny Wynn (Bishop Grosseteste University)</w:t>
      </w:r>
    </w:p>
    <w:p w:rsidR="005669ED" w:rsidRPr="00597AD1" w:rsidRDefault="005669ED" w:rsidP="00882516">
      <w:pPr>
        <w:rPr>
          <w:rFonts w:ascii="Arial" w:hAnsi="Arial" w:cs="Arial"/>
          <w:sz w:val="22"/>
          <w:szCs w:val="22"/>
        </w:rPr>
      </w:pPr>
    </w:p>
    <w:p w:rsidR="00FE7278" w:rsidRPr="00597AD1" w:rsidRDefault="00FE7278" w:rsidP="00FE7278">
      <w:pPr>
        <w:rPr>
          <w:rFonts w:ascii="Arial" w:hAnsi="Arial" w:cs="Arial"/>
          <w:sz w:val="22"/>
          <w:szCs w:val="22"/>
        </w:rPr>
      </w:pPr>
      <w:r w:rsidRPr="00597AD1">
        <w:rPr>
          <w:rFonts w:ascii="Arial" w:hAnsi="Arial" w:cs="Arial"/>
          <w:sz w:val="22"/>
          <w:szCs w:val="22"/>
          <w:u w:val="single"/>
        </w:rPr>
        <w:t>Minutes of the previous meeting</w:t>
      </w:r>
    </w:p>
    <w:p w:rsidR="00FE7278" w:rsidRPr="00597AD1" w:rsidRDefault="00FE7278" w:rsidP="00FE7278">
      <w:pPr>
        <w:rPr>
          <w:rFonts w:ascii="Arial" w:hAnsi="Arial" w:cs="Arial"/>
          <w:sz w:val="22"/>
          <w:szCs w:val="22"/>
        </w:rPr>
      </w:pPr>
    </w:p>
    <w:p w:rsidR="00EB7FF2" w:rsidRPr="00597AD1" w:rsidRDefault="00FE7278" w:rsidP="009930F7">
      <w:pPr>
        <w:rPr>
          <w:rFonts w:ascii="Arial" w:hAnsi="Arial" w:cs="Arial"/>
          <w:sz w:val="22"/>
          <w:szCs w:val="22"/>
        </w:rPr>
      </w:pPr>
      <w:r w:rsidRPr="00597AD1">
        <w:rPr>
          <w:rFonts w:ascii="Arial" w:hAnsi="Arial" w:cs="Arial"/>
          <w:sz w:val="22"/>
          <w:szCs w:val="22"/>
        </w:rPr>
        <w:t xml:space="preserve">The minutes of the meeting held on </w:t>
      </w:r>
      <w:r w:rsidR="00E018FE" w:rsidRPr="00597AD1">
        <w:rPr>
          <w:rFonts w:ascii="Arial" w:hAnsi="Arial" w:cs="Arial"/>
          <w:sz w:val="22"/>
          <w:szCs w:val="22"/>
        </w:rPr>
        <w:t xml:space="preserve">19 May </w:t>
      </w:r>
      <w:r w:rsidR="005F0C53" w:rsidRPr="00597AD1">
        <w:rPr>
          <w:rFonts w:ascii="Arial" w:hAnsi="Arial" w:cs="Arial"/>
          <w:sz w:val="22"/>
          <w:szCs w:val="22"/>
        </w:rPr>
        <w:t>were</w:t>
      </w:r>
      <w:r w:rsidRPr="00597AD1">
        <w:rPr>
          <w:rFonts w:ascii="Arial" w:hAnsi="Arial" w:cs="Arial"/>
          <w:sz w:val="22"/>
          <w:szCs w:val="22"/>
        </w:rPr>
        <w:t xml:space="preserve"> agreed. </w:t>
      </w:r>
      <w:r w:rsidR="00EB7FF2" w:rsidRPr="00597AD1">
        <w:rPr>
          <w:rFonts w:ascii="Arial" w:hAnsi="Arial" w:cs="Arial"/>
          <w:sz w:val="22"/>
          <w:szCs w:val="22"/>
        </w:rPr>
        <w:t>There were no matters arising not already included on the agenda.</w:t>
      </w:r>
    </w:p>
    <w:p w:rsidR="00BD3BB6" w:rsidRPr="00597AD1" w:rsidRDefault="00BD3BB6" w:rsidP="009930F7">
      <w:pPr>
        <w:rPr>
          <w:rFonts w:ascii="Arial" w:hAnsi="Arial" w:cs="Arial"/>
          <w:sz w:val="22"/>
          <w:szCs w:val="22"/>
        </w:rPr>
      </w:pPr>
    </w:p>
    <w:p w:rsidR="00BD3BB6" w:rsidRPr="00597AD1" w:rsidRDefault="00BD3BB6" w:rsidP="009930F7">
      <w:pPr>
        <w:rPr>
          <w:rFonts w:ascii="Arial" w:hAnsi="Arial" w:cs="Arial"/>
          <w:sz w:val="22"/>
          <w:szCs w:val="22"/>
          <w:u w:val="single"/>
        </w:rPr>
      </w:pPr>
      <w:r w:rsidRPr="00597AD1">
        <w:rPr>
          <w:rFonts w:ascii="Arial" w:hAnsi="Arial" w:cs="Arial"/>
          <w:sz w:val="22"/>
          <w:szCs w:val="22"/>
          <w:u w:val="single"/>
        </w:rPr>
        <w:t>UCET updates</w:t>
      </w:r>
    </w:p>
    <w:p w:rsidR="00BD3BB6" w:rsidRPr="00597AD1" w:rsidRDefault="00BD3BB6" w:rsidP="009930F7">
      <w:pPr>
        <w:rPr>
          <w:rFonts w:ascii="Arial" w:hAnsi="Arial" w:cs="Arial"/>
          <w:sz w:val="22"/>
          <w:szCs w:val="22"/>
        </w:rPr>
      </w:pPr>
    </w:p>
    <w:p w:rsidR="00BD3BB6" w:rsidRPr="00597AD1" w:rsidRDefault="00E018FE" w:rsidP="009930F7">
      <w:pPr>
        <w:rPr>
          <w:rFonts w:ascii="Arial" w:hAnsi="Arial" w:cs="Arial"/>
          <w:sz w:val="22"/>
          <w:szCs w:val="22"/>
        </w:rPr>
      </w:pPr>
      <w:r w:rsidRPr="00597AD1">
        <w:rPr>
          <w:rFonts w:ascii="Arial" w:hAnsi="Arial" w:cs="Arial"/>
          <w:sz w:val="22"/>
          <w:szCs w:val="22"/>
        </w:rPr>
        <w:t>UCET updates covered: the development of a new teaching qualification for the FE and skills sector by the Education &amp; Training Foundation, within input by UCET and others; a summary of recent meetings</w:t>
      </w:r>
      <w:r w:rsidR="00597AD1">
        <w:rPr>
          <w:rFonts w:ascii="Arial" w:hAnsi="Arial" w:cs="Arial"/>
          <w:sz w:val="22"/>
          <w:szCs w:val="22"/>
        </w:rPr>
        <w:t xml:space="preserve"> between UCET, ITE institutions and</w:t>
      </w:r>
      <w:r w:rsidRPr="00597AD1">
        <w:rPr>
          <w:rFonts w:ascii="Arial" w:hAnsi="Arial" w:cs="Arial"/>
          <w:sz w:val="22"/>
          <w:szCs w:val="22"/>
        </w:rPr>
        <w:t xml:space="preserve"> politicians; the work of the UCET Equalities sub-group; and developments in Northern Ireland and Wales. </w:t>
      </w:r>
    </w:p>
    <w:p w:rsidR="00E018FE" w:rsidRPr="00597AD1" w:rsidRDefault="00E018FE" w:rsidP="009930F7">
      <w:pPr>
        <w:rPr>
          <w:rFonts w:ascii="Arial" w:hAnsi="Arial" w:cs="Arial"/>
          <w:sz w:val="22"/>
          <w:szCs w:val="22"/>
        </w:rPr>
      </w:pPr>
    </w:p>
    <w:p w:rsidR="00E018FE" w:rsidRPr="00597AD1" w:rsidRDefault="00E018FE" w:rsidP="009930F7">
      <w:pPr>
        <w:rPr>
          <w:rFonts w:ascii="Arial" w:hAnsi="Arial" w:cs="Arial"/>
          <w:sz w:val="22"/>
          <w:szCs w:val="22"/>
        </w:rPr>
      </w:pPr>
      <w:r w:rsidRPr="00597AD1">
        <w:rPr>
          <w:rFonts w:ascii="Arial" w:hAnsi="Arial" w:cs="Arial"/>
          <w:sz w:val="22"/>
          <w:szCs w:val="22"/>
          <w:u w:val="single"/>
        </w:rPr>
        <w:t>Policy issues</w:t>
      </w:r>
    </w:p>
    <w:p w:rsidR="00E018FE" w:rsidRPr="00597AD1" w:rsidRDefault="00E018FE" w:rsidP="009930F7">
      <w:pPr>
        <w:rPr>
          <w:rFonts w:ascii="Arial" w:hAnsi="Arial" w:cs="Arial"/>
          <w:sz w:val="22"/>
          <w:szCs w:val="22"/>
        </w:rPr>
      </w:pPr>
    </w:p>
    <w:p w:rsidR="00E018FE" w:rsidRPr="00597AD1" w:rsidRDefault="00E018FE" w:rsidP="009930F7">
      <w:pPr>
        <w:rPr>
          <w:rFonts w:ascii="Arial" w:hAnsi="Arial" w:cs="Arial"/>
          <w:sz w:val="22"/>
          <w:szCs w:val="22"/>
        </w:rPr>
      </w:pPr>
      <w:r w:rsidRPr="00597AD1">
        <w:rPr>
          <w:rFonts w:ascii="Arial" w:hAnsi="Arial" w:cs="Arial"/>
          <w:sz w:val="22"/>
          <w:szCs w:val="22"/>
        </w:rPr>
        <w:t>The policy issues discussed covered:</w:t>
      </w:r>
    </w:p>
    <w:p w:rsidR="00E018FE" w:rsidRPr="00597AD1" w:rsidRDefault="00E018FE" w:rsidP="009930F7">
      <w:pPr>
        <w:rPr>
          <w:rFonts w:ascii="Arial" w:hAnsi="Arial" w:cs="Arial"/>
          <w:sz w:val="22"/>
          <w:szCs w:val="22"/>
        </w:rPr>
      </w:pPr>
    </w:p>
    <w:p w:rsidR="00E018FE" w:rsidRPr="00597AD1" w:rsidRDefault="00E018FE" w:rsidP="00E018FE">
      <w:pPr>
        <w:pStyle w:val="ListParagraph"/>
        <w:numPr>
          <w:ilvl w:val="0"/>
          <w:numId w:val="45"/>
        </w:numPr>
        <w:rPr>
          <w:rFonts w:ascii="Arial" w:hAnsi="Arial" w:cs="Arial"/>
        </w:rPr>
      </w:pPr>
      <w:r w:rsidRPr="00597AD1">
        <w:rPr>
          <w:rFonts w:ascii="Arial" w:hAnsi="Arial" w:cs="Arial"/>
        </w:rPr>
        <w:t xml:space="preserve">The DfE review of the ITE Market, the consultation on which had closed in August, with results expected to be announced by the end of the year. Concerns had been expressed from organisations across the sector about the likely impact on teacher supply </w:t>
      </w:r>
      <w:r w:rsidR="001B7A95" w:rsidRPr="00597AD1">
        <w:rPr>
          <w:rFonts w:ascii="Arial" w:hAnsi="Arial" w:cs="Arial"/>
        </w:rPr>
        <w:t xml:space="preserve">if a </w:t>
      </w:r>
      <w:r w:rsidR="00C6364E" w:rsidRPr="00597AD1">
        <w:rPr>
          <w:rFonts w:ascii="Arial" w:hAnsi="Arial" w:cs="Arial"/>
        </w:rPr>
        <w:t>significant</w:t>
      </w:r>
      <w:r w:rsidR="001B7A95" w:rsidRPr="00597AD1">
        <w:rPr>
          <w:rFonts w:ascii="Arial" w:hAnsi="Arial" w:cs="Arial"/>
        </w:rPr>
        <w:t xml:space="preserve"> number of existing providers either voluntary withdrew from, or were forced out of, the ITE Market. This would, it was explained, potentially: make it more difficult for prospective teachers to find ITE provis</w:t>
      </w:r>
      <w:r w:rsidR="00597AD1">
        <w:rPr>
          <w:rFonts w:ascii="Arial" w:hAnsi="Arial" w:cs="Arial"/>
        </w:rPr>
        <w:t>i</w:t>
      </w:r>
      <w:r w:rsidR="001B7A95" w:rsidRPr="00597AD1">
        <w:rPr>
          <w:rFonts w:ascii="Arial" w:hAnsi="Arial" w:cs="Arial"/>
        </w:rPr>
        <w:t>o</w:t>
      </w:r>
      <w:r w:rsidR="00597AD1">
        <w:rPr>
          <w:rFonts w:ascii="Arial" w:hAnsi="Arial" w:cs="Arial"/>
        </w:rPr>
        <w:t>n</w:t>
      </w:r>
      <w:r w:rsidR="001B7A95" w:rsidRPr="00597AD1">
        <w:rPr>
          <w:rFonts w:ascii="Arial" w:hAnsi="Arial" w:cs="Arial"/>
        </w:rPr>
        <w:t xml:space="preserve"> close to wher</w:t>
      </w:r>
      <w:r w:rsidR="00597AD1">
        <w:rPr>
          <w:rFonts w:ascii="Arial" w:hAnsi="Arial" w:cs="Arial"/>
        </w:rPr>
        <w:t xml:space="preserve">e they live; break the </w:t>
      </w:r>
      <w:r w:rsidR="001B7A95" w:rsidRPr="00597AD1">
        <w:rPr>
          <w:rFonts w:ascii="Arial" w:hAnsi="Arial" w:cs="Arial"/>
        </w:rPr>
        <w:t>pipeline between un</w:t>
      </w:r>
      <w:r w:rsidR="00597AD1">
        <w:rPr>
          <w:rFonts w:ascii="Arial" w:hAnsi="Arial" w:cs="Arial"/>
        </w:rPr>
        <w:t>dergraduate programmes and PGCEs</w:t>
      </w:r>
      <w:r w:rsidR="001B7A95" w:rsidRPr="00597AD1">
        <w:rPr>
          <w:rFonts w:ascii="Arial" w:hAnsi="Arial" w:cs="Arial"/>
        </w:rPr>
        <w:t xml:space="preserve"> at the same HEI; and remove the option to undertake ITE at research intensive HEIs with particular pedagogic and subject knowledge expertise. Schools might also withdraw from ITE, thus reducing placement capacity, because of the increased burdens they might face and because they would not want to partner with a new and potentially more distant ITE provider. </w:t>
      </w:r>
    </w:p>
    <w:p w:rsidR="00BD3BB6" w:rsidRPr="00597AD1" w:rsidRDefault="001B7A95" w:rsidP="001B7A95">
      <w:pPr>
        <w:pStyle w:val="ListParagraph"/>
        <w:numPr>
          <w:ilvl w:val="0"/>
          <w:numId w:val="45"/>
        </w:numPr>
        <w:jc w:val="both"/>
        <w:rPr>
          <w:rFonts w:ascii="Arial" w:hAnsi="Arial" w:cs="Arial"/>
        </w:rPr>
      </w:pPr>
      <w:r w:rsidRPr="00597AD1">
        <w:rPr>
          <w:rFonts w:ascii="Arial" w:hAnsi="Arial" w:cs="Arial"/>
        </w:rPr>
        <w:t>No fewer than 47% of ITE provision inspected by OfSTED under the new inspection framework since May 2021 had been graded as ‘</w:t>
      </w:r>
      <w:r w:rsidR="00C6364E" w:rsidRPr="00597AD1">
        <w:rPr>
          <w:rFonts w:ascii="Arial" w:hAnsi="Arial" w:cs="Arial"/>
        </w:rPr>
        <w:t>inadequate</w:t>
      </w:r>
      <w:r w:rsidRPr="00597AD1">
        <w:rPr>
          <w:rFonts w:ascii="Arial" w:hAnsi="Arial" w:cs="Arial"/>
        </w:rPr>
        <w:t xml:space="preserve">’ or </w:t>
      </w:r>
      <w:r w:rsidR="00597AD1">
        <w:rPr>
          <w:rFonts w:ascii="Arial" w:hAnsi="Arial" w:cs="Arial"/>
        </w:rPr>
        <w:t>‘</w:t>
      </w:r>
      <w:r w:rsidRPr="00597AD1">
        <w:rPr>
          <w:rFonts w:ascii="Arial" w:hAnsi="Arial" w:cs="Arial"/>
        </w:rPr>
        <w:t xml:space="preserve">requires improvement’. Concern had </w:t>
      </w:r>
      <w:r w:rsidR="00DC3E67" w:rsidRPr="00597AD1">
        <w:rPr>
          <w:rFonts w:ascii="Arial" w:hAnsi="Arial" w:cs="Arial"/>
        </w:rPr>
        <w:t>b</w:t>
      </w:r>
      <w:r w:rsidRPr="00597AD1">
        <w:rPr>
          <w:rFonts w:ascii="Arial" w:hAnsi="Arial" w:cs="Arial"/>
        </w:rPr>
        <w:t>een expressed about the bel</w:t>
      </w:r>
      <w:r w:rsidR="00C6364E" w:rsidRPr="00597AD1">
        <w:rPr>
          <w:rFonts w:ascii="Arial" w:hAnsi="Arial" w:cs="Arial"/>
        </w:rPr>
        <w:t>ligerent</w:t>
      </w:r>
      <w:r w:rsidRPr="00597AD1">
        <w:rPr>
          <w:rFonts w:ascii="Arial" w:hAnsi="Arial" w:cs="Arial"/>
        </w:rPr>
        <w:t xml:space="preserve"> and hostile nature of the inspections, with inspectors reportedly looking for </w:t>
      </w:r>
      <w:r w:rsidR="00C6364E" w:rsidRPr="00597AD1">
        <w:rPr>
          <w:rFonts w:ascii="Arial" w:hAnsi="Arial" w:cs="Arial"/>
        </w:rPr>
        <w:t>reasons</w:t>
      </w:r>
      <w:r w:rsidRPr="00597AD1">
        <w:rPr>
          <w:rFonts w:ascii="Arial" w:hAnsi="Arial" w:cs="Arial"/>
        </w:rPr>
        <w:t xml:space="preserve"> to find provision wanting. A particular focus of inspections had been on CCF </w:t>
      </w:r>
      <w:r w:rsidRPr="00597AD1">
        <w:rPr>
          <w:rFonts w:ascii="Arial" w:hAnsi="Arial" w:cs="Arial"/>
        </w:rPr>
        <w:lastRenderedPageBreak/>
        <w:t>implementation and on the importance of not assessing students against the teacher standards during their ITE</w:t>
      </w:r>
      <w:r w:rsidR="00DC3E67" w:rsidRPr="00597AD1">
        <w:rPr>
          <w:rFonts w:ascii="Arial" w:hAnsi="Arial" w:cs="Arial"/>
        </w:rPr>
        <w:t>, and on (someti</w:t>
      </w:r>
      <w:r w:rsidR="00597AD1">
        <w:rPr>
          <w:rFonts w:ascii="Arial" w:hAnsi="Arial" w:cs="Arial"/>
        </w:rPr>
        <w:t>mes dubious) compliance issues</w:t>
      </w:r>
      <w:r w:rsidR="00DC3E67" w:rsidRPr="00597AD1">
        <w:rPr>
          <w:rFonts w:ascii="Arial" w:hAnsi="Arial" w:cs="Arial"/>
        </w:rPr>
        <w:t xml:space="preserve">. Reference was also made to the </w:t>
      </w:r>
      <w:r w:rsidR="00C6364E" w:rsidRPr="00597AD1">
        <w:rPr>
          <w:rFonts w:ascii="Arial" w:hAnsi="Arial" w:cs="Arial"/>
        </w:rPr>
        <w:t>findings</w:t>
      </w:r>
      <w:r w:rsidR="00DC3E67" w:rsidRPr="00597AD1">
        <w:rPr>
          <w:rFonts w:ascii="Arial" w:hAnsi="Arial" w:cs="Arial"/>
        </w:rPr>
        <w:t xml:space="preserve"> of the OfSTED research report on Covid and ITE, and the </w:t>
      </w:r>
      <w:r w:rsidR="00C6364E" w:rsidRPr="00597AD1">
        <w:rPr>
          <w:rFonts w:ascii="Arial" w:hAnsi="Arial" w:cs="Arial"/>
        </w:rPr>
        <w:t>refusal of O</w:t>
      </w:r>
      <w:r w:rsidR="00DC3E67" w:rsidRPr="00597AD1">
        <w:rPr>
          <w:rFonts w:ascii="Arial" w:hAnsi="Arial" w:cs="Arial"/>
        </w:rPr>
        <w:t>fSTED to substantiate man</w:t>
      </w:r>
      <w:r w:rsidR="00C6364E" w:rsidRPr="00597AD1">
        <w:rPr>
          <w:rFonts w:ascii="Arial" w:hAnsi="Arial" w:cs="Arial"/>
        </w:rPr>
        <w:t>y</w:t>
      </w:r>
      <w:r w:rsidR="00DC3E67" w:rsidRPr="00597AD1">
        <w:rPr>
          <w:rFonts w:ascii="Arial" w:hAnsi="Arial" w:cs="Arial"/>
        </w:rPr>
        <w:t xml:space="preserve"> </w:t>
      </w:r>
      <w:r w:rsidR="00C6364E" w:rsidRPr="00597AD1">
        <w:rPr>
          <w:rFonts w:ascii="Arial" w:hAnsi="Arial" w:cs="Arial"/>
        </w:rPr>
        <w:t>o</w:t>
      </w:r>
      <w:r w:rsidR="00DC3E67" w:rsidRPr="00597AD1">
        <w:rPr>
          <w:rFonts w:ascii="Arial" w:hAnsi="Arial" w:cs="Arial"/>
        </w:rPr>
        <w:t xml:space="preserve">f the </w:t>
      </w:r>
      <w:r w:rsidR="00C6364E" w:rsidRPr="00597AD1">
        <w:rPr>
          <w:rFonts w:ascii="Arial" w:hAnsi="Arial" w:cs="Arial"/>
        </w:rPr>
        <w:t>c</w:t>
      </w:r>
      <w:r w:rsidR="00DC3E67" w:rsidRPr="00597AD1">
        <w:rPr>
          <w:rFonts w:ascii="Arial" w:hAnsi="Arial" w:cs="Arial"/>
        </w:rPr>
        <w:t xml:space="preserve">onclusions reached in that report. </w:t>
      </w:r>
      <w:r w:rsidRPr="00597AD1">
        <w:rPr>
          <w:rFonts w:ascii="Arial" w:hAnsi="Arial" w:cs="Arial"/>
          <w:i/>
        </w:rPr>
        <w:t xml:space="preserve">  </w:t>
      </w:r>
      <w:r w:rsidRPr="00597AD1">
        <w:rPr>
          <w:rFonts w:ascii="Arial" w:hAnsi="Arial" w:cs="Arial"/>
        </w:rPr>
        <w:t>`</w:t>
      </w:r>
    </w:p>
    <w:p w:rsidR="00C6364E" w:rsidRPr="00597AD1" w:rsidRDefault="00C6364E" w:rsidP="001B7A95">
      <w:pPr>
        <w:pStyle w:val="ListParagraph"/>
        <w:numPr>
          <w:ilvl w:val="0"/>
          <w:numId w:val="45"/>
        </w:numPr>
        <w:jc w:val="both"/>
        <w:rPr>
          <w:rFonts w:ascii="Arial" w:hAnsi="Arial" w:cs="Arial"/>
        </w:rPr>
      </w:pPr>
      <w:r w:rsidRPr="00597AD1">
        <w:rPr>
          <w:rFonts w:ascii="Arial" w:hAnsi="Arial" w:cs="Arial"/>
        </w:rPr>
        <w:t xml:space="preserve">The piloting </w:t>
      </w:r>
      <w:r w:rsidR="006A50E5">
        <w:rPr>
          <w:rFonts w:ascii="Arial" w:hAnsi="Arial" w:cs="Arial"/>
        </w:rPr>
        <w:t>f</w:t>
      </w:r>
      <w:bookmarkStart w:id="0" w:name="_GoBack"/>
      <w:bookmarkEnd w:id="0"/>
      <w:r w:rsidRPr="00597AD1">
        <w:rPr>
          <w:rFonts w:ascii="Arial" w:hAnsi="Arial" w:cs="Arial"/>
        </w:rPr>
        <w:t xml:space="preserve">rom September 2022 of the new iQTS qualification prior to national roll-out a year later. About 5 accredited providers would train 20-30 teachers </w:t>
      </w:r>
      <w:r w:rsidR="00597AD1">
        <w:rPr>
          <w:rFonts w:ascii="Arial" w:hAnsi="Arial" w:cs="Arial"/>
        </w:rPr>
        <w:t xml:space="preserve">each </w:t>
      </w:r>
      <w:r w:rsidRPr="00597AD1">
        <w:rPr>
          <w:rFonts w:ascii="Arial" w:hAnsi="Arial" w:cs="Arial"/>
        </w:rPr>
        <w:t xml:space="preserve">in schools overseas, with programmes subject as appropriate to English ITE requirements, including the CCF. Doubts had been expressed about the appropriateness of subjecting teacher education programmes for teachers working in local contexts to such requirements. </w:t>
      </w:r>
    </w:p>
    <w:p w:rsidR="001D5363" w:rsidRPr="00597AD1" w:rsidRDefault="001D5363" w:rsidP="001D5363">
      <w:pPr>
        <w:jc w:val="both"/>
        <w:rPr>
          <w:rFonts w:ascii="Arial" w:hAnsi="Arial" w:cs="Arial"/>
          <w:sz w:val="22"/>
          <w:szCs w:val="22"/>
        </w:rPr>
      </w:pPr>
    </w:p>
    <w:p w:rsidR="001D5363" w:rsidRPr="00597AD1" w:rsidRDefault="001D5363" w:rsidP="001D5363">
      <w:pPr>
        <w:jc w:val="both"/>
        <w:rPr>
          <w:rFonts w:ascii="Arial" w:hAnsi="Arial" w:cs="Arial"/>
          <w:sz w:val="22"/>
          <w:szCs w:val="22"/>
        </w:rPr>
      </w:pPr>
      <w:r w:rsidRPr="00597AD1">
        <w:rPr>
          <w:rFonts w:ascii="Arial" w:hAnsi="Arial" w:cs="Arial"/>
          <w:sz w:val="22"/>
          <w:szCs w:val="22"/>
          <w:u w:val="single"/>
        </w:rPr>
        <w:t>Teaching Schools Hubs</w:t>
      </w:r>
    </w:p>
    <w:p w:rsidR="001D5363" w:rsidRPr="00597AD1" w:rsidRDefault="001D5363" w:rsidP="001D5363">
      <w:pPr>
        <w:jc w:val="both"/>
        <w:rPr>
          <w:rFonts w:ascii="Arial" w:hAnsi="Arial" w:cs="Arial"/>
          <w:sz w:val="22"/>
          <w:szCs w:val="22"/>
        </w:rPr>
      </w:pPr>
    </w:p>
    <w:p w:rsidR="001D5363" w:rsidRPr="00597AD1" w:rsidRDefault="001D5363" w:rsidP="001D5363">
      <w:pPr>
        <w:jc w:val="both"/>
        <w:rPr>
          <w:rFonts w:ascii="Arial" w:hAnsi="Arial" w:cs="Arial"/>
          <w:sz w:val="22"/>
          <w:szCs w:val="22"/>
        </w:rPr>
      </w:pPr>
      <w:r w:rsidRPr="00597AD1">
        <w:rPr>
          <w:rFonts w:ascii="Arial" w:hAnsi="Arial" w:cs="Arial"/>
          <w:sz w:val="22"/>
          <w:szCs w:val="22"/>
        </w:rPr>
        <w:t>Reports were received of SRG member’s experiences of working with the ne</w:t>
      </w:r>
      <w:r w:rsidR="00C34FBF">
        <w:rPr>
          <w:rFonts w:ascii="Arial" w:hAnsi="Arial" w:cs="Arial"/>
          <w:sz w:val="22"/>
          <w:szCs w:val="22"/>
        </w:rPr>
        <w:t>w</w:t>
      </w:r>
      <w:r w:rsidRPr="00597AD1">
        <w:rPr>
          <w:rFonts w:ascii="Arial" w:hAnsi="Arial" w:cs="Arial"/>
          <w:sz w:val="22"/>
          <w:szCs w:val="22"/>
        </w:rPr>
        <w:t xml:space="preserve"> teaching school hubs. Members had generally found the hubs to be collegiate and interested in genuine partnership working. It was agreed that the hubs should over time develop a presence in ITE, often through working in partnership with accredited </w:t>
      </w:r>
      <w:r w:rsidR="00597AD1">
        <w:rPr>
          <w:rFonts w:ascii="Arial" w:hAnsi="Arial" w:cs="Arial"/>
          <w:sz w:val="22"/>
          <w:szCs w:val="22"/>
        </w:rPr>
        <w:t>IT</w:t>
      </w:r>
      <w:r w:rsidRPr="00597AD1">
        <w:rPr>
          <w:rFonts w:ascii="Arial" w:hAnsi="Arial" w:cs="Arial"/>
          <w:sz w:val="22"/>
          <w:szCs w:val="22"/>
        </w:rPr>
        <w:t xml:space="preserve">E providers. </w:t>
      </w:r>
    </w:p>
    <w:p w:rsidR="001D5363" w:rsidRPr="00597AD1" w:rsidRDefault="001D5363" w:rsidP="001D5363">
      <w:pPr>
        <w:jc w:val="both"/>
        <w:rPr>
          <w:rFonts w:ascii="Arial" w:hAnsi="Arial" w:cs="Arial"/>
          <w:sz w:val="22"/>
          <w:szCs w:val="22"/>
        </w:rPr>
      </w:pPr>
    </w:p>
    <w:p w:rsidR="001D5363" w:rsidRPr="00597AD1" w:rsidRDefault="001D5363" w:rsidP="001D5363">
      <w:pPr>
        <w:jc w:val="both"/>
        <w:rPr>
          <w:rFonts w:ascii="Arial" w:hAnsi="Arial" w:cs="Arial"/>
          <w:sz w:val="22"/>
          <w:szCs w:val="22"/>
        </w:rPr>
      </w:pPr>
      <w:r w:rsidRPr="00597AD1">
        <w:rPr>
          <w:rFonts w:ascii="Arial" w:hAnsi="Arial" w:cs="Arial"/>
          <w:sz w:val="22"/>
          <w:szCs w:val="22"/>
          <w:u w:val="single"/>
        </w:rPr>
        <w:t>Feedback from SRG members</w:t>
      </w:r>
    </w:p>
    <w:p w:rsidR="001B7A95" w:rsidRPr="00597AD1" w:rsidRDefault="001B7A95" w:rsidP="001B7A95">
      <w:pPr>
        <w:jc w:val="both"/>
        <w:rPr>
          <w:rFonts w:ascii="Arial" w:eastAsia="Calibri" w:hAnsi="Arial" w:cs="Arial"/>
          <w:sz w:val="22"/>
          <w:szCs w:val="22"/>
        </w:rPr>
      </w:pPr>
    </w:p>
    <w:p w:rsidR="001D5363" w:rsidRPr="00597AD1" w:rsidRDefault="001D5363" w:rsidP="001D5363">
      <w:pPr>
        <w:rPr>
          <w:rFonts w:ascii="Arial" w:hAnsi="Arial" w:cs="Arial"/>
          <w:sz w:val="22"/>
          <w:szCs w:val="22"/>
        </w:rPr>
      </w:pPr>
      <w:r w:rsidRPr="00597AD1">
        <w:rPr>
          <w:rFonts w:ascii="Arial" w:eastAsia="Calibri" w:hAnsi="Arial" w:cs="Arial"/>
          <w:sz w:val="22"/>
          <w:szCs w:val="22"/>
        </w:rPr>
        <w:t xml:space="preserve">Several examples were given of schools </w:t>
      </w:r>
      <w:r w:rsidRPr="00597AD1">
        <w:rPr>
          <w:rFonts w:ascii="Arial" w:hAnsi="Arial" w:cs="Arial"/>
          <w:sz w:val="22"/>
          <w:szCs w:val="22"/>
        </w:rPr>
        <w:t xml:space="preserve">having to withdraw </w:t>
      </w:r>
      <w:r w:rsidR="00597AD1">
        <w:rPr>
          <w:rFonts w:ascii="Arial" w:hAnsi="Arial" w:cs="Arial"/>
          <w:sz w:val="22"/>
          <w:szCs w:val="22"/>
        </w:rPr>
        <w:t xml:space="preserve">ITE </w:t>
      </w:r>
      <w:r w:rsidRPr="00597AD1">
        <w:rPr>
          <w:rFonts w:ascii="Arial" w:hAnsi="Arial" w:cs="Arial"/>
          <w:sz w:val="22"/>
          <w:szCs w:val="22"/>
        </w:rPr>
        <w:t>placement offers because of the pressures they face. These included fin</w:t>
      </w:r>
      <w:r w:rsidR="00597AD1">
        <w:rPr>
          <w:rFonts w:ascii="Arial" w:hAnsi="Arial" w:cs="Arial"/>
          <w:sz w:val="22"/>
          <w:szCs w:val="22"/>
        </w:rPr>
        <w:t>ancial pressures, but also the E</w:t>
      </w:r>
      <w:r w:rsidRPr="00597AD1">
        <w:rPr>
          <w:rFonts w:ascii="Arial" w:hAnsi="Arial" w:cs="Arial"/>
          <w:sz w:val="22"/>
          <w:szCs w:val="22"/>
        </w:rPr>
        <w:t xml:space="preserve">CF, particularly for smaller primary schools and for small subject departments within secondary schools where any mentor capacity they have has to be directed towards ECT support. </w:t>
      </w:r>
      <w:r w:rsidR="00597AD1" w:rsidRPr="00597AD1">
        <w:rPr>
          <w:rFonts w:ascii="Arial" w:hAnsi="Arial" w:cs="Arial"/>
          <w:sz w:val="22"/>
          <w:szCs w:val="22"/>
        </w:rPr>
        <w:t>Further</w:t>
      </w:r>
      <w:r w:rsidRPr="00597AD1">
        <w:rPr>
          <w:rFonts w:ascii="Arial" w:hAnsi="Arial" w:cs="Arial"/>
          <w:sz w:val="22"/>
          <w:szCs w:val="22"/>
        </w:rPr>
        <w:t xml:space="preserve"> pressures resulted from OFSTED school inspections, with schools anticipating an inspection wanting to focus on that without the distraction of ITE. UCET confirmed that increasing placement difficulties, which could be made </w:t>
      </w:r>
      <w:r w:rsidR="00597AD1" w:rsidRPr="00597AD1">
        <w:rPr>
          <w:rFonts w:ascii="Arial" w:hAnsi="Arial" w:cs="Arial"/>
          <w:sz w:val="22"/>
          <w:szCs w:val="22"/>
        </w:rPr>
        <w:t>much</w:t>
      </w:r>
      <w:r w:rsidRPr="00597AD1">
        <w:rPr>
          <w:rFonts w:ascii="Arial" w:hAnsi="Arial" w:cs="Arial"/>
          <w:sz w:val="22"/>
          <w:szCs w:val="22"/>
        </w:rPr>
        <w:t xml:space="preserve"> worse if pressure on mentors increased because of the Market Review, was part of a national trend, with Covid and the ECF being cited as the two main causes. </w:t>
      </w:r>
    </w:p>
    <w:p w:rsidR="001D5363" w:rsidRPr="00597AD1" w:rsidRDefault="001D5363" w:rsidP="001D5363">
      <w:pPr>
        <w:rPr>
          <w:rFonts w:ascii="Arial" w:hAnsi="Arial" w:cs="Arial"/>
          <w:sz w:val="22"/>
          <w:szCs w:val="22"/>
        </w:rPr>
      </w:pPr>
    </w:p>
    <w:p w:rsidR="001D5363" w:rsidRPr="00597AD1" w:rsidRDefault="001D5363" w:rsidP="001D5363">
      <w:pPr>
        <w:rPr>
          <w:rFonts w:ascii="Arial" w:hAnsi="Arial" w:cs="Arial"/>
          <w:sz w:val="22"/>
          <w:szCs w:val="22"/>
        </w:rPr>
      </w:pPr>
      <w:r w:rsidRPr="00597AD1">
        <w:rPr>
          <w:rFonts w:ascii="Arial" w:hAnsi="Arial" w:cs="Arial"/>
          <w:sz w:val="22"/>
          <w:szCs w:val="22"/>
        </w:rPr>
        <w:t>The Covid 19 boos</w:t>
      </w:r>
      <w:r w:rsidR="00597AD1">
        <w:rPr>
          <w:rFonts w:ascii="Arial" w:hAnsi="Arial" w:cs="Arial"/>
          <w:sz w:val="22"/>
          <w:szCs w:val="22"/>
        </w:rPr>
        <w:t>t</w:t>
      </w:r>
      <w:r w:rsidRPr="00597AD1">
        <w:rPr>
          <w:rFonts w:ascii="Arial" w:hAnsi="Arial" w:cs="Arial"/>
          <w:sz w:val="22"/>
          <w:szCs w:val="22"/>
        </w:rPr>
        <w:t xml:space="preserve"> to recruitment was reported to be at an end, with particular difficulties in some secondary subjects such as physics and MFL. The iniquitous nature of bursary payments, w</w:t>
      </w:r>
      <w:r w:rsidR="00597AD1">
        <w:rPr>
          <w:rFonts w:ascii="Arial" w:hAnsi="Arial" w:cs="Arial"/>
          <w:sz w:val="22"/>
          <w:szCs w:val="22"/>
        </w:rPr>
        <w:t>h</w:t>
      </w:r>
      <w:r w:rsidRPr="00597AD1">
        <w:rPr>
          <w:rFonts w:ascii="Arial" w:hAnsi="Arial" w:cs="Arial"/>
          <w:sz w:val="22"/>
          <w:szCs w:val="22"/>
        </w:rPr>
        <w:t xml:space="preserve">ere biology students </w:t>
      </w:r>
      <w:r w:rsidR="00597AD1">
        <w:rPr>
          <w:rFonts w:ascii="Arial" w:hAnsi="Arial" w:cs="Arial"/>
          <w:sz w:val="22"/>
          <w:szCs w:val="22"/>
        </w:rPr>
        <w:t>received much less than those tra</w:t>
      </w:r>
      <w:r w:rsidRPr="00597AD1">
        <w:rPr>
          <w:rFonts w:ascii="Arial" w:hAnsi="Arial" w:cs="Arial"/>
          <w:sz w:val="22"/>
          <w:szCs w:val="22"/>
        </w:rPr>
        <w:t>ining to teach other science subjects</w:t>
      </w:r>
      <w:r w:rsidR="00597AD1">
        <w:rPr>
          <w:rFonts w:ascii="Arial" w:hAnsi="Arial" w:cs="Arial"/>
          <w:sz w:val="22"/>
          <w:szCs w:val="22"/>
        </w:rPr>
        <w:t>,</w:t>
      </w:r>
      <w:r w:rsidRPr="00597AD1">
        <w:rPr>
          <w:rFonts w:ascii="Arial" w:hAnsi="Arial" w:cs="Arial"/>
          <w:sz w:val="22"/>
          <w:szCs w:val="22"/>
        </w:rPr>
        <w:t xml:space="preserve"> despite the fact that they would teach the same subjects in school, </w:t>
      </w:r>
      <w:r w:rsidR="00597AD1">
        <w:rPr>
          <w:rFonts w:ascii="Arial" w:hAnsi="Arial" w:cs="Arial"/>
          <w:sz w:val="22"/>
          <w:szCs w:val="22"/>
        </w:rPr>
        <w:t>wa</w:t>
      </w:r>
      <w:r w:rsidRPr="00597AD1">
        <w:rPr>
          <w:rFonts w:ascii="Arial" w:hAnsi="Arial" w:cs="Arial"/>
          <w:sz w:val="22"/>
          <w:szCs w:val="22"/>
        </w:rPr>
        <w:t xml:space="preserve">s noted. </w:t>
      </w:r>
    </w:p>
    <w:p w:rsidR="001D5363" w:rsidRPr="00597AD1" w:rsidRDefault="001D5363" w:rsidP="001D5363">
      <w:pPr>
        <w:rPr>
          <w:rFonts w:ascii="Arial" w:hAnsi="Arial" w:cs="Arial"/>
          <w:sz w:val="22"/>
          <w:szCs w:val="22"/>
        </w:rPr>
      </w:pPr>
    </w:p>
    <w:p w:rsidR="001D5363" w:rsidRPr="00597AD1" w:rsidRDefault="001D5363" w:rsidP="001D5363">
      <w:pPr>
        <w:rPr>
          <w:rFonts w:ascii="Arial" w:hAnsi="Arial" w:cs="Arial"/>
          <w:sz w:val="22"/>
          <w:szCs w:val="22"/>
        </w:rPr>
      </w:pPr>
      <w:r w:rsidRPr="00597AD1">
        <w:rPr>
          <w:rFonts w:ascii="Arial" w:hAnsi="Arial" w:cs="Arial"/>
          <w:sz w:val="22"/>
          <w:szCs w:val="22"/>
          <w:u w:val="single"/>
        </w:rPr>
        <w:t>Items for information</w:t>
      </w:r>
    </w:p>
    <w:p w:rsidR="001D5363" w:rsidRPr="00597AD1" w:rsidRDefault="001D5363" w:rsidP="001D5363">
      <w:pPr>
        <w:rPr>
          <w:rFonts w:ascii="Arial" w:hAnsi="Arial" w:cs="Arial"/>
          <w:sz w:val="22"/>
          <w:szCs w:val="22"/>
        </w:rPr>
      </w:pPr>
    </w:p>
    <w:p w:rsidR="001D5363" w:rsidRPr="00597AD1" w:rsidRDefault="001D5363" w:rsidP="001D5363">
      <w:pPr>
        <w:rPr>
          <w:rFonts w:ascii="Arial" w:hAnsi="Arial" w:cs="Arial"/>
          <w:sz w:val="22"/>
          <w:szCs w:val="22"/>
        </w:rPr>
      </w:pPr>
      <w:r w:rsidRPr="00597AD1">
        <w:rPr>
          <w:rFonts w:ascii="Arial" w:hAnsi="Arial" w:cs="Arial"/>
          <w:sz w:val="22"/>
          <w:szCs w:val="22"/>
        </w:rPr>
        <w:t>The agenda for the 2-3 November UCET conference (</w:t>
      </w:r>
      <w:hyperlink r:id="rId9" w:history="1">
        <w:r w:rsidRPr="00597AD1">
          <w:rPr>
            <w:rStyle w:val="Hyperlink"/>
            <w:rFonts w:ascii="Arial" w:hAnsi="Arial" w:cs="Arial"/>
            <w:color w:val="auto"/>
            <w:sz w:val="22"/>
            <w:szCs w:val="22"/>
          </w:rPr>
          <w:t>www.ucet/conference</w:t>
        </w:r>
      </w:hyperlink>
      <w:r w:rsidRPr="00597AD1">
        <w:rPr>
          <w:rFonts w:ascii="Arial" w:hAnsi="Arial" w:cs="Arial"/>
          <w:sz w:val="22"/>
          <w:szCs w:val="22"/>
        </w:rPr>
        <w:t xml:space="preserve">) and the summer UCET newsletter were noted. </w:t>
      </w:r>
    </w:p>
    <w:p w:rsidR="001D5363" w:rsidRPr="00597AD1" w:rsidRDefault="001D5363" w:rsidP="001D5363">
      <w:pPr>
        <w:rPr>
          <w:rFonts w:ascii="Arial" w:hAnsi="Arial" w:cs="Arial"/>
          <w:sz w:val="22"/>
          <w:szCs w:val="22"/>
        </w:rPr>
      </w:pPr>
    </w:p>
    <w:p w:rsidR="001D5363" w:rsidRPr="00597AD1" w:rsidRDefault="001D5363" w:rsidP="001D5363">
      <w:pPr>
        <w:rPr>
          <w:rFonts w:ascii="Arial" w:hAnsi="Arial" w:cs="Arial"/>
          <w:sz w:val="22"/>
          <w:szCs w:val="22"/>
        </w:rPr>
      </w:pPr>
      <w:r w:rsidRPr="00597AD1">
        <w:rPr>
          <w:rFonts w:ascii="Arial" w:hAnsi="Arial" w:cs="Arial"/>
          <w:sz w:val="22"/>
          <w:szCs w:val="22"/>
          <w:u w:val="single"/>
        </w:rPr>
        <w:t>Any other business</w:t>
      </w:r>
    </w:p>
    <w:p w:rsidR="00597AD1" w:rsidRPr="00597AD1" w:rsidRDefault="00597AD1" w:rsidP="001D5363">
      <w:pPr>
        <w:rPr>
          <w:rFonts w:ascii="Arial" w:hAnsi="Arial" w:cs="Arial"/>
          <w:sz w:val="22"/>
          <w:szCs w:val="22"/>
        </w:rPr>
      </w:pPr>
    </w:p>
    <w:p w:rsidR="00F27E67" w:rsidRPr="00597AD1" w:rsidRDefault="00597AD1" w:rsidP="00F27E67">
      <w:pPr>
        <w:rPr>
          <w:rFonts w:ascii="Arial" w:hAnsi="Arial" w:cs="Arial"/>
          <w:sz w:val="22"/>
          <w:szCs w:val="22"/>
        </w:rPr>
      </w:pPr>
      <w:r w:rsidRPr="00597AD1">
        <w:rPr>
          <w:rFonts w:ascii="Arial" w:hAnsi="Arial" w:cs="Arial"/>
          <w:sz w:val="22"/>
          <w:szCs w:val="22"/>
        </w:rPr>
        <w:t xml:space="preserve">Feedback was received on the Early Career Framework to the effect that that it was too rigid, with delivery dictated by programme structures and timetables rather than </w:t>
      </w:r>
      <w:r w:rsidR="00DC1094">
        <w:rPr>
          <w:rFonts w:ascii="Arial" w:hAnsi="Arial" w:cs="Arial"/>
          <w:sz w:val="22"/>
          <w:szCs w:val="22"/>
        </w:rPr>
        <w:t xml:space="preserve">by </w:t>
      </w:r>
      <w:r w:rsidRPr="00597AD1">
        <w:rPr>
          <w:rFonts w:ascii="Arial" w:hAnsi="Arial" w:cs="Arial"/>
          <w:sz w:val="22"/>
          <w:szCs w:val="22"/>
        </w:rPr>
        <w:t xml:space="preserve">the needs and starting points of ECTs themselves. </w:t>
      </w:r>
    </w:p>
    <w:p w:rsidR="004125AB" w:rsidRPr="00597AD1" w:rsidRDefault="004125AB" w:rsidP="00F27E67">
      <w:pPr>
        <w:rPr>
          <w:rFonts w:ascii="Arial" w:eastAsia="Calibri" w:hAnsi="Arial" w:cs="Arial"/>
          <w:sz w:val="22"/>
          <w:szCs w:val="22"/>
        </w:rPr>
      </w:pPr>
    </w:p>
    <w:p w:rsidR="005669ED" w:rsidRPr="00597AD1" w:rsidRDefault="005669ED" w:rsidP="001905D6">
      <w:pPr>
        <w:rPr>
          <w:rFonts w:ascii="Arial" w:hAnsi="Arial" w:cs="Arial"/>
          <w:sz w:val="22"/>
          <w:szCs w:val="22"/>
          <w:u w:val="single"/>
        </w:rPr>
      </w:pPr>
      <w:r w:rsidRPr="00597AD1">
        <w:rPr>
          <w:rFonts w:ascii="Arial" w:hAnsi="Arial" w:cs="Arial"/>
          <w:sz w:val="22"/>
          <w:szCs w:val="22"/>
          <w:u w:val="single"/>
        </w:rPr>
        <w:t>Date of next meeting</w:t>
      </w:r>
    </w:p>
    <w:p w:rsidR="005669ED" w:rsidRPr="00597AD1" w:rsidRDefault="005669ED" w:rsidP="001905D6">
      <w:pPr>
        <w:rPr>
          <w:rFonts w:ascii="Arial" w:hAnsi="Arial" w:cs="Arial"/>
          <w:sz w:val="22"/>
          <w:szCs w:val="22"/>
          <w:u w:val="single"/>
        </w:rPr>
      </w:pPr>
    </w:p>
    <w:p w:rsidR="005669ED" w:rsidRPr="00597AD1" w:rsidRDefault="00597AD1" w:rsidP="001905D6">
      <w:pPr>
        <w:rPr>
          <w:rFonts w:ascii="Arial" w:hAnsi="Arial" w:cs="Arial"/>
          <w:sz w:val="22"/>
          <w:szCs w:val="22"/>
        </w:rPr>
      </w:pPr>
      <w:r w:rsidRPr="00597AD1">
        <w:rPr>
          <w:rFonts w:ascii="Arial" w:hAnsi="Arial" w:cs="Arial"/>
          <w:sz w:val="22"/>
          <w:szCs w:val="22"/>
        </w:rPr>
        <w:t>2 February 2022</w:t>
      </w:r>
      <w:r w:rsidR="004071E4" w:rsidRPr="00597AD1">
        <w:rPr>
          <w:rFonts w:ascii="Arial" w:hAnsi="Arial" w:cs="Arial"/>
          <w:sz w:val="22"/>
          <w:szCs w:val="22"/>
        </w:rPr>
        <w:t xml:space="preserve"> </w:t>
      </w:r>
      <w:r w:rsidR="005D4213" w:rsidRPr="00597AD1">
        <w:rPr>
          <w:rFonts w:ascii="Arial" w:hAnsi="Arial" w:cs="Arial"/>
          <w:sz w:val="22"/>
          <w:szCs w:val="22"/>
        </w:rPr>
        <w:t xml:space="preserve"> </w:t>
      </w:r>
      <w:r w:rsidR="005669ED" w:rsidRPr="00597AD1">
        <w:rPr>
          <w:rFonts w:ascii="Arial" w:hAnsi="Arial" w:cs="Arial"/>
          <w:sz w:val="22"/>
          <w:szCs w:val="22"/>
        </w:rPr>
        <w:t xml:space="preserve"> </w:t>
      </w:r>
    </w:p>
    <w:p w:rsidR="00A82F97" w:rsidRPr="00597AD1" w:rsidRDefault="00A82F97" w:rsidP="00A82F97">
      <w:pPr>
        <w:rPr>
          <w:rFonts w:ascii="Arial" w:hAnsi="Arial" w:cs="Arial"/>
          <w:sz w:val="22"/>
          <w:szCs w:val="22"/>
        </w:rPr>
      </w:pPr>
    </w:p>
    <w:p w:rsidR="008C11C2" w:rsidRPr="00597AD1" w:rsidRDefault="008C11C2" w:rsidP="00B6401E">
      <w:pPr>
        <w:jc w:val="center"/>
        <w:rPr>
          <w:rFonts w:ascii="Arial" w:hAnsi="Arial" w:cs="Arial"/>
          <w:b/>
          <w:sz w:val="22"/>
          <w:szCs w:val="22"/>
        </w:rPr>
      </w:pPr>
    </w:p>
    <w:sectPr w:rsidR="008C11C2" w:rsidRPr="00597AD1" w:rsidSect="006F0BBA">
      <w:headerReference w:type="even" r:id="rId10"/>
      <w:headerReference w:type="default" r:id="rId11"/>
      <w:footerReference w:type="even" r:id="rId12"/>
      <w:footerReference w:type="default" r:id="rId13"/>
      <w:headerReference w:type="first" r:id="rId14"/>
      <w:footerReference w:type="first" r:id="rId15"/>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62E" w:rsidRDefault="00F6662E">
      <w:r>
        <w:separator/>
      </w:r>
    </w:p>
  </w:endnote>
  <w:endnote w:type="continuationSeparator" w:id="0">
    <w:p w:rsidR="00F6662E" w:rsidRDefault="00F6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lkEx BT">
    <w:altName w:val="Sitka Smal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0964"/>
      <w:tblW w:w="6725" w:type="dxa"/>
      <w:tblLayout w:type="fixed"/>
      <w:tblLook w:val="0000" w:firstRow="0" w:lastRow="0" w:firstColumn="0" w:lastColumn="0" w:noHBand="0" w:noVBand="0"/>
    </w:tblPr>
    <w:tblGrid>
      <w:gridCol w:w="6725"/>
    </w:tblGrid>
    <w:tr w:rsidR="0050585C" w:rsidRPr="00F263AC">
      <w:trPr>
        <w:trHeight w:val="552"/>
      </w:trPr>
      <w:tc>
        <w:tcPr>
          <w:tcW w:w="6725" w:type="dxa"/>
        </w:tcPr>
        <w:p w:rsidR="0050585C" w:rsidRDefault="00CD6CDB" w:rsidP="00E64ED8">
          <w:pPr>
            <w:jc w:val="center"/>
            <w:outlineLvl w:val="8"/>
            <w:rPr>
              <w:rFonts w:ascii="Frutiger 45 Light" w:hAnsi="Frutiger 45 Light"/>
              <w:b/>
              <w:color w:val="333399"/>
              <w:sz w:val="17"/>
              <w:szCs w:val="17"/>
            </w:rPr>
          </w:pPr>
          <w:r>
            <w:rPr>
              <w:rFonts w:ascii="Frutiger 45 Light" w:hAnsi="Frutiger 45 Light"/>
              <w:b/>
              <w:color w:val="333399"/>
              <w:sz w:val="17"/>
              <w:szCs w:val="17"/>
            </w:rPr>
            <w:t xml:space="preserve">UCET    </w:t>
          </w:r>
          <w:r w:rsidR="00510CD9">
            <w:rPr>
              <w:rFonts w:ascii="Frutiger 45 Light" w:hAnsi="Frutiger 45 Light"/>
              <w:b/>
              <w:color w:val="333399"/>
              <w:sz w:val="17"/>
              <w:szCs w:val="17"/>
            </w:rPr>
            <w:t>9-11 Endsleigh Gardens</w:t>
          </w:r>
          <w:r>
            <w:rPr>
              <w:rFonts w:ascii="Frutiger 45 Light" w:hAnsi="Frutiger 45 Light"/>
              <w:b/>
              <w:color w:val="333399"/>
              <w:sz w:val="17"/>
              <w:szCs w:val="17"/>
            </w:rPr>
            <w:t xml:space="preserve">  London  WC1H</w:t>
          </w:r>
          <w:r w:rsidR="0050585C" w:rsidRPr="00404BC9">
            <w:rPr>
              <w:rFonts w:ascii="Frutiger 45 Light" w:hAnsi="Frutiger 45 Light"/>
              <w:b/>
              <w:color w:val="333399"/>
              <w:sz w:val="17"/>
              <w:szCs w:val="17"/>
            </w:rPr>
            <w:t xml:space="preserve"> </w:t>
          </w:r>
          <w:r w:rsidR="00510CD9">
            <w:rPr>
              <w:rFonts w:ascii="Frutiger 45 Light" w:hAnsi="Frutiger 45 Light"/>
              <w:b/>
              <w:color w:val="333399"/>
              <w:sz w:val="17"/>
              <w:szCs w:val="17"/>
            </w:rPr>
            <w:t>0EH</w:t>
          </w:r>
        </w:p>
        <w:p w:rsidR="00510CD9" w:rsidRPr="00404BC9" w:rsidRDefault="00510CD9" w:rsidP="00E64ED8">
          <w:pPr>
            <w:jc w:val="center"/>
            <w:outlineLvl w:val="8"/>
            <w:rPr>
              <w:rFonts w:ascii="Frutiger 45 Light" w:hAnsi="Frutiger 45 Light"/>
              <w:b/>
              <w:color w:val="333399"/>
              <w:sz w:val="17"/>
              <w:szCs w:val="17"/>
            </w:rPr>
          </w:pPr>
        </w:p>
        <w:p w:rsidR="0050585C" w:rsidRDefault="0050585C" w:rsidP="00E64ED8">
          <w:pPr>
            <w:jc w:val="center"/>
            <w:rPr>
              <w:rFonts w:ascii="Frutiger 45 Light" w:hAnsi="Frutiger 45 Light"/>
              <w:b/>
              <w:color w:val="333399"/>
              <w:sz w:val="17"/>
              <w:szCs w:val="17"/>
            </w:rPr>
          </w:pPr>
          <w:r w:rsidRPr="00404BC9">
            <w:rPr>
              <w:rFonts w:ascii="Frutiger 45 Light" w:hAnsi="Frutiger 45 Light"/>
              <w:b/>
              <w:i/>
              <w:color w:val="333399"/>
              <w:sz w:val="17"/>
              <w:szCs w:val="17"/>
            </w:rPr>
            <w:t>T:</w:t>
          </w:r>
          <w:r w:rsidRPr="00404BC9">
            <w:rPr>
              <w:rFonts w:ascii="Frutiger 45 Light" w:hAnsi="Frutiger 45 Light"/>
              <w:b/>
              <w:color w:val="333399"/>
              <w:sz w:val="17"/>
              <w:szCs w:val="17"/>
            </w:rPr>
            <w:t xml:space="preserve"> 020 7</w:t>
          </w:r>
          <w:r w:rsidR="00CD6CDB">
            <w:rPr>
              <w:rFonts w:ascii="Frutiger 45 Light" w:hAnsi="Frutiger 45 Light"/>
              <w:b/>
              <w:color w:val="333399"/>
              <w:sz w:val="17"/>
              <w:szCs w:val="17"/>
            </w:rPr>
            <w:t>388</w:t>
          </w:r>
          <w:r w:rsidRPr="00404BC9">
            <w:rPr>
              <w:rFonts w:ascii="Frutiger 45 Light" w:hAnsi="Frutiger 45 Light"/>
              <w:b/>
              <w:color w:val="333399"/>
              <w:sz w:val="17"/>
              <w:szCs w:val="17"/>
            </w:rPr>
            <w:t xml:space="preserve"> </w:t>
          </w:r>
          <w:r w:rsidR="00CD6CDB">
            <w:rPr>
              <w:rFonts w:ascii="Frutiger 45 Light" w:hAnsi="Frutiger 45 Light"/>
              <w:b/>
              <w:color w:val="333399"/>
              <w:sz w:val="17"/>
              <w:szCs w:val="17"/>
            </w:rPr>
            <w:t>2388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F:</w:t>
          </w:r>
          <w:r w:rsidRPr="00404BC9">
            <w:rPr>
              <w:rFonts w:ascii="Frutiger 45 Light" w:hAnsi="Frutiger 45 Light"/>
              <w:b/>
              <w:color w:val="333399"/>
              <w:sz w:val="17"/>
              <w:szCs w:val="17"/>
            </w:rPr>
            <w:t xml:space="preserve"> 020 73</w:t>
          </w:r>
          <w:r w:rsidR="00CD6CDB">
            <w:rPr>
              <w:rFonts w:ascii="Frutiger 45 Light" w:hAnsi="Frutiger 45 Light"/>
              <w:b/>
              <w:color w:val="333399"/>
              <w:sz w:val="17"/>
              <w:szCs w:val="17"/>
            </w:rPr>
            <w:t>88 6988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E:</w:t>
          </w:r>
          <w:r w:rsidRPr="00404BC9">
            <w:rPr>
              <w:rFonts w:ascii="Frutiger 45 Light" w:hAnsi="Frutiger 45 Light"/>
              <w:b/>
              <w:color w:val="333399"/>
              <w:sz w:val="17"/>
              <w:szCs w:val="17"/>
            </w:rPr>
            <w:t xml:space="preserve"> info@ucet.ac.uk     </w:t>
          </w:r>
          <w:r w:rsidRPr="00404BC9">
            <w:rPr>
              <w:rFonts w:ascii="Frutiger 45 Light" w:hAnsi="Frutiger 45 Light"/>
              <w:b/>
              <w:i/>
              <w:color w:val="333399"/>
              <w:sz w:val="17"/>
              <w:szCs w:val="17"/>
            </w:rPr>
            <w:t>W:</w:t>
          </w:r>
          <w:r w:rsidRPr="00404BC9">
            <w:rPr>
              <w:rFonts w:ascii="Frutiger 45 Light" w:hAnsi="Frutiger 45 Light"/>
              <w:b/>
              <w:color w:val="333399"/>
              <w:sz w:val="17"/>
              <w:szCs w:val="17"/>
            </w:rPr>
            <w:t xml:space="preserve"> </w:t>
          </w:r>
          <w:r w:rsidRPr="006F0BBA">
            <w:rPr>
              <w:rFonts w:ascii="Frutiger 45 Light" w:hAnsi="Frutiger 45 Light"/>
              <w:b/>
              <w:color w:val="333399"/>
              <w:sz w:val="17"/>
              <w:szCs w:val="17"/>
            </w:rPr>
            <w:t>www.ucet.ac.uk</w:t>
          </w:r>
        </w:p>
        <w:p w:rsidR="0050585C" w:rsidRPr="006F0BBA" w:rsidRDefault="0050585C" w:rsidP="00E64ED8">
          <w:pPr>
            <w:jc w:val="center"/>
            <w:rPr>
              <w:rFonts w:ascii="Frutiger 45 Light" w:hAnsi="Frutiger 45 Light"/>
              <w:sz w:val="12"/>
              <w:szCs w:val="12"/>
            </w:rPr>
          </w:pPr>
        </w:p>
        <w:p w:rsidR="0050585C" w:rsidRPr="00F263AC" w:rsidRDefault="0050585C" w:rsidP="00E64ED8">
          <w:pPr>
            <w:jc w:val="center"/>
            <w:rPr>
              <w:rFonts w:ascii="Frutiger 45 Light" w:hAnsi="Frutiger 45 Light"/>
              <w:sz w:val="16"/>
              <w:szCs w:val="16"/>
            </w:rPr>
          </w:pPr>
        </w:p>
      </w:tc>
    </w:tr>
  </w:tbl>
  <w:p w:rsidR="0050585C" w:rsidRDefault="00505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62E" w:rsidRDefault="00F6662E">
      <w:r>
        <w:separator/>
      </w:r>
    </w:p>
  </w:footnote>
  <w:footnote w:type="continuationSeparator" w:id="0">
    <w:p w:rsidR="00F6662E" w:rsidRDefault="00F66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600D"/>
    <w:multiLevelType w:val="hybridMultilevel"/>
    <w:tmpl w:val="18FCE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70AC0"/>
    <w:multiLevelType w:val="hybridMultilevel"/>
    <w:tmpl w:val="2C3084D2"/>
    <w:lvl w:ilvl="0" w:tplc="28D6E9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947F3"/>
    <w:multiLevelType w:val="hybridMultilevel"/>
    <w:tmpl w:val="0804CC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53264"/>
    <w:multiLevelType w:val="hybridMultilevel"/>
    <w:tmpl w:val="D294F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6F0422"/>
    <w:multiLevelType w:val="hybridMultilevel"/>
    <w:tmpl w:val="9894D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15:restartNumberingAfterBreak="0">
    <w:nsid w:val="12CC5034"/>
    <w:multiLevelType w:val="hybridMultilevel"/>
    <w:tmpl w:val="3C4A6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9304E9"/>
    <w:multiLevelType w:val="hybridMultilevel"/>
    <w:tmpl w:val="554A7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8561793"/>
    <w:multiLevelType w:val="hybridMultilevel"/>
    <w:tmpl w:val="5B86B8B0"/>
    <w:lvl w:ilvl="0" w:tplc="BB181EA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BFF3195"/>
    <w:multiLevelType w:val="hybridMultilevel"/>
    <w:tmpl w:val="592A3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1C8348E"/>
    <w:multiLevelType w:val="hybridMultilevel"/>
    <w:tmpl w:val="CB7A9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BD8300D"/>
    <w:multiLevelType w:val="hybridMultilevel"/>
    <w:tmpl w:val="1F02D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40412F"/>
    <w:multiLevelType w:val="hybridMultilevel"/>
    <w:tmpl w:val="B88EC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E861F2"/>
    <w:multiLevelType w:val="hybridMultilevel"/>
    <w:tmpl w:val="7BE8D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6E6613BF"/>
    <w:multiLevelType w:val="hybridMultilevel"/>
    <w:tmpl w:val="58F2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3A29FE"/>
    <w:multiLevelType w:val="hybridMultilevel"/>
    <w:tmpl w:val="640C9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E70628"/>
    <w:multiLevelType w:val="hybridMultilevel"/>
    <w:tmpl w:val="EDBA7FA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5127B46"/>
    <w:multiLevelType w:val="hybridMultilevel"/>
    <w:tmpl w:val="911C4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125E14"/>
    <w:multiLevelType w:val="hybridMultilevel"/>
    <w:tmpl w:val="DB20142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71071E4"/>
    <w:multiLevelType w:val="hybridMultilevel"/>
    <w:tmpl w:val="0D888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9D6545"/>
    <w:multiLevelType w:val="hybridMultilevel"/>
    <w:tmpl w:val="BD1C6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37"/>
  </w:num>
  <w:num w:numId="4">
    <w:abstractNumId w:val="3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18"/>
  </w:num>
  <w:num w:numId="16">
    <w:abstractNumId w:val="16"/>
  </w:num>
  <w:num w:numId="17">
    <w:abstractNumId w:val="1"/>
  </w:num>
  <w:num w:numId="18">
    <w:abstractNumId w:val="27"/>
  </w:num>
  <w:num w:numId="19">
    <w:abstractNumId w:val="41"/>
  </w:num>
  <w:num w:numId="20">
    <w:abstractNumId w:val="22"/>
  </w:num>
  <w:num w:numId="21">
    <w:abstractNumId w:val="25"/>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4"/>
  </w:num>
  <w:num w:numId="26">
    <w:abstractNumId w:val="2"/>
  </w:num>
  <w:num w:numId="27">
    <w:abstractNumId w:val="3"/>
  </w:num>
  <w:num w:numId="28">
    <w:abstractNumId w:val="13"/>
  </w:num>
  <w:num w:numId="29">
    <w:abstractNumId w:val="44"/>
  </w:num>
  <w:num w:numId="30">
    <w:abstractNumId w:val="9"/>
  </w:num>
  <w:num w:numId="31">
    <w:abstractNumId w:val="8"/>
  </w:num>
  <w:num w:numId="32">
    <w:abstractNumId w:val="39"/>
  </w:num>
  <w:num w:numId="33">
    <w:abstractNumId w:val="36"/>
  </w:num>
  <w:num w:numId="34">
    <w:abstractNumId w:val="38"/>
  </w:num>
  <w:num w:numId="35">
    <w:abstractNumId w:val="30"/>
  </w:num>
  <w:num w:numId="36">
    <w:abstractNumId w:val="5"/>
  </w:num>
  <w:num w:numId="37">
    <w:abstractNumId w:val="4"/>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0"/>
  </w:num>
  <w:num w:numId="41">
    <w:abstractNumId w:val="42"/>
  </w:num>
  <w:num w:numId="42">
    <w:abstractNumId w:val="23"/>
  </w:num>
  <w:num w:numId="43">
    <w:abstractNumId w:val="31"/>
  </w:num>
  <w:num w:numId="44">
    <w:abstractNumId w:val="40"/>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83"/>
    <w:rsid w:val="000104D9"/>
    <w:rsid w:val="00026AC1"/>
    <w:rsid w:val="00046452"/>
    <w:rsid w:val="00056340"/>
    <w:rsid w:val="000636C2"/>
    <w:rsid w:val="00063949"/>
    <w:rsid w:val="00064B2E"/>
    <w:rsid w:val="000663F4"/>
    <w:rsid w:val="000757B0"/>
    <w:rsid w:val="00075E3A"/>
    <w:rsid w:val="000842BA"/>
    <w:rsid w:val="000871B3"/>
    <w:rsid w:val="00091A6F"/>
    <w:rsid w:val="000B4530"/>
    <w:rsid w:val="000E0804"/>
    <w:rsid w:val="000E3228"/>
    <w:rsid w:val="000E44A9"/>
    <w:rsid w:val="000F1ECB"/>
    <w:rsid w:val="000F5164"/>
    <w:rsid w:val="00100462"/>
    <w:rsid w:val="00102097"/>
    <w:rsid w:val="00121062"/>
    <w:rsid w:val="00122A04"/>
    <w:rsid w:val="00125B89"/>
    <w:rsid w:val="00130BB2"/>
    <w:rsid w:val="00137534"/>
    <w:rsid w:val="00146A32"/>
    <w:rsid w:val="00163B98"/>
    <w:rsid w:val="00187C64"/>
    <w:rsid w:val="001905D6"/>
    <w:rsid w:val="00195401"/>
    <w:rsid w:val="00197CB3"/>
    <w:rsid w:val="001A3DB2"/>
    <w:rsid w:val="001A58F8"/>
    <w:rsid w:val="001B7A95"/>
    <w:rsid w:val="001D0CD9"/>
    <w:rsid w:val="001D5363"/>
    <w:rsid w:val="001E3995"/>
    <w:rsid w:val="00217E88"/>
    <w:rsid w:val="00265A76"/>
    <w:rsid w:val="00267F45"/>
    <w:rsid w:val="00275959"/>
    <w:rsid w:val="002A0F25"/>
    <w:rsid w:val="002D28F2"/>
    <w:rsid w:val="003030E1"/>
    <w:rsid w:val="003353A2"/>
    <w:rsid w:val="00335CAC"/>
    <w:rsid w:val="003571D4"/>
    <w:rsid w:val="003701A6"/>
    <w:rsid w:val="00373FDA"/>
    <w:rsid w:val="00376550"/>
    <w:rsid w:val="00384B5E"/>
    <w:rsid w:val="00384BF9"/>
    <w:rsid w:val="003A07AB"/>
    <w:rsid w:val="003B11D2"/>
    <w:rsid w:val="003D153F"/>
    <w:rsid w:val="003E399F"/>
    <w:rsid w:val="003E6C64"/>
    <w:rsid w:val="004020BF"/>
    <w:rsid w:val="00404BC9"/>
    <w:rsid w:val="004054B0"/>
    <w:rsid w:val="00406E3F"/>
    <w:rsid w:val="004071E4"/>
    <w:rsid w:val="004125AB"/>
    <w:rsid w:val="00436481"/>
    <w:rsid w:val="00450A01"/>
    <w:rsid w:val="004528DA"/>
    <w:rsid w:val="00460ADD"/>
    <w:rsid w:val="00460FBA"/>
    <w:rsid w:val="004919CD"/>
    <w:rsid w:val="004C6301"/>
    <w:rsid w:val="004C658D"/>
    <w:rsid w:val="004D22CE"/>
    <w:rsid w:val="004D23C6"/>
    <w:rsid w:val="004D4E96"/>
    <w:rsid w:val="004E424F"/>
    <w:rsid w:val="0050585C"/>
    <w:rsid w:val="00506AF6"/>
    <w:rsid w:val="00510CD9"/>
    <w:rsid w:val="005241D6"/>
    <w:rsid w:val="00545523"/>
    <w:rsid w:val="00553B84"/>
    <w:rsid w:val="00556FDE"/>
    <w:rsid w:val="005669ED"/>
    <w:rsid w:val="00567F9B"/>
    <w:rsid w:val="00587A14"/>
    <w:rsid w:val="00595E10"/>
    <w:rsid w:val="00597AD1"/>
    <w:rsid w:val="005B020F"/>
    <w:rsid w:val="005D4213"/>
    <w:rsid w:val="005E6409"/>
    <w:rsid w:val="005F0C53"/>
    <w:rsid w:val="005F2FB4"/>
    <w:rsid w:val="005F32A1"/>
    <w:rsid w:val="005F6649"/>
    <w:rsid w:val="00651513"/>
    <w:rsid w:val="00663708"/>
    <w:rsid w:val="00664FE5"/>
    <w:rsid w:val="006713D1"/>
    <w:rsid w:val="006821DB"/>
    <w:rsid w:val="006869FE"/>
    <w:rsid w:val="0069062B"/>
    <w:rsid w:val="00692AA1"/>
    <w:rsid w:val="00694AC5"/>
    <w:rsid w:val="00697ED9"/>
    <w:rsid w:val="006A4C6E"/>
    <w:rsid w:val="006A50E5"/>
    <w:rsid w:val="006B1039"/>
    <w:rsid w:val="006B16E8"/>
    <w:rsid w:val="006B7556"/>
    <w:rsid w:val="006C1A63"/>
    <w:rsid w:val="006F0BBA"/>
    <w:rsid w:val="006F3B08"/>
    <w:rsid w:val="00702B71"/>
    <w:rsid w:val="0071182F"/>
    <w:rsid w:val="00717659"/>
    <w:rsid w:val="007248F3"/>
    <w:rsid w:val="0073319F"/>
    <w:rsid w:val="00736FAE"/>
    <w:rsid w:val="00762915"/>
    <w:rsid w:val="00773E90"/>
    <w:rsid w:val="00783030"/>
    <w:rsid w:val="00783293"/>
    <w:rsid w:val="0078342E"/>
    <w:rsid w:val="0079365B"/>
    <w:rsid w:val="007A21CA"/>
    <w:rsid w:val="007A3C24"/>
    <w:rsid w:val="007A5055"/>
    <w:rsid w:val="007B1F7F"/>
    <w:rsid w:val="007C6582"/>
    <w:rsid w:val="007C72AE"/>
    <w:rsid w:val="007D01A5"/>
    <w:rsid w:val="007D240E"/>
    <w:rsid w:val="007F5A02"/>
    <w:rsid w:val="00801AC2"/>
    <w:rsid w:val="00813D0C"/>
    <w:rsid w:val="008272CE"/>
    <w:rsid w:val="00851D52"/>
    <w:rsid w:val="00862D01"/>
    <w:rsid w:val="0086641B"/>
    <w:rsid w:val="00876021"/>
    <w:rsid w:val="008818D3"/>
    <w:rsid w:val="00882516"/>
    <w:rsid w:val="00887188"/>
    <w:rsid w:val="008A0A18"/>
    <w:rsid w:val="008B1B55"/>
    <w:rsid w:val="008C11C2"/>
    <w:rsid w:val="008D2D5D"/>
    <w:rsid w:val="008D54C4"/>
    <w:rsid w:val="008E7F54"/>
    <w:rsid w:val="008F3450"/>
    <w:rsid w:val="008F58E9"/>
    <w:rsid w:val="00900283"/>
    <w:rsid w:val="00904226"/>
    <w:rsid w:val="009069CC"/>
    <w:rsid w:val="00933723"/>
    <w:rsid w:val="00942938"/>
    <w:rsid w:val="00952EE1"/>
    <w:rsid w:val="0095447C"/>
    <w:rsid w:val="00964E39"/>
    <w:rsid w:val="00986160"/>
    <w:rsid w:val="009927E3"/>
    <w:rsid w:val="009930F7"/>
    <w:rsid w:val="009A7D0E"/>
    <w:rsid w:val="009B4042"/>
    <w:rsid w:val="009C46EE"/>
    <w:rsid w:val="009D0A8C"/>
    <w:rsid w:val="009D17C2"/>
    <w:rsid w:val="009E2699"/>
    <w:rsid w:val="00A04E8D"/>
    <w:rsid w:val="00A21416"/>
    <w:rsid w:val="00A25AA2"/>
    <w:rsid w:val="00A62726"/>
    <w:rsid w:val="00A65CFD"/>
    <w:rsid w:val="00A82F97"/>
    <w:rsid w:val="00A97D3F"/>
    <w:rsid w:val="00AA07DD"/>
    <w:rsid w:val="00AA3673"/>
    <w:rsid w:val="00AA4E39"/>
    <w:rsid w:val="00AD7290"/>
    <w:rsid w:val="00AE365F"/>
    <w:rsid w:val="00AE40D7"/>
    <w:rsid w:val="00AF6C46"/>
    <w:rsid w:val="00AF7C09"/>
    <w:rsid w:val="00B15A9B"/>
    <w:rsid w:val="00B5434B"/>
    <w:rsid w:val="00B6401E"/>
    <w:rsid w:val="00B65A82"/>
    <w:rsid w:val="00B80B29"/>
    <w:rsid w:val="00B82F28"/>
    <w:rsid w:val="00B93383"/>
    <w:rsid w:val="00BA540B"/>
    <w:rsid w:val="00BA5477"/>
    <w:rsid w:val="00BB1276"/>
    <w:rsid w:val="00BD3BB6"/>
    <w:rsid w:val="00C0032E"/>
    <w:rsid w:val="00C02640"/>
    <w:rsid w:val="00C0294E"/>
    <w:rsid w:val="00C141D0"/>
    <w:rsid w:val="00C23A79"/>
    <w:rsid w:val="00C2625F"/>
    <w:rsid w:val="00C27B2F"/>
    <w:rsid w:val="00C34FBF"/>
    <w:rsid w:val="00C4023E"/>
    <w:rsid w:val="00C51AF9"/>
    <w:rsid w:val="00C54884"/>
    <w:rsid w:val="00C6364E"/>
    <w:rsid w:val="00C765B1"/>
    <w:rsid w:val="00C94614"/>
    <w:rsid w:val="00CA2120"/>
    <w:rsid w:val="00CB45A4"/>
    <w:rsid w:val="00CB49FF"/>
    <w:rsid w:val="00CC0BDA"/>
    <w:rsid w:val="00CD2211"/>
    <w:rsid w:val="00CD5C9E"/>
    <w:rsid w:val="00CD6CDB"/>
    <w:rsid w:val="00CD6E6C"/>
    <w:rsid w:val="00CF4AE3"/>
    <w:rsid w:val="00CF4EBB"/>
    <w:rsid w:val="00D006E8"/>
    <w:rsid w:val="00D035DD"/>
    <w:rsid w:val="00D24A87"/>
    <w:rsid w:val="00D3599D"/>
    <w:rsid w:val="00D91D76"/>
    <w:rsid w:val="00DA18ED"/>
    <w:rsid w:val="00DA549A"/>
    <w:rsid w:val="00DB47B9"/>
    <w:rsid w:val="00DC1094"/>
    <w:rsid w:val="00DC2807"/>
    <w:rsid w:val="00DC2E66"/>
    <w:rsid w:val="00DC3E67"/>
    <w:rsid w:val="00DC4F98"/>
    <w:rsid w:val="00DD6F5F"/>
    <w:rsid w:val="00E018FE"/>
    <w:rsid w:val="00E04418"/>
    <w:rsid w:val="00E11190"/>
    <w:rsid w:val="00E13FB2"/>
    <w:rsid w:val="00E1445B"/>
    <w:rsid w:val="00E256BA"/>
    <w:rsid w:val="00E265FE"/>
    <w:rsid w:val="00E27BA3"/>
    <w:rsid w:val="00E430A0"/>
    <w:rsid w:val="00E50DE2"/>
    <w:rsid w:val="00E600C7"/>
    <w:rsid w:val="00E60EB3"/>
    <w:rsid w:val="00E64ED8"/>
    <w:rsid w:val="00E772EE"/>
    <w:rsid w:val="00E8728B"/>
    <w:rsid w:val="00E93636"/>
    <w:rsid w:val="00E93657"/>
    <w:rsid w:val="00EB337E"/>
    <w:rsid w:val="00EB7FF2"/>
    <w:rsid w:val="00ED4C14"/>
    <w:rsid w:val="00F263AC"/>
    <w:rsid w:val="00F27355"/>
    <w:rsid w:val="00F27E67"/>
    <w:rsid w:val="00F315E0"/>
    <w:rsid w:val="00F325CB"/>
    <w:rsid w:val="00F4133E"/>
    <w:rsid w:val="00F4519D"/>
    <w:rsid w:val="00F570CA"/>
    <w:rsid w:val="00F6662E"/>
    <w:rsid w:val="00F66800"/>
    <w:rsid w:val="00F6731A"/>
    <w:rsid w:val="00F738CB"/>
    <w:rsid w:val="00F760AD"/>
    <w:rsid w:val="00F83A4C"/>
    <w:rsid w:val="00F92622"/>
    <w:rsid w:val="00FA0A49"/>
    <w:rsid w:val="00FD69DC"/>
    <w:rsid w:val="00FE6548"/>
    <w:rsid w:val="00FE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customStyle="1" w:styleId="Default">
    <w:name w:val="Default"/>
    <w:rsid w:val="00545523"/>
    <w:pPr>
      <w:autoSpaceDE w:val="0"/>
      <w:autoSpaceDN w:val="0"/>
      <w:adjustRightInd w:val="0"/>
    </w:pPr>
    <w:rPr>
      <w:rFonts w:ascii="Verdana" w:eastAsiaTheme="minorHAnsi"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399521539">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641082315">
      <w:bodyDiv w:val="1"/>
      <w:marLeft w:val="0"/>
      <w:marRight w:val="0"/>
      <w:marTop w:val="0"/>
      <w:marBottom w:val="0"/>
      <w:divBdr>
        <w:top w:val="none" w:sz="0" w:space="0" w:color="auto"/>
        <w:left w:val="none" w:sz="0" w:space="0" w:color="auto"/>
        <w:bottom w:val="none" w:sz="0" w:space="0" w:color="auto"/>
        <w:right w:val="none" w:sz="0" w:space="0" w:color="auto"/>
      </w:divBdr>
    </w:div>
    <w:div w:id="711421019">
      <w:bodyDiv w:val="1"/>
      <w:marLeft w:val="0"/>
      <w:marRight w:val="0"/>
      <w:marTop w:val="0"/>
      <w:marBottom w:val="0"/>
      <w:divBdr>
        <w:top w:val="none" w:sz="0" w:space="0" w:color="auto"/>
        <w:left w:val="none" w:sz="0" w:space="0" w:color="auto"/>
        <w:bottom w:val="none" w:sz="0" w:space="0" w:color="auto"/>
        <w:right w:val="none" w:sz="0" w:space="0" w:color="auto"/>
      </w:divBdr>
    </w:div>
    <w:div w:id="822695508">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799102243">
      <w:bodyDiv w:val="1"/>
      <w:marLeft w:val="0"/>
      <w:marRight w:val="0"/>
      <w:marTop w:val="0"/>
      <w:marBottom w:val="0"/>
      <w:divBdr>
        <w:top w:val="none" w:sz="0" w:space="0" w:color="auto"/>
        <w:left w:val="none" w:sz="0" w:space="0" w:color="auto"/>
        <w:bottom w:val="none" w:sz="0" w:space="0" w:color="auto"/>
        <w:right w:val="none" w:sz="0" w:space="0" w:color="auto"/>
      </w:divBdr>
    </w:div>
    <w:div w:id="1808358624">
      <w:bodyDiv w:val="1"/>
      <w:marLeft w:val="0"/>
      <w:marRight w:val="0"/>
      <w:marTop w:val="0"/>
      <w:marBottom w:val="0"/>
      <w:divBdr>
        <w:top w:val="none" w:sz="0" w:space="0" w:color="auto"/>
        <w:left w:val="none" w:sz="0" w:space="0" w:color="auto"/>
        <w:bottom w:val="none" w:sz="0" w:space="0" w:color="auto"/>
        <w:right w:val="none" w:sz="0" w:space="0" w:color="auto"/>
      </w:divBdr>
    </w:div>
    <w:div w:id="182781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cet/conferen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SRGMinsOct2021</Template>
  <TotalTime>46</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Godsland</dc:creator>
  <cp:lastModifiedBy>James Noble-Rogers</cp:lastModifiedBy>
  <cp:revision>6</cp:revision>
  <cp:lastPrinted>2019-10-17T09:01:00Z</cp:lastPrinted>
  <dcterms:created xsi:type="dcterms:W3CDTF">2021-10-20T15:35:00Z</dcterms:created>
  <dcterms:modified xsi:type="dcterms:W3CDTF">2021-10-21T10:27:00Z</dcterms:modified>
</cp:coreProperties>
</file>