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62B6" w14:textId="77777777" w:rsidR="00C90211" w:rsidRDefault="00C90211">
      <w:bookmarkStart w:id="0" w:name="_GoBack"/>
      <w:bookmarkEnd w:id="0"/>
    </w:p>
    <w:p w14:paraId="7980A8A5" w14:textId="77777777" w:rsidR="00FE1420" w:rsidRDefault="00FE1420"/>
    <w:p w14:paraId="57D2BB8D" w14:textId="77777777" w:rsidR="00FE1420" w:rsidRDefault="00FE1420" w:rsidP="00FE1420"/>
    <w:p w14:paraId="4A71E292" w14:textId="77777777" w:rsidR="00FE1420" w:rsidRDefault="00FE1420" w:rsidP="00FE1420"/>
    <w:p w14:paraId="0E0DC66C" w14:textId="77777777" w:rsidR="00FE1420" w:rsidRDefault="00FE1420" w:rsidP="00FE1420"/>
    <w:p w14:paraId="4181C65F" w14:textId="77777777" w:rsidR="00FE1420" w:rsidRDefault="00FE1420" w:rsidP="00FE1420">
      <w:pPr>
        <w:jc w:val="both"/>
        <w:rPr>
          <w:rFonts w:ascii="Frutiger 45 Light" w:hAnsi="Frutiger 45 Light"/>
        </w:rPr>
      </w:pPr>
    </w:p>
    <w:p w14:paraId="2AA3F9A3" w14:textId="77777777" w:rsidR="00FE1420" w:rsidRDefault="00FE1420" w:rsidP="00FE1420">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61312" behindDoc="0" locked="0" layoutInCell="1" allowOverlap="1" wp14:anchorId="6769A609" wp14:editId="5B138EF8">
                <wp:simplePos x="0" y="0"/>
                <wp:positionH relativeFrom="column">
                  <wp:posOffset>198755</wp:posOffset>
                </wp:positionH>
                <wp:positionV relativeFrom="page">
                  <wp:posOffset>1313815</wp:posOffset>
                </wp:positionV>
                <wp:extent cx="5960110" cy="21786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548B" w14:textId="77777777" w:rsidR="00FE1420" w:rsidRDefault="00FE1420" w:rsidP="00FE1420">
                            <w:pPr>
                              <w:jc w:val="right"/>
                              <w:rPr>
                                <w:sz w:val="12"/>
                              </w:rPr>
                            </w:pPr>
                            <w:r>
                              <w:rPr>
                                <w:noProof/>
                                <w:sz w:val="12"/>
                                <w:lang w:val="en-GB" w:eastAsia="en-GB"/>
                              </w:rPr>
                              <w:drawing>
                                <wp:inline distT="0" distB="0" distL="0" distR="0" wp14:anchorId="4C0F8332" wp14:editId="0A28F7A0">
                                  <wp:extent cx="2240280" cy="1299845"/>
                                  <wp:effectExtent l="19050" t="0" r="7620" b="0"/>
                                  <wp:docPr id="6" name="Picture 6"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1CF62227" w14:textId="77777777" w:rsidR="00FE1420" w:rsidRPr="00AB568E" w:rsidRDefault="00FE1420" w:rsidP="00FE142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2988FADA" w14:textId="77777777" w:rsidR="00FE1420" w:rsidRPr="00AB568E" w:rsidRDefault="00FE1420" w:rsidP="00FE1420">
                            <w:pPr>
                              <w:ind w:left="5760" w:firstLine="720"/>
                              <w:jc w:val="right"/>
                              <w:rPr>
                                <w:color w:val="44546A" w:themeColor="text2"/>
                                <w:sz w:val="6"/>
                                <w:szCs w:val="6"/>
                              </w:rPr>
                            </w:pPr>
                          </w:p>
                          <w:p w14:paraId="070C3805" w14:textId="77777777" w:rsidR="00FE1420" w:rsidRPr="007F7A39" w:rsidRDefault="00FE1420" w:rsidP="00FE1420">
                            <w:pPr>
                              <w:ind w:left="4320"/>
                              <w:jc w:val="right"/>
                              <w:rPr>
                                <w:i/>
                                <w:color w:val="002060"/>
                                <w:sz w:val="16"/>
                                <w:szCs w:val="16"/>
                              </w:rPr>
                            </w:pPr>
                            <w:r w:rsidRPr="007F7A39">
                              <w:rPr>
                                <w:i/>
                                <w:color w:val="002060"/>
                                <w:sz w:val="16"/>
                                <w:szCs w:val="16"/>
                              </w:rPr>
                              <w:t>9-11 Endsleigh Gardens</w:t>
                            </w:r>
                            <w:r>
                              <w:rPr>
                                <w:i/>
                                <w:color w:val="002060"/>
                                <w:sz w:val="16"/>
                                <w:szCs w:val="16"/>
                              </w:rPr>
                              <w:t>,</w:t>
                            </w:r>
                            <w:r w:rsidRPr="007F7A39">
                              <w:rPr>
                                <w:i/>
                                <w:color w:val="002060"/>
                                <w:sz w:val="16"/>
                                <w:szCs w:val="16"/>
                              </w:rPr>
                              <w:t xml:space="preserve"> London WC1H 0EH</w:t>
                            </w:r>
                          </w:p>
                          <w:p w14:paraId="7ACDBB7B" w14:textId="77777777" w:rsidR="00FE1420" w:rsidRPr="007F7A39" w:rsidRDefault="00FE1420" w:rsidP="00FE1420">
                            <w:pPr>
                              <w:jc w:val="right"/>
                              <w:rPr>
                                <w:i/>
                                <w:color w:val="002060"/>
                                <w:sz w:val="6"/>
                                <w:szCs w:val="6"/>
                              </w:rPr>
                            </w:pPr>
                          </w:p>
                          <w:p w14:paraId="419E4935" w14:textId="77777777" w:rsidR="00FE1420" w:rsidRPr="007F7A39" w:rsidRDefault="00FE1420" w:rsidP="00FE1420">
                            <w:pPr>
                              <w:jc w:val="right"/>
                              <w:rPr>
                                <w:i/>
                                <w:color w:val="002060"/>
                                <w:sz w:val="16"/>
                                <w:szCs w:val="16"/>
                              </w:rPr>
                            </w:pPr>
                            <w:r w:rsidRPr="007F7A39">
                              <w:rPr>
                                <w:i/>
                                <w:color w:val="002060"/>
                                <w:sz w:val="16"/>
                                <w:szCs w:val="16"/>
                              </w:rPr>
                              <w:t>T: 020 7621 6836</w:t>
                            </w:r>
                          </w:p>
                          <w:p w14:paraId="706B42E7" w14:textId="77777777" w:rsidR="00FE1420" w:rsidRPr="007F7A39" w:rsidRDefault="00FE1420" w:rsidP="00FE1420">
                            <w:pPr>
                              <w:jc w:val="right"/>
                              <w:rPr>
                                <w:i/>
                                <w:color w:val="002060"/>
                                <w:sz w:val="16"/>
                                <w:szCs w:val="16"/>
                              </w:rPr>
                            </w:pPr>
                            <w:r w:rsidRPr="007F7A39">
                              <w:rPr>
                                <w:i/>
                                <w:color w:val="002060"/>
                                <w:sz w:val="16"/>
                                <w:szCs w:val="16"/>
                              </w:rPr>
                              <w:t>info@ucet.ac.uk</w:t>
                            </w:r>
                          </w:p>
                          <w:p w14:paraId="5DF29127" w14:textId="77777777" w:rsidR="00FE1420" w:rsidRDefault="00FE1420" w:rsidP="00FE1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9A609" id="_x0000_t202" coordsize="21600,21600" o:spt="202" path="m,l,21600r21600,l21600,xe">
                <v:stroke joinstyle="miter"/>
                <v:path gradientshapeok="t" o:connecttype="rect"/>
              </v:shapetype>
              <v:shape id="Text Box 4" o:spid="_x0000_s1026" type="#_x0000_t202" style="position:absolute;left:0;text-align:left;margin-left:15.65pt;margin-top:103.45pt;width:469.3pt;height:1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8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" filled="f" stroked="f">
                <v:textbox>
                  <w:txbxContent>
                    <w:p w14:paraId="3A56548B" w14:textId="77777777" w:rsidR="00FE1420" w:rsidRDefault="00FE1420" w:rsidP="00FE1420">
                      <w:pPr>
                        <w:jc w:val="right"/>
                        <w:rPr>
                          <w:sz w:val="12"/>
                        </w:rPr>
                      </w:pPr>
                      <w:r>
                        <w:rPr>
                          <w:noProof/>
                          <w:sz w:val="12"/>
                          <w:lang w:val="en-GB" w:eastAsia="en-GB"/>
                        </w:rPr>
                        <w:drawing>
                          <wp:inline distT="0" distB="0" distL="0" distR="0" wp14:anchorId="4C0F8332" wp14:editId="0A28F7A0">
                            <wp:extent cx="2240280" cy="1299845"/>
                            <wp:effectExtent l="19050" t="0" r="7620" b="0"/>
                            <wp:docPr id="6" name="Picture 6"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6"/>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1CF62227" w14:textId="77777777" w:rsidR="00FE1420" w:rsidRPr="00AB568E" w:rsidRDefault="00FE1420" w:rsidP="00FE142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2988FADA" w14:textId="77777777" w:rsidR="00FE1420" w:rsidRPr="00AB568E" w:rsidRDefault="00FE1420" w:rsidP="00FE1420">
                      <w:pPr>
                        <w:ind w:left="5760" w:firstLine="720"/>
                        <w:jc w:val="right"/>
                        <w:rPr>
                          <w:color w:val="44546A" w:themeColor="text2"/>
                          <w:sz w:val="6"/>
                          <w:szCs w:val="6"/>
                        </w:rPr>
                      </w:pPr>
                    </w:p>
                    <w:p w14:paraId="070C3805" w14:textId="77777777" w:rsidR="00FE1420" w:rsidRPr="007F7A39" w:rsidRDefault="00FE1420" w:rsidP="00FE1420">
                      <w:pPr>
                        <w:ind w:left="4320"/>
                        <w:jc w:val="right"/>
                        <w:rPr>
                          <w:i/>
                          <w:color w:val="002060"/>
                          <w:sz w:val="16"/>
                          <w:szCs w:val="16"/>
                        </w:rPr>
                      </w:pPr>
                      <w:r w:rsidRPr="007F7A39">
                        <w:rPr>
                          <w:i/>
                          <w:color w:val="002060"/>
                          <w:sz w:val="16"/>
                          <w:szCs w:val="16"/>
                        </w:rPr>
                        <w:t xml:space="preserve">9-11 </w:t>
                      </w:r>
                      <w:proofErr w:type="spellStart"/>
                      <w:r w:rsidRPr="007F7A39">
                        <w:rPr>
                          <w:i/>
                          <w:color w:val="002060"/>
                          <w:sz w:val="16"/>
                          <w:szCs w:val="16"/>
                        </w:rPr>
                        <w:t>Endsleigh</w:t>
                      </w:r>
                      <w:proofErr w:type="spellEnd"/>
                      <w:r w:rsidRPr="007F7A39">
                        <w:rPr>
                          <w:i/>
                          <w:color w:val="002060"/>
                          <w:sz w:val="16"/>
                          <w:szCs w:val="16"/>
                        </w:rPr>
                        <w:t xml:space="preserve"> Gardens</w:t>
                      </w:r>
                      <w:r>
                        <w:rPr>
                          <w:i/>
                          <w:color w:val="002060"/>
                          <w:sz w:val="16"/>
                          <w:szCs w:val="16"/>
                        </w:rPr>
                        <w:t>,</w:t>
                      </w:r>
                      <w:r w:rsidRPr="007F7A39">
                        <w:rPr>
                          <w:i/>
                          <w:color w:val="002060"/>
                          <w:sz w:val="16"/>
                          <w:szCs w:val="16"/>
                        </w:rPr>
                        <w:t xml:space="preserve"> London WC1H 0EH</w:t>
                      </w:r>
                    </w:p>
                    <w:p w14:paraId="7ACDBB7B" w14:textId="77777777" w:rsidR="00FE1420" w:rsidRPr="007F7A39" w:rsidRDefault="00FE1420" w:rsidP="00FE1420">
                      <w:pPr>
                        <w:jc w:val="right"/>
                        <w:rPr>
                          <w:i/>
                          <w:color w:val="002060"/>
                          <w:sz w:val="6"/>
                          <w:szCs w:val="6"/>
                        </w:rPr>
                      </w:pPr>
                    </w:p>
                    <w:p w14:paraId="419E4935" w14:textId="77777777" w:rsidR="00FE1420" w:rsidRPr="007F7A39" w:rsidRDefault="00FE1420" w:rsidP="00FE1420">
                      <w:pPr>
                        <w:jc w:val="right"/>
                        <w:rPr>
                          <w:i/>
                          <w:color w:val="002060"/>
                          <w:sz w:val="16"/>
                          <w:szCs w:val="16"/>
                        </w:rPr>
                      </w:pPr>
                      <w:r w:rsidRPr="007F7A39">
                        <w:rPr>
                          <w:i/>
                          <w:color w:val="002060"/>
                          <w:sz w:val="16"/>
                          <w:szCs w:val="16"/>
                        </w:rPr>
                        <w:t>T: 020 7621 6836</w:t>
                      </w:r>
                    </w:p>
                    <w:p w14:paraId="706B42E7" w14:textId="77777777" w:rsidR="00FE1420" w:rsidRPr="007F7A39" w:rsidRDefault="00FE1420" w:rsidP="00FE1420">
                      <w:pPr>
                        <w:jc w:val="right"/>
                        <w:rPr>
                          <w:i/>
                          <w:color w:val="002060"/>
                          <w:sz w:val="16"/>
                          <w:szCs w:val="16"/>
                        </w:rPr>
                      </w:pPr>
                      <w:r w:rsidRPr="007F7A39">
                        <w:rPr>
                          <w:i/>
                          <w:color w:val="002060"/>
                          <w:sz w:val="16"/>
                          <w:szCs w:val="16"/>
                        </w:rPr>
                        <w:t>info@ucet.ac.uk</w:t>
                      </w:r>
                    </w:p>
                    <w:p w14:paraId="5DF29127" w14:textId="77777777" w:rsidR="00FE1420" w:rsidRDefault="00FE1420" w:rsidP="00FE1420"/>
                  </w:txbxContent>
                </v:textbox>
                <w10:wrap anchory="page"/>
              </v:shape>
            </w:pict>
          </mc:Fallback>
        </mc:AlternateContent>
      </w:r>
    </w:p>
    <w:p w14:paraId="6FACB4DC" w14:textId="77777777" w:rsidR="00FE1420" w:rsidRDefault="00FE1420" w:rsidP="00FE1420">
      <w:pPr>
        <w:jc w:val="both"/>
        <w:rPr>
          <w:rFonts w:ascii="Frutiger 45 Light" w:hAnsi="Frutiger 45 Light"/>
        </w:rPr>
      </w:pPr>
    </w:p>
    <w:p w14:paraId="4FA3432C" w14:textId="77777777" w:rsidR="00FE1420" w:rsidRDefault="00FE1420" w:rsidP="00FE1420">
      <w:pPr>
        <w:jc w:val="both"/>
        <w:rPr>
          <w:rFonts w:ascii="Frutiger 45 Light" w:hAnsi="Frutiger 45 Light"/>
        </w:rPr>
      </w:pPr>
    </w:p>
    <w:p w14:paraId="4554D483" w14:textId="77777777" w:rsidR="00FE1420" w:rsidRDefault="00FE1420" w:rsidP="00FE1420">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60288" behindDoc="0" locked="0" layoutInCell="1" allowOverlap="1" wp14:anchorId="1860A8EC" wp14:editId="4F3D1DA1">
                <wp:simplePos x="0" y="0"/>
                <wp:positionH relativeFrom="column">
                  <wp:posOffset>146050</wp:posOffset>
                </wp:positionH>
                <wp:positionV relativeFrom="page">
                  <wp:posOffset>1376680</wp:posOffset>
                </wp:positionV>
                <wp:extent cx="5960110" cy="195961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2820" w14:textId="77777777" w:rsidR="00FE1420" w:rsidRDefault="00FE1420" w:rsidP="00FE1420">
                            <w:pPr>
                              <w:jc w:val="right"/>
                              <w:rPr>
                                <w:sz w:val="12"/>
                              </w:rPr>
                            </w:pPr>
                            <w:r>
                              <w:rPr>
                                <w:sz w:val="12"/>
                              </w:rPr>
                              <w:tab/>
                              <w:t xml:space="preserve">                    </w:t>
                            </w:r>
                          </w:p>
                          <w:p w14:paraId="32231D21" w14:textId="77777777" w:rsidR="00FE1420" w:rsidRPr="00AB568E" w:rsidRDefault="00FE1420" w:rsidP="00FE142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08215C19" w14:textId="77777777" w:rsidR="00FE1420" w:rsidRPr="00AB568E" w:rsidRDefault="00FE1420" w:rsidP="00FE1420">
                            <w:pPr>
                              <w:ind w:left="5760" w:firstLine="720"/>
                              <w:jc w:val="right"/>
                              <w:rPr>
                                <w:color w:val="44546A" w:themeColor="text2"/>
                                <w:sz w:val="6"/>
                                <w:szCs w:val="6"/>
                              </w:rPr>
                            </w:pPr>
                          </w:p>
                          <w:p w14:paraId="02D6EE26" w14:textId="77777777" w:rsidR="00FE1420" w:rsidRPr="007F7A39" w:rsidRDefault="00FE1420" w:rsidP="00FE1420">
                            <w:pPr>
                              <w:ind w:left="4320"/>
                              <w:jc w:val="right"/>
                              <w:rPr>
                                <w:i/>
                                <w:color w:val="002060"/>
                                <w:sz w:val="16"/>
                                <w:szCs w:val="16"/>
                              </w:rPr>
                            </w:pPr>
                            <w:r w:rsidRPr="007F7A39">
                              <w:rPr>
                                <w:i/>
                                <w:color w:val="002060"/>
                                <w:sz w:val="16"/>
                                <w:szCs w:val="16"/>
                              </w:rPr>
                              <w:t>9-11 Endsleigh Gardens</w:t>
                            </w:r>
                            <w:r>
                              <w:rPr>
                                <w:i/>
                                <w:color w:val="002060"/>
                                <w:sz w:val="16"/>
                                <w:szCs w:val="16"/>
                              </w:rPr>
                              <w:t>,</w:t>
                            </w:r>
                            <w:r w:rsidRPr="007F7A39">
                              <w:rPr>
                                <w:i/>
                                <w:color w:val="002060"/>
                                <w:sz w:val="16"/>
                                <w:szCs w:val="16"/>
                              </w:rPr>
                              <w:t xml:space="preserve"> London WC1H 0EH</w:t>
                            </w:r>
                          </w:p>
                          <w:p w14:paraId="0A7ACABA" w14:textId="77777777" w:rsidR="00FE1420" w:rsidRPr="007F7A39" w:rsidRDefault="00FE1420" w:rsidP="00FE1420">
                            <w:pPr>
                              <w:jc w:val="right"/>
                              <w:rPr>
                                <w:i/>
                                <w:color w:val="002060"/>
                                <w:sz w:val="6"/>
                                <w:szCs w:val="6"/>
                              </w:rPr>
                            </w:pPr>
                          </w:p>
                          <w:p w14:paraId="23BFE76A" w14:textId="77777777" w:rsidR="00FE1420" w:rsidRPr="007F7A39" w:rsidRDefault="00FE1420" w:rsidP="00FE1420">
                            <w:pPr>
                              <w:jc w:val="right"/>
                              <w:rPr>
                                <w:i/>
                                <w:color w:val="002060"/>
                                <w:sz w:val="16"/>
                                <w:szCs w:val="16"/>
                              </w:rPr>
                            </w:pPr>
                            <w:r w:rsidRPr="007F7A39">
                              <w:rPr>
                                <w:i/>
                                <w:color w:val="002060"/>
                                <w:sz w:val="16"/>
                                <w:szCs w:val="16"/>
                              </w:rPr>
                              <w:t>T: 020 7621 6836</w:t>
                            </w:r>
                          </w:p>
                          <w:p w14:paraId="141D8D91" w14:textId="77777777" w:rsidR="00FE1420" w:rsidRPr="007F7A39" w:rsidRDefault="00FE1420" w:rsidP="00FE1420">
                            <w:pPr>
                              <w:jc w:val="right"/>
                              <w:rPr>
                                <w:i/>
                                <w:color w:val="002060"/>
                                <w:sz w:val="16"/>
                                <w:szCs w:val="16"/>
                              </w:rPr>
                            </w:pPr>
                            <w:r w:rsidRPr="007F7A39">
                              <w:rPr>
                                <w:i/>
                                <w:color w:val="002060"/>
                                <w:sz w:val="16"/>
                                <w:szCs w:val="16"/>
                              </w:rPr>
                              <w:t>info@ucet.ac.uk</w:t>
                            </w:r>
                          </w:p>
                          <w:p w14:paraId="4CCCA384" w14:textId="77777777" w:rsidR="00FE1420" w:rsidRDefault="00FE1420" w:rsidP="00FE1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A8EC" id="Text Box 3" o:spid="_x0000_s1027" type="#_x0000_t202" style="position:absolute;left:0;text-align:left;margin-left:11.5pt;margin-top:108.4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" filled="f" stroked="f">
                <v:textbox>
                  <w:txbxContent>
                    <w:p w14:paraId="3E2F2820" w14:textId="77777777" w:rsidR="00FE1420" w:rsidRDefault="00FE1420" w:rsidP="00FE1420">
                      <w:pPr>
                        <w:jc w:val="right"/>
                        <w:rPr>
                          <w:sz w:val="12"/>
                        </w:rPr>
                      </w:pPr>
                      <w:r>
                        <w:rPr>
                          <w:sz w:val="12"/>
                        </w:rPr>
                        <w:tab/>
                        <w:t xml:space="preserve">                    </w:t>
                      </w:r>
                    </w:p>
                    <w:p w14:paraId="32231D21" w14:textId="77777777" w:rsidR="00FE1420" w:rsidRPr="00AB568E" w:rsidRDefault="00FE1420" w:rsidP="00FE142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08215C19" w14:textId="77777777" w:rsidR="00FE1420" w:rsidRPr="00AB568E" w:rsidRDefault="00FE1420" w:rsidP="00FE1420">
                      <w:pPr>
                        <w:ind w:left="5760" w:firstLine="720"/>
                        <w:jc w:val="right"/>
                        <w:rPr>
                          <w:color w:val="44546A" w:themeColor="text2"/>
                          <w:sz w:val="6"/>
                          <w:szCs w:val="6"/>
                        </w:rPr>
                      </w:pPr>
                    </w:p>
                    <w:p w14:paraId="02D6EE26" w14:textId="77777777" w:rsidR="00FE1420" w:rsidRPr="007F7A39" w:rsidRDefault="00FE1420" w:rsidP="00FE1420">
                      <w:pPr>
                        <w:ind w:left="4320"/>
                        <w:jc w:val="right"/>
                        <w:rPr>
                          <w:i/>
                          <w:color w:val="002060"/>
                          <w:sz w:val="16"/>
                          <w:szCs w:val="16"/>
                        </w:rPr>
                      </w:pPr>
                      <w:r w:rsidRPr="007F7A39">
                        <w:rPr>
                          <w:i/>
                          <w:color w:val="002060"/>
                          <w:sz w:val="16"/>
                          <w:szCs w:val="16"/>
                        </w:rPr>
                        <w:t xml:space="preserve">9-11 </w:t>
                      </w:r>
                      <w:proofErr w:type="spellStart"/>
                      <w:r w:rsidRPr="007F7A39">
                        <w:rPr>
                          <w:i/>
                          <w:color w:val="002060"/>
                          <w:sz w:val="16"/>
                          <w:szCs w:val="16"/>
                        </w:rPr>
                        <w:t>Endsleigh</w:t>
                      </w:r>
                      <w:proofErr w:type="spellEnd"/>
                      <w:r w:rsidRPr="007F7A39">
                        <w:rPr>
                          <w:i/>
                          <w:color w:val="002060"/>
                          <w:sz w:val="16"/>
                          <w:szCs w:val="16"/>
                        </w:rPr>
                        <w:t xml:space="preserve"> Gardens</w:t>
                      </w:r>
                      <w:r>
                        <w:rPr>
                          <w:i/>
                          <w:color w:val="002060"/>
                          <w:sz w:val="16"/>
                          <w:szCs w:val="16"/>
                        </w:rPr>
                        <w:t>,</w:t>
                      </w:r>
                      <w:r w:rsidRPr="007F7A39">
                        <w:rPr>
                          <w:i/>
                          <w:color w:val="002060"/>
                          <w:sz w:val="16"/>
                          <w:szCs w:val="16"/>
                        </w:rPr>
                        <w:t xml:space="preserve"> London WC1H 0EH</w:t>
                      </w:r>
                    </w:p>
                    <w:p w14:paraId="0A7ACABA" w14:textId="77777777" w:rsidR="00FE1420" w:rsidRPr="007F7A39" w:rsidRDefault="00FE1420" w:rsidP="00FE1420">
                      <w:pPr>
                        <w:jc w:val="right"/>
                        <w:rPr>
                          <w:i/>
                          <w:color w:val="002060"/>
                          <w:sz w:val="6"/>
                          <w:szCs w:val="6"/>
                        </w:rPr>
                      </w:pPr>
                    </w:p>
                    <w:p w14:paraId="23BFE76A" w14:textId="77777777" w:rsidR="00FE1420" w:rsidRPr="007F7A39" w:rsidRDefault="00FE1420" w:rsidP="00FE1420">
                      <w:pPr>
                        <w:jc w:val="right"/>
                        <w:rPr>
                          <w:i/>
                          <w:color w:val="002060"/>
                          <w:sz w:val="16"/>
                          <w:szCs w:val="16"/>
                        </w:rPr>
                      </w:pPr>
                      <w:r w:rsidRPr="007F7A39">
                        <w:rPr>
                          <w:i/>
                          <w:color w:val="002060"/>
                          <w:sz w:val="16"/>
                          <w:szCs w:val="16"/>
                        </w:rPr>
                        <w:t>T: 020 7621 6836</w:t>
                      </w:r>
                    </w:p>
                    <w:p w14:paraId="141D8D91" w14:textId="77777777" w:rsidR="00FE1420" w:rsidRPr="007F7A39" w:rsidRDefault="00FE1420" w:rsidP="00FE1420">
                      <w:pPr>
                        <w:jc w:val="right"/>
                        <w:rPr>
                          <w:i/>
                          <w:color w:val="002060"/>
                          <w:sz w:val="16"/>
                          <w:szCs w:val="16"/>
                        </w:rPr>
                      </w:pPr>
                      <w:r w:rsidRPr="007F7A39">
                        <w:rPr>
                          <w:i/>
                          <w:color w:val="002060"/>
                          <w:sz w:val="16"/>
                          <w:szCs w:val="16"/>
                        </w:rPr>
                        <w:t>info@ucet.ac.uk</w:t>
                      </w:r>
                    </w:p>
                    <w:p w14:paraId="4CCCA384" w14:textId="77777777" w:rsidR="00FE1420" w:rsidRDefault="00FE1420" w:rsidP="00FE1420"/>
                  </w:txbxContent>
                </v:textbox>
                <w10:wrap anchory="page"/>
              </v:shape>
            </w:pict>
          </mc:Fallback>
        </mc:AlternateContent>
      </w:r>
    </w:p>
    <w:p w14:paraId="62698426" w14:textId="77777777" w:rsidR="00FE1420" w:rsidRDefault="00FE1420" w:rsidP="00FE1420">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9264" behindDoc="0" locked="0" layoutInCell="1" allowOverlap="1" wp14:anchorId="76A696A8" wp14:editId="6FEE9DD2">
                <wp:simplePos x="0" y="0"/>
                <wp:positionH relativeFrom="column">
                  <wp:posOffset>43815</wp:posOffset>
                </wp:positionH>
                <wp:positionV relativeFrom="paragraph">
                  <wp:posOffset>66040</wp:posOffset>
                </wp:positionV>
                <wp:extent cx="2908300" cy="4572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D85C2" w14:textId="77777777" w:rsidR="00FE1420" w:rsidRPr="00AB568E" w:rsidRDefault="00FE1420" w:rsidP="00FE1420">
                            <w:pPr>
                              <w:rPr>
                                <w:i/>
                                <w:color w:val="333399"/>
                              </w:rPr>
                            </w:pPr>
                            <w:r w:rsidRPr="00AB568E">
                              <w:rPr>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96A8" id="Text Box 2" o:spid="_x0000_s1028" type="#_x0000_t202" style="position:absolute;left:0;text-align:left;margin-left:3.45pt;margin-top:5.2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gm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" stroked="f">
                <v:textbox>
                  <w:txbxContent>
                    <w:p w14:paraId="4EAD85C2" w14:textId="77777777" w:rsidR="00FE1420" w:rsidRPr="00AB568E" w:rsidRDefault="00FE1420" w:rsidP="00FE1420">
                      <w:pPr>
                        <w:rPr>
                          <w:i/>
                          <w:color w:val="333399"/>
                        </w:rPr>
                      </w:pPr>
                      <w:r w:rsidRPr="00AB568E">
                        <w:rPr>
                          <w:i/>
                          <w:color w:val="333399"/>
                        </w:rPr>
                        <w:t>Promoting Quality in Teacher Education</w:t>
                      </w:r>
                    </w:p>
                  </w:txbxContent>
                </v:textbox>
              </v:shape>
            </w:pict>
          </mc:Fallback>
        </mc:AlternateContent>
      </w:r>
    </w:p>
    <w:p w14:paraId="04FF887D" w14:textId="77777777" w:rsidR="00FE1420" w:rsidRDefault="00FE1420" w:rsidP="00FE1420">
      <w:pPr>
        <w:jc w:val="both"/>
        <w:rPr>
          <w:rFonts w:ascii="Frutiger 45 Light" w:hAnsi="Frutiger 45 Light"/>
        </w:rPr>
      </w:pPr>
    </w:p>
    <w:p w14:paraId="5A23DF5A" w14:textId="77777777" w:rsidR="00FE1420" w:rsidRDefault="00FE1420" w:rsidP="00FE1420">
      <w:pPr>
        <w:jc w:val="center"/>
        <w:rPr>
          <w:b/>
          <w:sz w:val="20"/>
          <w:szCs w:val="20"/>
        </w:rPr>
      </w:pPr>
    </w:p>
    <w:p w14:paraId="2D3C6586" w14:textId="77777777" w:rsidR="00FE1420" w:rsidRDefault="00FE1420" w:rsidP="00FE1420">
      <w:pPr>
        <w:jc w:val="center"/>
        <w:rPr>
          <w:b/>
          <w:sz w:val="20"/>
          <w:szCs w:val="20"/>
        </w:rPr>
      </w:pPr>
    </w:p>
    <w:p w14:paraId="010F99C1" w14:textId="77777777" w:rsidR="00FE1420" w:rsidRDefault="00FE1420" w:rsidP="00FE1420">
      <w:pPr>
        <w:jc w:val="center"/>
        <w:rPr>
          <w:b/>
          <w:sz w:val="20"/>
          <w:szCs w:val="20"/>
        </w:rPr>
      </w:pPr>
    </w:p>
    <w:p w14:paraId="4E8A2CF2" w14:textId="77777777" w:rsidR="00FE1420" w:rsidRDefault="00FE1420" w:rsidP="00FE1420">
      <w:pPr>
        <w:jc w:val="center"/>
        <w:rPr>
          <w:b/>
          <w:sz w:val="20"/>
          <w:szCs w:val="20"/>
        </w:rPr>
      </w:pPr>
    </w:p>
    <w:p w14:paraId="25EB23B9" w14:textId="77777777" w:rsidR="00FE1420" w:rsidRDefault="00FE1420" w:rsidP="00FE1420">
      <w:pPr>
        <w:rPr>
          <w:sz w:val="20"/>
          <w:szCs w:val="20"/>
        </w:rPr>
      </w:pPr>
      <w:r>
        <w:rPr>
          <w:sz w:val="20"/>
          <w:szCs w:val="20"/>
        </w:rPr>
        <w:tab/>
      </w:r>
    </w:p>
    <w:p w14:paraId="48C62D0C" w14:textId="77777777" w:rsidR="00FE1420" w:rsidRDefault="00FE1420" w:rsidP="00FE1420">
      <w:pPr>
        <w:jc w:val="center"/>
        <w:rPr>
          <w:sz w:val="20"/>
          <w:szCs w:val="20"/>
        </w:rPr>
        <w:sectPr w:rsidR="00FE1420" w:rsidSect="001D4410">
          <w:pgSz w:w="11907" w:h="16840" w:code="9"/>
          <w:pgMar w:top="720" w:right="720" w:bottom="720" w:left="720" w:header="567" w:footer="454" w:gutter="0"/>
          <w:cols w:space="708"/>
          <w:titlePg/>
          <w:docGrid w:linePitch="360"/>
        </w:sectPr>
      </w:pPr>
    </w:p>
    <w:p w14:paraId="75BB1214" w14:textId="77777777" w:rsidR="00FE1420" w:rsidRDefault="00FE1420" w:rsidP="00FE1420">
      <w:pPr>
        <w:jc w:val="center"/>
        <w:rPr>
          <w:sz w:val="20"/>
          <w:szCs w:val="20"/>
        </w:rPr>
      </w:pPr>
    </w:p>
    <w:p w14:paraId="24B1789C" w14:textId="77777777" w:rsidR="00FE1420" w:rsidRDefault="00FE1420" w:rsidP="00FE1420">
      <w:pPr>
        <w:jc w:val="center"/>
        <w:rPr>
          <w:sz w:val="20"/>
          <w:szCs w:val="20"/>
        </w:rPr>
      </w:pPr>
    </w:p>
    <w:p w14:paraId="476CCF83" w14:textId="77777777" w:rsidR="00FE1420" w:rsidRDefault="00FE1420" w:rsidP="00FE1420">
      <w:pPr>
        <w:rPr>
          <w:b/>
        </w:rPr>
      </w:pPr>
    </w:p>
    <w:p w14:paraId="3461C270" w14:textId="77777777" w:rsidR="00FE1420" w:rsidRDefault="00FE1420" w:rsidP="00FE1420">
      <w:pPr>
        <w:jc w:val="center"/>
        <w:rPr>
          <w:b/>
        </w:rPr>
      </w:pPr>
    </w:p>
    <w:p w14:paraId="256D011B" w14:textId="77777777" w:rsidR="00FE1420" w:rsidRPr="006F0E13" w:rsidRDefault="00FE1420" w:rsidP="00FE1420">
      <w:pPr>
        <w:jc w:val="center"/>
        <w:rPr>
          <w:b/>
        </w:rPr>
      </w:pPr>
      <w:r w:rsidRPr="006F0E13">
        <w:rPr>
          <w:b/>
        </w:rPr>
        <w:t xml:space="preserve">Note of the UCET Executive </w:t>
      </w:r>
      <w:r>
        <w:rPr>
          <w:b/>
        </w:rPr>
        <w:t>Committee meeting, held on 28</w:t>
      </w:r>
      <w:r w:rsidRPr="00FE1420">
        <w:rPr>
          <w:b/>
          <w:vertAlign w:val="superscript"/>
        </w:rPr>
        <w:t>th</w:t>
      </w:r>
      <w:r>
        <w:rPr>
          <w:b/>
        </w:rPr>
        <w:t xml:space="preserve"> September at 10:00 am – 12:00 pm</w:t>
      </w:r>
    </w:p>
    <w:p w14:paraId="61D0280C" w14:textId="77777777" w:rsidR="00FE1420" w:rsidRDefault="00FE1420" w:rsidP="00FE1420">
      <w:pPr>
        <w:jc w:val="center"/>
        <w:rPr>
          <w:b/>
        </w:rPr>
      </w:pPr>
      <w:r w:rsidRPr="006F0E13">
        <w:rPr>
          <w:b/>
        </w:rPr>
        <w:t>Virtual Online Meeting</w:t>
      </w:r>
    </w:p>
    <w:p w14:paraId="099D39E4" w14:textId="77777777" w:rsidR="00FE1420" w:rsidRDefault="00FE1420" w:rsidP="00FE1420">
      <w:pPr>
        <w:jc w:val="center"/>
        <w:rPr>
          <w:b/>
        </w:rPr>
      </w:pPr>
    </w:p>
    <w:p w14:paraId="6FC29806" w14:textId="77777777" w:rsidR="00FE1420" w:rsidRDefault="00FE1420" w:rsidP="00FE1420">
      <w:pPr>
        <w:rPr>
          <w:b/>
        </w:rPr>
      </w:pPr>
    </w:p>
    <w:p w14:paraId="174F00DD" w14:textId="77777777" w:rsidR="00FE1420" w:rsidRDefault="00FE1420" w:rsidP="00FE1420">
      <w:pPr>
        <w:jc w:val="center"/>
        <w:rPr>
          <w:b/>
        </w:rPr>
      </w:pPr>
    </w:p>
    <w:p w14:paraId="4CE0DA4D" w14:textId="77777777" w:rsidR="00FE1420" w:rsidRDefault="00FE1420" w:rsidP="00FE1420">
      <w:pPr>
        <w:rPr>
          <w:u w:val="single"/>
        </w:rPr>
        <w:sectPr w:rsidR="00FE1420" w:rsidSect="006926C2">
          <w:type w:val="continuous"/>
          <w:pgSz w:w="11907" w:h="16840" w:code="9"/>
          <w:pgMar w:top="1440" w:right="1080" w:bottom="1440" w:left="1080" w:header="567" w:footer="454" w:gutter="0"/>
          <w:cols w:space="708"/>
          <w:titlePg/>
          <w:docGrid w:linePitch="360"/>
        </w:sectPr>
      </w:pPr>
      <w:r w:rsidRPr="008861D5">
        <w:rPr>
          <w:u w:val="single"/>
        </w:rPr>
        <w:t>Attendance</w:t>
      </w:r>
      <w:r>
        <w:rPr>
          <w:u w:val="single"/>
        </w:rPr>
        <w:t>:</w:t>
      </w:r>
    </w:p>
    <w:p w14:paraId="6923A8C4" w14:textId="77777777" w:rsidR="00FE1420" w:rsidRPr="008861D5" w:rsidRDefault="00FE1420" w:rsidP="00FE1420">
      <w:pPr>
        <w:rPr>
          <w:u w:val="single"/>
        </w:rPr>
      </w:pPr>
    </w:p>
    <w:p w14:paraId="180E5D85" w14:textId="77777777" w:rsidR="00FE1420" w:rsidRDefault="00FE1420" w:rsidP="00FE1420">
      <w:pPr>
        <w:sectPr w:rsidR="00FE1420" w:rsidSect="006F0E13">
          <w:type w:val="continuous"/>
          <w:pgSz w:w="11907" w:h="16840" w:code="9"/>
          <w:pgMar w:top="851" w:right="1247" w:bottom="851" w:left="1247" w:header="567" w:footer="454" w:gutter="0"/>
          <w:cols w:space="708"/>
          <w:titlePg/>
          <w:docGrid w:linePitch="360"/>
        </w:sectPr>
      </w:pPr>
    </w:p>
    <w:p w14:paraId="7A266385" w14:textId="19C497E1" w:rsidR="00FE1420" w:rsidRDefault="00FE1420" w:rsidP="00FE1420">
      <w:r>
        <w:lastRenderedPageBreak/>
        <w:t xml:space="preserve">Pat Black; Clare Brooks; Sean Cavan; Caroline Daly; Max Fincher; Spencer Hennessey; </w:t>
      </w:r>
      <w:r w:rsidRPr="00A51D01">
        <w:t>Emma Ho</w:t>
      </w:r>
      <w:r>
        <w:t xml:space="preserve">llis; Vini Lander; David Littlefair; Rachel Lofthouse; </w:t>
      </w:r>
      <w:r w:rsidRPr="00A51D01">
        <w:t>Kevin Mattinson</w:t>
      </w:r>
      <w:r>
        <w:t xml:space="preserve"> (Chair); Jo McIntyre; Jackie Moses; Margaret Mulholland; </w:t>
      </w:r>
      <w:r w:rsidRPr="00A51D01">
        <w:t>Trevor Mutton</w:t>
      </w:r>
      <w:r>
        <w:t xml:space="preserve">; James Noble-Rogers; </w:t>
      </w:r>
      <w:r w:rsidRPr="00A51D01">
        <w:t>Tanya Ovenden-Hope</w:t>
      </w:r>
      <w:r>
        <w:t>; Cat Scutt; Paul Vare; Jenny Wynn.</w:t>
      </w:r>
    </w:p>
    <w:p w14:paraId="2DC4EBF7" w14:textId="77777777" w:rsidR="00FE1420" w:rsidRDefault="00FE1420" w:rsidP="00FE1420"/>
    <w:p w14:paraId="769D25F0" w14:textId="77777777" w:rsidR="00FE1420" w:rsidRDefault="00FE1420" w:rsidP="00FE1420">
      <w:pPr>
        <w:tabs>
          <w:tab w:val="left" w:pos="2550"/>
        </w:tabs>
        <w:rPr>
          <w:u w:val="single"/>
        </w:rPr>
      </w:pPr>
      <w:r>
        <w:rPr>
          <w:u w:val="single"/>
        </w:rPr>
        <w:t>Apologies:</w:t>
      </w:r>
    </w:p>
    <w:p w14:paraId="05C565C5" w14:textId="77777777" w:rsidR="00FE1420" w:rsidRPr="001A446F" w:rsidRDefault="00FE1420" w:rsidP="00FE1420">
      <w:pPr>
        <w:rPr>
          <w:u w:val="single"/>
        </w:rPr>
      </w:pPr>
    </w:p>
    <w:p w14:paraId="00DDFA88" w14:textId="7D3D0938" w:rsidR="00FE1420" w:rsidRPr="00A51D01" w:rsidRDefault="00FE1420" w:rsidP="00FE1420">
      <w:r>
        <w:t>Jake Capper; Hazel Bryan; Des Hewi</w:t>
      </w:r>
      <w:r w:rsidR="00222471">
        <w:t>t</w:t>
      </w:r>
      <w:r>
        <w:t>t; Roisin McPhilemy; Lynn Senior; Elaine Sharpling; Roger Woods.</w:t>
      </w:r>
    </w:p>
    <w:p w14:paraId="5EE0DD37" w14:textId="77777777" w:rsidR="00FE1420" w:rsidRPr="002D6816" w:rsidRDefault="00FE1420" w:rsidP="00FE1420">
      <w:pPr>
        <w:jc w:val="both"/>
        <w:rPr>
          <w:rFonts w:ascii="Frutiger 45 Light" w:hAnsi="Frutiger 45 Light"/>
        </w:rPr>
      </w:pPr>
    </w:p>
    <w:p w14:paraId="73936E74" w14:textId="77777777" w:rsidR="00FE1420" w:rsidRPr="002D6816" w:rsidRDefault="00FE1420" w:rsidP="00FE1420">
      <w:pPr>
        <w:pStyle w:val="ListParagraph"/>
        <w:numPr>
          <w:ilvl w:val="0"/>
          <w:numId w:val="1"/>
        </w:numPr>
        <w:rPr>
          <w:rFonts w:ascii="Arial" w:eastAsia="Times New Roman" w:hAnsi="Arial"/>
          <w:sz w:val="24"/>
          <w:szCs w:val="24"/>
          <w:lang w:eastAsia="en-GB"/>
        </w:rPr>
      </w:pPr>
      <w:r w:rsidRPr="002D6816">
        <w:rPr>
          <w:rFonts w:ascii="Arial" w:eastAsia="Times New Roman" w:hAnsi="Arial"/>
          <w:sz w:val="24"/>
          <w:szCs w:val="24"/>
          <w:lang w:eastAsia="en-GB"/>
        </w:rPr>
        <w:t>Declarations of interest</w:t>
      </w:r>
    </w:p>
    <w:p w14:paraId="7A015DE2" w14:textId="77777777" w:rsidR="00FE1420" w:rsidRPr="00686DBD" w:rsidRDefault="00FE1420" w:rsidP="00FE1420">
      <w:pPr>
        <w:pStyle w:val="ListParagraph"/>
        <w:numPr>
          <w:ilvl w:val="0"/>
          <w:numId w:val="8"/>
        </w:numPr>
        <w:rPr>
          <w:rFonts w:ascii="Arial" w:hAnsi="Arial"/>
          <w:lang w:eastAsia="en-GB"/>
        </w:rPr>
      </w:pPr>
      <w:r w:rsidRPr="00686DBD">
        <w:rPr>
          <w:rFonts w:ascii="Arial" w:hAnsi="Arial"/>
          <w:lang w:eastAsia="en-GB"/>
        </w:rPr>
        <w:t>None.</w:t>
      </w:r>
    </w:p>
    <w:p w14:paraId="217BB026" w14:textId="77777777" w:rsidR="00FE1420" w:rsidRDefault="00FE1420" w:rsidP="00FE1420">
      <w:pPr>
        <w:pStyle w:val="ListParagraph"/>
        <w:numPr>
          <w:ilvl w:val="0"/>
          <w:numId w:val="1"/>
        </w:numPr>
        <w:rPr>
          <w:rFonts w:ascii="Arial" w:hAnsi="Arial"/>
          <w:sz w:val="24"/>
          <w:szCs w:val="24"/>
          <w:lang w:eastAsia="en-GB"/>
        </w:rPr>
      </w:pPr>
      <w:r w:rsidRPr="002D6816">
        <w:rPr>
          <w:rFonts w:ascii="Arial" w:hAnsi="Arial"/>
          <w:sz w:val="24"/>
          <w:szCs w:val="24"/>
          <w:lang w:eastAsia="en-GB"/>
        </w:rPr>
        <w:t>Minutes &amp; matters arising (enc.)</w:t>
      </w:r>
    </w:p>
    <w:p w14:paraId="21215DD3" w14:textId="77777777" w:rsidR="007F5FA1" w:rsidRPr="007F5FA1" w:rsidRDefault="007F5FA1" w:rsidP="007F5FA1">
      <w:pPr>
        <w:pStyle w:val="ListParagraph"/>
        <w:numPr>
          <w:ilvl w:val="0"/>
          <w:numId w:val="8"/>
        </w:numPr>
        <w:rPr>
          <w:rFonts w:ascii="Arial" w:hAnsi="Arial"/>
          <w:lang w:eastAsia="en-GB"/>
        </w:rPr>
      </w:pPr>
      <w:r w:rsidRPr="007F5FA1">
        <w:rPr>
          <w:rFonts w:ascii="Arial" w:hAnsi="Arial"/>
          <w:lang w:eastAsia="en-GB"/>
        </w:rPr>
        <w:t xml:space="preserve">The EC agreed the previous minutes were accurate. </w:t>
      </w:r>
    </w:p>
    <w:p w14:paraId="18192E16" w14:textId="6078A540" w:rsidR="00FE1420" w:rsidRDefault="007F5FA1" w:rsidP="00FE1420">
      <w:pPr>
        <w:pStyle w:val="ListParagraph"/>
        <w:numPr>
          <w:ilvl w:val="0"/>
          <w:numId w:val="2"/>
        </w:numPr>
        <w:rPr>
          <w:rFonts w:ascii="Arial" w:hAnsi="Arial"/>
          <w:lang w:eastAsia="en-GB"/>
        </w:rPr>
      </w:pPr>
      <w:r>
        <w:rPr>
          <w:rFonts w:ascii="Arial" w:hAnsi="Arial"/>
          <w:lang w:eastAsia="en-GB"/>
        </w:rPr>
        <w:t xml:space="preserve">The outcome of the iQTS consultation was published in August, and the </w:t>
      </w:r>
      <w:r w:rsidR="00222471">
        <w:rPr>
          <w:rFonts w:ascii="Arial" w:hAnsi="Arial"/>
          <w:lang w:eastAsia="en-GB"/>
        </w:rPr>
        <w:t xml:space="preserve">DfE proposed that the new qualification would adhere to as many of the English regulatory requirements </w:t>
      </w:r>
      <w:r>
        <w:rPr>
          <w:rFonts w:ascii="Arial" w:hAnsi="Arial"/>
          <w:lang w:eastAsia="en-GB"/>
        </w:rPr>
        <w:t xml:space="preserve">as possible. Five pilot programmes, including both SCITTs and HEIs, </w:t>
      </w:r>
      <w:r w:rsidR="00FE1420">
        <w:rPr>
          <w:rFonts w:ascii="Arial" w:hAnsi="Arial"/>
          <w:lang w:eastAsia="en-GB"/>
        </w:rPr>
        <w:t>wil</w:t>
      </w:r>
      <w:r w:rsidR="004846EF">
        <w:rPr>
          <w:rFonts w:ascii="Arial" w:hAnsi="Arial"/>
          <w:lang w:eastAsia="en-GB"/>
        </w:rPr>
        <w:t xml:space="preserve">l start in September 2022 </w:t>
      </w:r>
      <w:r>
        <w:rPr>
          <w:rFonts w:ascii="Arial" w:hAnsi="Arial"/>
          <w:lang w:eastAsia="en-GB"/>
        </w:rPr>
        <w:t>and the qualification will be rolled out a year later (but only by English providers).</w:t>
      </w:r>
      <w:r w:rsidR="00FE1420">
        <w:rPr>
          <w:rFonts w:ascii="Arial" w:hAnsi="Arial"/>
          <w:lang w:eastAsia="en-GB"/>
        </w:rPr>
        <w:t xml:space="preserve"> </w:t>
      </w:r>
      <w:r w:rsidR="00222471">
        <w:rPr>
          <w:rFonts w:ascii="Arial" w:hAnsi="Arial"/>
          <w:lang w:eastAsia="en-GB"/>
        </w:rPr>
        <w:t xml:space="preserve">An expert group had </w:t>
      </w:r>
      <w:r>
        <w:rPr>
          <w:rFonts w:ascii="Arial" w:hAnsi="Arial"/>
          <w:lang w:eastAsia="en-GB"/>
        </w:rPr>
        <w:t>be</w:t>
      </w:r>
      <w:r w:rsidR="00222471">
        <w:rPr>
          <w:rFonts w:ascii="Arial" w:hAnsi="Arial"/>
          <w:lang w:eastAsia="en-GB"/>
        </w:rPr>
        <w:t>en</w:t>
      </w:r>
      <w:r>
        <w:rPr>
          <w:rFonts w:ascii="Arial" w:hAnsi="Arial"/>
          <w:lang w:eastAsia="en-GB"/>
        </w:rPr>
        <w:t xml:space="preserve"> established.</w:t>
      </w:r>
    </w:p>
    <w:p w14:paraId="1909D1F2" w14:textId="77777777" w:rsidR="00FE1420" w:rsidRDefault="00FE1420" w:rsidP="00FE1420">
      <w:pPr>
        <w:pStyle w:val="ListParagraph"/>
        <w:numPr>
          <w:ilvl w:val="0"/>
          <w:numId w:val="2"/>
        </w:numPr>
        <w:rPr>
          <w:rFonts w:ascii="Arial" w:hAnsi="Arial"/>
          <w:lang w:eastAsia="en-GB"/>
        </w:rPr>
      </w:pPr>
      <w:r>
        <w:rPr>
          <w:rFonts w:ascii="Arial" w:hAnsi="Arial"/>
          <w:lang w:eastAsia="en-GB"/>
        </w:rPr>
        <w:t>For the PCET sector, the DfE has asked the Education and Training Fou</w:t>
      </w:r>
      <w:r w:rsidR="007F5FA1">
        <w:rPr>
          <w:rFonts w:ascii="Arial" w:hAnsi="Arial"/>
          <w:lang w:eastAsia="en-GB"/>
        </w:rPr>
        <w:t>ndation to develop new r</w:t>
      </w:r>
      <w:r>
        <w:rPr>
          <w:rFonts w:ascii="Arial" w:hAnsi="Arial"/>
          <w:lang w:eastAsia="en-GB"/>
        </w:rPr>
        <w:t>equirement</w:t>
      </w:r>
      <w:r w:rsidR="007F5FA1">
        <w:rPr>
          <w:rFonts w:ascii="Arial" w:hAnsi="Arial"/>
          <w:lang w:eastAsia="en-GB"/>
        </w:rPr>
        <w:t xml:space="preserve">s for the FE and skills sector for ITE programmes. </w:t>
      </w:r>
    </w:p>
    <w:p w14:paraId="28C7DD20" w14:textId="5995EF42" w:rsidR="00FE1420" w:rsidRDefault="00FE1420" w:rsidP="00FE1420">
      <w:pPr>
        <w:pStyle w:val="ListParagraph"/>
        <w:numPr>
          <w:ilvl w:val="0"/>
          <w:numId w:val="2"/>
        </w:numPr>
        <w:rPr>
          <w:rFonts w:ascii="Arial" w:hAnsi="Arial"/>
          <w:lang w:eastAsia="en-GB"/>
        </w:rPr>
      </w:pPr>
      <w:r>
        <w:rPr>
          <w:rFonts w:ascii="Arial" w:hAnsi="Arial"/>
          <w:lang w:eastAsia="en-GB"/>
        </w:rPr>
        <w:t>Providers are concerned about trainees having to follow a prescriptive</w:t>
      </w:r>
      <w:r w:rsidR="00222471">
        <w:rPr>
          <w:rFonts w:ascii="Arial" w:hAnsi="Arial"/>
          <w:lang w:eastAsia="en-GB"/>
        </w:rPr>
        <w:t>,  ineffective and limited</w:t>
      </w:r>
      <w:r>
        <w:rPr>
          <w:rFonts w:ascii="Arial" w:hAnsi="Arial"/>
          <w:lang w:eastAsia="en-GB"/>
        </w:rPr>
        <w:t xml:space="preserve"> ECF ‘script’ and</w:t>
      </w:r>
      <w:r w:rsidRPr="00FE1420">
        <w:rPr>
          <w:rFonts w:ascii="Arial" w:hAnsi="Arial"/>
          <w:lang w:eastAsia="en-GB"/>
        </w:rPr>
        <w:t xml:space="preserve"> that there is a non-negotiable delivery of content</w:t>
      </w:r>
      <w:r>
        <w:rPr>
          <w:rFonts w:ascii="Arial" w:hAnsi="Arial"/>
          <w:lang w:eastAsia="en-GB"/>
        </w:rPr>
        <w:t>.</w:t>
      </w:r>
      <w:r w:rsidR="00222471">
        <w:rPr>
          <w:rFonts w:ascii="Arial" w:hAnsi="Arial"/>
          <w:lang w:eastAsia="en-GB"/>
        </w:rPr>
        <w:t xml:space="preserve"> It was agreed that the CPD forum would consider the issue. </w:t>
      </w:r>
    </w:p>
    <w:p w14:paraId="64A92FCF" w14:textId="77777777" w:rsidR="00FE1420" w:rsidRDefault="00FE1420" w:rsidP="00FE1420">
      <w:pPr>
        <w:pStyle w:val="ListParagraph"/>
        <w:numPr>
          <w:ilvl w:val="0"/>
          <w:numId w:val="1"/>
        </w:numPr>
        <w:rPr>
          <w:rFonts w:ascii="Arial" w:hAnsi="Arial"/>
          <w:sz w:val="24"/>
          <w:szCs w:val="24"/>
        </w:rPr>
      </w:pPr>
      <w:r w:rsidRPr="009B743E">
        <w:rPr>
          <w:rFonts w:ascii="Arial" w:hAnsi="Arial"/>
          <w:sz w:val="24"/>
          <w:szCs w:val="24"/>
        </w:rPr>
        <w:t xml:space="preserve">ITE Market </w:t>
      </w:r>
      <w:r w:rsidR="00E04B02">
        <w:rPr>
          <w:rFonts w:ascii="Arial" w:hAnsi="Arial"/>
          <w:sz w:val="24"/>
          <w:szCs w:val="24"/>
        </w:rPr>
        <w:t>Review</w:t>
      </w:r>
    </w:p>
    <w:p w14:paraId="499C1255" w14:textId="6A1C5BED" w:rsidR="00E04B02" w:rsidRDefault="006950F4" w:rsidP="00E04B02">
      <w:pPr>
        <w:pStyle w:val="ListParagraph"/>
        <w:numPr>
          <w:ilvl w:val="0"/>
          <w:numId w:val="3"/>
        </w:numPr>
        <w:rPr>
          <w:rFonts w:ascii="Arial" w:hAnsi="Arial"/>
          <w:lang w:eastAsia="en-GB"/>
        </w:rPr>
      </w:pPr>
      <w:r>
        <w:rPr>
          <w:rFonts w:ascii="Arial" w:hAnsi="Arial"/>
          <w:lang w:eastAsia="en-GB"/>
        </w:rPr>
        <w:t>T</w:t>
      </w:r>
      <w:r w:rsidR="00E04B02">
        <w:rPr>
          <w:rFonts w:ascii="Arial" w:hAnsi="Arial"/>
          <w:lang w:eastAsia="en-GB"/>
        </w:rPr>
        <w:t>he results of the consultation</w:t>
      </w:r>
      <w:r w:rsidR="004E7B0C">
        <w:rPr>
          <w:rFonts w:ascii="Arial" w:hAnsi="Arial"/>
          <w:lang w:eastAsia="en-GB"/>
        </w:rPr>
        <w:t xml:space="preserve"> report</w:t>
      </w:r>
      <w:r>
        <w:rPr>
          <w:rFonts w:ascii="Arial" w:hAnsi="Arial"/>
          <w:lang w:eastAsia="en-GB"/>
        </w:rPr>
        <w:t xml:space="preserve"> are expected in</w:t>
      </w:r>
      <w:r w:rsidR="00E04B02">
        <w:rPr>
          <w:rFonts w:ascii="Arial" w:hAnsi="Arial"/>
          <w:lang w:eastAsia="en-GB"/>
        </w:rPr>
        <w:t xml:space="preserve"> December 2021. </w:t>
      </w:r>
    </w:p>
    <w:p w14:paraId="03782392" w14:textId="2D65FF8E" w:rsidR="004E7B0C" w:rsidRDefault="004E7B0C" w:rsidP="00E04B02">
      <w:pPr>
        <w:pStyle w:val="ListParagraph"/>
        <w:numPr>
          <w:ilvl w:val="0"/>
          <w:numId w:val="3"/>
        </w:numPr>
        <w:rPr>
          <w:rFonts w:ascii="Arial" w:hAnsi="Arial"/>
          <w:lang w:eastAsia="en-GB"/>
        </w:rPr>
      </w:pPr>
      <w:r>
        <w:rPr>
          <w:rFonts w:ascii="Arial" w:hAnsi="Arial"/>
          <w:lang w:eastAsia="en-GB"/>
        </w:rPr>
        <w:t>It is feared that the re-accreditation process could start as early as January 2022 and will be used as an insidious method to</w:t>
      </w:r>
      <w:r w:rsidR="00222471">
        <w:rPr>
          <w:rFonts w:ascii="Arial" w:hAnsi="Arial"/>
          <w:lang w:eastAsia="en-GB"/>
        </w:rPr>
        <w:t xml:space="preserve"> push out “underperforming” ITE </w:t>
      </w:r>
      <w:r>
        <w:rPr>
          <w:rFonts w:ascii="Arial" w:hAnsi="Arial"/>
          <w:lang w:eastAsia="en-GB"/>
        </w:rPr>
        <w:t>providers</w:t>
      </w:r>
      <w:r w:rsidR="006950F4">
        <w:rPr>
          <w:rFonts w:ascii="Arial" w:hAnsi="Arial"/>
          <w:lang w:eastAsia="en-GB"/>
        </w:rPr>
        <w:t>.</w:t>
      </w:r>
    </w:p>
    <w:p w14:paraId="32F93F9A" w14:textId="77777777" w:rsidR="00E04B02" w:rsidRDefault="004E7B0C" w:rsidP="00E04B02">
      <w:pPr>
        <w:pStyle w:val="ListParagraph"/>
        <w:numPr>
          <w:ilvl w:val="0"/>
          <w:numId w:val="3"/>
        </w:numPr>
        <w:rPr>
          <w:rFonts w:ascii="Arial" w:hAnsi="Arial"/>
          <w:lang w:eastAsia="en-GB"/>
        </w:rPr>
      </w:pPr>
      <w:r>
        <w:rPr>
          <w:rFonts w:ascii="Arial" w:hAnsi="Arial"/>
          <w:lang w:eastAsia="en-GB"/>
        </w:rPr>
        <w:t>UCET have argued consistently that teacher supply will be affected if this transpires.</w:t>
      </w:r>
    </w:p>
    <w:p w14:paraId="1F09CD31" w14:textId="77777777" w:rsidR="004E7B0C" w:rsidRDefault="004E7B0C" w:rsidP="00E04B02">
      <w:pPr>
        <w:pStyle w:val="ListParagraph"/>
        <w:numPr>
          <w:ilvl w:val="0"/>
          <w:numId w:val="3"/>
        </w:numPr>
        <w:rPr>
          <w:rFonts w:ascii="Arial" w:hAnsi="Arial"/>
          <w:lang w:eastAsia="en-GB"/>
        </w:rPr>
      </w:pPr>
      <w:r>
        <w:rPr>
          <w:rFonts w:ascii="Arial" w:hAnsi="Arial"/>
          <w:lang w:eastAsia="en-GB"/>
        </w:rPr>
        <w:t xml:space="preserve">It was noted that part of the evidence gathering is to convince SMTs within universities of the value of teacher education to the HE sector generally. DL will share recent evidence-based findings at the next UCET CPD forum in October. </w:t>
      </w:r>
    </w:p>
    <w:p w14:paraId="4DD3F2E8" w14:textId="1CFDF2DE" w:rsidR="00432D00" w:rsidRPr="00222471" w:rsidRDefault="00222471" w:rsidP="005A1610">
      <w:pPr>
        <w:pStyle w:val="ListParagraph"/>
        <w:numPr>
          <w:ilvl w:val="0"/>
          <w:numId w:val="3"/>
        </w:numPr>
        <w:rPr>
          <w:rFonts w:ascii="Arial" w:hAnsi="Arial"/>
          <w:lang w:eastAsia="en-GB"/>
        </w:rPr>
      </w:pPr>
      <w:r w:rsidRPr="00222471">
        <w:rPr>
          <w:rFonts w:ascii="Arial" w:hAnsi="Arial"/>
          <w:lang w:eastAsia="en-GB"/>
        </w:rPr>
        <w:t>Key priorities for ITE providers will be deciding how and whether to apply for accreditation and how to develop relations with teaching school hubs. Some might also look at options to diversify awa</w:t>
      </w:r>
      <w:r>
        <w:rPr>
          <w:rFonts w:ascii="Arial" w:hAnsi="Arial"/>
          <w:lang w:eastAsia="en-GB"/>
        </w:rPr>
        <w:t>y</w:t>
      </w:r>
      <w:r w:rsidRPr="00222471">
        <w:rPr>
          <w:rFonts w:ascii="Arial" w:hAnsi="Arial"/>
          <w:lang w:eastAsia="en-GB"/>
        </w:rPr>
        <w:t xml:space="preserve"> from QTS provision and UCET might have a role in supporting them on this. </w:t>
      </w:r>
      <w:r w:rsidR="00156949" w:rsidRPr="00222471">
        <w:rPr>
          <w:rFonts w:ascii="Arial" w:hAnsi="Arial"/>
          <w:lang w:eastAsia="en-GB"/>
        </w:rPr>
        <w:t xml:space="preserve"> </w:t>
      </w:r>
    </w:p>
    <w:p w14:paraId="2D374FA7" w14:textId="713EA614" w:rsidR="004E7B0C" w:rsidRPr="004846EF" w:rsidRDefault="00156949" w:rsidP="004E7B0C">
      <w:pPr>
        <w:pStyle w:val="ListParagraph"/>
        <w:numPr>
          <w:ilvl w:val="0"/>
          <w:numId w:val="3"/>
        </w:numPr>
        <w:rPr>
          <w:rFonts w:ascii="Arial" w:hAnsi="Arial"/>
          <w:lang w:eastAsia="en-GB"/>
        </w:rPr>
      </w:pPr>
      <w:r>
        <w:rPr>
          <w:rFonts w:ascii="Arial" w:hAnsi="Arial"/>
          <w:lang w:eastAsia="en-GB"/>
        </w:rPr>
        <w:t xml:space="preserve">It was agreed that both Executive and Management would hold interim meetings if any significant announcements occur before December. </w:t>
      </w:r>
    </w:p>
    <w:p w14:paraId="3DF79456" w14:textId="77777777" w:rsidR="00FE1420" w:rsidRDefault="005A1610" w:rsidP="00FE1420">
      <w:pPr>
        <w:pStyle w:val="ListParagraph"/>
        <w:numPr>
          <w:ilvl w:val="0"/>
          <w:numId w:val="1"/>
        </w:numPr>
        <w:rPr>
          <w:rFonts w:ascii="Arial" w:hAnsi="Arial"/>
          <w:sz w:val="24"/>
          <w:szCs w:val="24"/>
          <w:lang w:eastAsia="en-GB"/>
        </w:rPr>
      </w:pPr>
      <w:r>
        <w:rPr>
          <w:rFonts w:ascii="Arial" w:hAnsi="Arial"/>
          <w:sz w:val="24"/>
          <w:szCs w:val="24"/>
          <w:lang w:eastAsia="en-GB"/>
        </w:rPr>
        <w:t xml:space="preserve">OfSTED issues: </w:t>
      </w:r>
    </w:p>
    <w:p w14:paraId="67B97CD4" w14:textId="0832D889" w:rsidR="00156949" w:rsidRPr="00156949" w:rsidRDefault="00156949" w:rsidP="00156949">
      <w:pPr>
        <w:pStyle w:val="ListParagraph"/>
        <w:numPr>
          <w:ilvl w:val="0"/>
          <w:numId w:val="12"/>
        </w:numPr>
        <w:ind w:left="1701" w:hanging="567"/>
        <w:rPr>
          <w:rFonts w:ascii="Arial" w:hAnsi="Arial"/>
          <w:lang w:eastAsia="en-GB"/>
        </w:rPr>
      </w:pPr>
      <w:r w:rsidRPr="00156949">
        <w:rPr>
          <w:rFonts w:ascii="Arial" w:hAnsi="Arial"/>
          <w:lang w:eastAsia="en-GB"/>
        </w:rPr>
        <w:t xml:space="preserve">Fifty percent of the inspections reports to date have been found ‘inadequate’ and ‘requires improvement’. </w:t>
      </w:r>
    </w:p>
    <w:p w14:paraId="1C2D12B1" w14:textId="51F9C002" w:rsidR="00156949" w:rsidRDefault="00156949" w:rsidP="00156949">
      <w:pPr>
        <w:pStyle w:val="ListParagraph"/>
        <w:numPr>
          <w:ilvl w:val="0"/>
          <w:numId w:val="12"/>
        </w:numPr>
        <w:ind w:left="1701" w:hanging="567"/>
        <w:rPr>
          <w:rFonts w:ascii="Arial" w:hAnsi="Arial"/>
          <w:lang w:eastAsia="en-GB"/>
        </w:rPr>
      </w:pPr>
      <w:r w:rsidRPr="00156949">
        <w:rPr>
          <w:rFonts w:ascii="Arial" w:hAnsi="Arial"/>
          <w:lang w:eastAsia="en-GB"/>
        </w:rPr>
        <w:t xml:space="preserve">Feedback of the inspectors’ approach has been that they have been both unprofessional with antagonistic behavior. </w:t>
      </w:r>
    </w:p>
    <w:p w14:paraId="6C87192C" w14:textId="3537BD04" w:rsidR="00156949" w:rsidRDefault="00156949" w:rsidP="00156949">
      <w:pPr>
        <w:pStyle w:val="ListParagraph"/>
        <w:numPr>
          <w:ilvl w:val="0"/>
          <w:numId w:val="12"/>
        </w:numPr>
        <w:ind w:left="1701" w:hanging="567"/>
        <w:rPr>
          <w:rFonts w:ascii="Arial" w:hAnsi="Arial"/>
          <w:lang w:eastAsia="en-GB"/>
        </w:rPr>
      </w:pPr>
      <w:r>
        <w:rPr>
          <w:rFonts w:ascii="Arial" w:hAnsi="Arial"/>
          <w:lang w:eastAsia="en-GB"/>
        </w:rPr>
        <w:t xml:space="preserve">Both FOIs recently submitted by UCET </w:t>
      </w:r>
      <w:r w:rsidR="00222471">
        <w:rPr>
          <w:rFonts w:ascii="Arial" w:hAnsi="Arial"/>
          <w:lang w:eastAsia="en-GB"/>
        </w:rPr>
        <w:t xml:space="preserve">asking for evidence to support the conclusions of the research report published in May have </w:t>
      </w:r>
      <w:r>
        <w:rPr>
          <w:rFonts w:ascii="Arial" w:hAnsi="Arial"/>
          <w:lang w:eastAsia="en-GB"/>
        </w:rPr>
        <w:t>been rejected; a third FOI has been submitted asking for a summary of res</w:t>
      </w:r>
      <w:r w:rsidR="00181FE6">
        <w:rPr>
          <w:rFonts w:ascii="Arial" w:hAnsi="Arial"/>
          <w:lang w:eastAsia="en-GB"/>
        </w:rPr>
        <w:t>p</w:t>
      </w:r>
      <w:r>
        <w:rPr>
          <w:rFonts w:ascii="Arial" w:hAnsi="Arial"/>
          <w:lang w:eastAsia="en-GB"/>
        </w:rPr>
        <w:t xml:space="preserve">onses of student teachers to ask in-service trainees: ‘how well do you think your </w:t>
      </w:r>
      <w:r>
        <w:rPr>
          <w:rFonts w:ascii="Arial" w:hAnsi="Arial"/>
          <w:lang w:eastAsia="en-GB"/>
        </w:rPr>
        <w:lastRenderedPageBreak/>
        <w:t xml:space="preserve">programme has prepared you to teach in schools’? </w:t>
      </w:r>
      <w:r w:rsidR="00222471">
        <w:rPr>
          <w:rFonts w:ascii="Arial" w:hAnsi="Arial"/>
          <w:lang w:eastAsia="en-GB"/>
        </w:rPr>
        <w:t xml:space="preserve"> It was also agreed that UCET would ask for t</w:t>
      </w:r>
      <w:r w:rsidR="00BF4748">
        <w:rPr>
          <w:rFonts w:ascii="Arial" w:hAnsi="Arial"/>
          <w:lang w:eastAsia="en-GB"/>
        </w:rPr>
        <w:t>h</w:t>
      </w:r>
      <w:r w:rsidR="00222471">
        <w:rPr>
          <w:rFonts w:ascii="Arial" w:hAnsi="Arial"/>
          <w:lang w:eastAsia="en-GB"/>
        </w:rPr>
        <w:t>e re</w:t>
      </w:r>
      <w:r w:rsidR="00BF4748">
        <w:rPr>
          <w:rFonts w:ascii="Arial" w:hAnsi="Arial"/>
          <w:lang w:eastAsia="en-GB"/>
        </w:rPr>
        <w:t xml:space="preserve">jection </w:t>
      </w:r>
      <w:r w:rsidR="00222471">
        <w:rPr>
          <w:rFonts w:ascii="Arial" w:hAnsi="Arial"/>
          <w:lang w:eastAsia="en-GB"/>
        </w:rPr>
        <w:t xml:space="preserve">of its second FOI request to be reviewed. </w:t>
      </w:r>
    </w:p>
    <w:p w14:paraId="76BD779C" w14:textId="774B9819" w:rsidR="00156949" w:rsidRDefault="00156949" w:rsidP="00156949">
      <w:pPr>
        <w:pStyle w:val="ListParagraph"/>
        <w:numPr>
          <w:ilvl w:val="0"/>
          <w:numId w:val="12"/>
        </w:numPr>
        <w:ind w:left="1701" w:hanging="567"/>
        <w:rPr>
          <w:rFonts w:ascii="Arial" w:hAnsi="Arial"/>
          <w:lang w:eastAsia="en-GB"/>
        </w:rPr>
      </w:pPr>
      <w:r>
        <w:rPr>
          <w:rFonts w:ascii="Arial" w:hAnsi="Arial"/>
          <w:lang w:eastAsia="en-GB"/>
        </w:rPr>
        <w:t>JNR agreed to draft a briefing document</w:t>
      </w:r>
      <w:r w:rsidR="00BF4748">
        <w:rPr>
          <w:rFonts w:ascii="Arial" w:hAnsi="Arial"/>
          <w:lang w:eastAsia="en-GB"/>
        </w:rPr>
        <w:t>/public statement</w:t>
      </w:r>
      <w:r>
        <w:rPr>
          <w:rFonts w:ascii="Arial" w:hAnsi="Arial"/>
          <w:lang w:eastAsia="en-GB"/>
        </w:rPr>
        <w:t xml:space="preserve"> for UCET members to share with university SMTs and Vice-Chancellors to help explain the risks of the MR, as discussed above. </w:t>
      </w:r>
    </w:p>
    <w:p w14:paraId="059BE922" w14:textId="391A0159" w:rsidR="00181FE6" w:rsidRDefault="00181FE6" w:rsidP="00156949">
      <w:pPr>
        <w:pStyle w:val="ListParagraph"/>
        <w:numPr>
          <w:ilvl w:val="0"/>
          <w:numId w:val="12"/>
        </w:numPr>
        <w:ind w:left="1701" w:hanging="567"/>
        <w:rPr>
          <w:rFonts w:ascii="Arial" w:hAnsi="Arial"/>
          <w:lang w:eastAsia="en-GB"/>
        </w:rPr>
      </w:pPr>
      <w:r>
        <w:rPr>
          <w:rFonts w:ascii="Arial" w:hAnsi="Arial"/>
          <w:lang w:eastAsia="en-GB"/>
        </w:rPr>
        <w:t xml:space="preserve">There has been no acknowledgement by OfSTED of how both ITE providers and schools have had to adapt and work during the Covid-19 pandemic. The UCET primary and secondary forums will be showcasing the topic of ‘how to prepare for your forthcoming OfSTED inspections. </w:t>
      </w:r>
    </w:p>
    <w:p w14:paraId="061F1BCF" w14:textId="3B3B918D" w:rsidR="005A1610" w:rsidRPr="005A1610" w:rsidRDefault="005A1610" w:rsidP="00181FE6">
      <w:pPr>
        <w:pStyle w:val="ListParagraph"/>
        <w:numPr>
          <w:ilvl w:val="0"/>
          <w:numId w:val="6"/>
        </w:numPr>
        <w:ind w:left="1701" w:hanging="567"/>
        <w:rPr>
          <w:rFonts w:ascii="Arial" w:hAnsi="Arial"/>
          <w:b/>
          <w:sz w:val="24"/>
          <w:szCs w:val="24"/>
          <w:lang w:eastAsia="en-GB"/>
        </w:rPr>
      </w:pPr>
      <w:r w:rsidRPr="005A1610">
        <w:rPr>
          <w:rFonts w:ascii="Arial" w:hAnsi="Arial"/>
          <w:b/>
          <w:lang w:eastAsia="en-GB"/>
        </w:rPr>
        <w:t xml:space="preserve"> </w:t>
      </w:r>
    </w:p>
    <w:p w14:paraId="5F86229B" w14:textId="77777777" w:rsidR="00FE1420" w:rsidRDefault="005A1610" w:rsidP="00FE1420">
      <w:pPr>
        <w:pStyle w:val="ListParagraph"/>
        <w:numPr>
          <w:ilvl w:val="0"/>
          <w:numId w:val="1"/>
        </w:numPr>
        <w:rPr>
          <w:rFonts w:ascii="Arial" w:hAnsi="Arial"/>
          <w:sz w:val="24"/>
          <w:szCs w:val="24"/>
          <w:lang w:eastAsia="en-GB"/>
        </w:rPr>
      </w:pPr>
      <w:r>
        <w:rPr>
          <w:rFonts w:ascii="Arial" w:hAnsi="Arial"/>
          <w:sz w:val="24"/>
          <w:szCs w:val="24"/>
          <w:lang w:eastAsia="en-GB"/>
        </w:rPr>
        <w:t xml:space="preserve">UCET issues: </w:t>
      </w:r>
    </w:p>
    <w:p w14:paraId="37EA8DEB" w14:textId="77777777" w:rsidR="000D691F" w:rsidRPr="000D691F" w:rsidRDefault="000D691F" w:rsidP="000D691F">
      <w:pPr>
        <w:pStyle w:val="ListParagraph"/>
        <w:numPr>
          <w:ilvl w:val="0"/>
          <w:numId w:val="9"/>
        </w:numPr>
        <w:rPr>
          <w:rFonts w:ascii="Arial" w:hAnsi="Arial"/>
          <w:i/>
          <w:lang w:eastAsia="en-GB"/>
        </w:rPr>
      </w:pPr>
      <w:r w:rsidRPr="000D691F">
        <w:rPr>
          <w:rFonts w:ascii="Arial" w:hAnsi="Arial"/>
          <w:i/>
          <w:lang w:eastAsia="en-GB"/>
        </w:rPr>
        <w:t xml:space="preserve">The 2-3 November 2021 on-line UCET conference </w:t>
      </w:r>
    </w:p>
    <w:p w14:paraId="3C5342A5" w14:textId="0157E7AC" w:rsidR="00FE1420" w:rsidRDefault="00BF4748" w:rsidP="00FE1420">
      <w:pPr>
        <w:pStyle w:val="ListParagraph"/>
        <w:numPr>
          <w:ilvl w:val="0"/>
          <w:numId w:val="7"/>
        </w:numPr>
        <w:rPr>
          <w:rFonts w:ascii="Arial" w:hAnsi="Arial"/>
          <w:lang w:eastAsia="en-GB"/>
        </w:rPr>
      </w:pPr>
      <w:r>
        <w:rPr>
          <w:rFonts w:ascii="Arial" w:hAnsi="Arial"/>
          <w:lang w:eastAsia="en-GB"/>
        </w:rPr>
        <w:t xml:space="preserve">Registrations for </w:t>
      </w:r>
      <w:r w:rsidR="005A1610">
        <w:rPr>
          <w:rFonts w:ascii="Arial" w:hAnsi="Arial"/>
          <w:lang w:eastAsia="en-GB"/>
        </w:rPr>
        <w:t xml:space="preserve">the UCET </w:t>
      </w:r>
      <w:r>
        <w:rPr>
          <w:rFonts w:ascii="Arial" w:hAnsi="Arial"/>
          <w:lang w:eastAsia="en-GB"/>
        </w:rPr>
        <w:t>conference wa</w:t>
      </w:r>
      <w:r w:rsidR="005A1610">
        <w:rPr>
          <w:rFonts w:ascii="Arial" w:hAnsi="Arial"/>
          <w:lang w:eastAsia="en-GB"/>
        </w:rPr>
        <w:t xml:space="preserve">s </w:t>
      </w:r>
      <w:r>
        <w:rPr>
          <w:rFonts w:ascii="Arial" w:hAnsi="Arial"/>
          <w:lang w:eastAsia="en-GB"/>
        </w:rPr>
        <w:t xml:space="preserve">currently </w:t>
      </w:r>
      <w:r w:rsidR="005A1610">
        <w:rPr>
          <w:rFonts w:ascii="Arial" w:hAnsi="Arial"/>
          <w:lang w:eastAsia="en-GB"/>
        </w:rPr>
        <w:t xml:space="preserve">slightly down </w:t>
      </w:r>
      <w:r>
        <w:rPr>
          <w:rFonts w:ascii="Arial" w:hAnsi="Arial"/>
          <w:lang w:eastAsia="en-GB"/>
        </w:rPr>
        <w:t xml:space="preserve">compared to the same time last year. </w:t>
      </w:r>
      <w:r w:rsidR="005A1610">
        <w:rPr>
          <w:rFonts w:ascii="Arial" w:hAnsi="Arial"/>
          <w:lang w:eastAsia="en-GB"/>
        </w:rPr>
        <w:t xml:space="preserve">The programme is now available and Amy Godsland is meeting with Andy Goff (formerly ONVU) to finalise the technical details. </w:t>
      </w:r>
    </w:p>
    <w:p w14:paraId="61307859" w14:textId="31B0C175" w:rsidR="005A1610" w:rsidRDefault="000D691F" w:rsidP="000D691F">
      <w:pPr>
        <w:pStyle w:val="ListParagraph"/>
        <w:numPr>
          <w:ilvl w:val="0"/>
          <w:numId w:val="9"/>
        </w:numPr>
        <w:rPr>
          <w:rFonts w:ascii="Arial" w:hAnsi="Arial"/>
          <w:i/>
          <w:lang w:eastAsia="en-GB"/>
        </w:rPr>
      </w:pPr>
      <w:r>
        <w:rPr>
          <w:rFonts w:ascii="Arial" w:hAnsi="Arial"/>
          <w:i/>
          <w:lang w:eastAsia="en-GB"/>
        </w:rPr>
        <w:t>Th</w:t>
      </w:r>
      <w:r w:rsidRPr="000D691F">
        <w:rPr>
          <w:rFonts w:ascii="Arial" w:hAnsi="Arial"/>
          <w:i/>
          <w:lang w:eastAsia="en-GB"/>
        </w:rPr>
        <w:t>e format and structure of UCET meetings for January 2022 onwards</w:t>
      </w:r>
    </w:p>
    <w:p w14:paraId="7B2E3A2C" w14:textId="3CC0F9AA" w:rsidR="000D691F" w:rsidRPr="00BF4748" w:rsidRDefault="000D691F" w:rsidP="000D691F">
      <w:pPr>
        <w:pStyle w:val="ListParagraph"/>
        <w:numPr>
          <w:ilvl w:val="0"/>
          <w:numId w:val="7"/>
        </w:numPr>
        <w:rPr>
          <w:rFonts w:ascii="Arial" w:hAnsi="Arial"/>
          <w:lang w:eastAsia="en-GB"/>
        </w:rPr>
      </w:pPr>
      <w:r w:rsidRPr="00BF4748">
        <w:rPr>
          <w:rFonts w:ascii="Arial" w:hAnsi="Arial"/>
          <w:lang w:eastAsia="en-GB"/>
        </w:rPr>
        <w:t xml:space="preserve">It was agreed </w:t>
      </w:r>
      <w:r w:rsidR="00BF4748" w:rsidRPr="00BF4748">
        <w:rPr>
          <w:rFonts w:ascii="Arial" w:hAnsi="Arial"/>
          <w:lang w:eastAsia="en-GB"/>
        </w:rPr>
        <w:t>that the Executive would continue to meet virtually in the first term of the 2022 c</w:t>
      </w:r>
      <w:r w:rsidR="00BF4748">
        <w:rPr>
          <w:rFonts w:ascii="Arial" w:hAnsi="Arial"/>
          <w:lang w:eastAsia="en-GB"/>
        </w:rPr>
        <w:t>alendar</w:t>
      </w:r>
      <w:r w:rsidR="00BF4748" w:rsidRPr="00BF4748">
        <w:rPr>
          <w:rFonts w:ascii="Arial" w:hAnsi="Arial"/>
          <w:lang w:eastAsia="en-GB"/>
        </w:rPr>
        <w:t xml:space="preserve"> year. Other forms and committees would take their own decisions. </w:t>
      </w:r>
      <w:r w:rsidRPr="00BF4748">
        <w:rPr>
          <w:rFonts w:ascii="Arial" w:hAnsi="Arial"/>
          <w:lang w:eastAsia="en-GB"/>
        </w:rPr>
        <w:t xml:space="preserve"> </w:t>
      </w:r>
    </w:p>
    <w:p w14:paraId="377AA684" w14:textId="77777777" w:rsidR="000D691F" w:rsidRDefault="000D691F" w:rsidP="000D691F">
      <w:pPr>
        <w:pStyle w:val="ListParagraph"/>
        <w:numPr>
          <w:ilvl w:val="0"/>
          <w:numId w:val="9"/>
        </w:numPr>
        <w:rPr>
          <w:rFonts w:ascii="Arial" w:hAnsi="Arial"/>
          <w:i/>
          <w:lang w:eastAsia="en-GB"/>
        </w:rPr>
      </w:pPr>
      <w:r w:rsidRPr="000D691F">
        <w:rPr>
          <w:rFonts w:ascii="Arial" w:hAnsi="Arial"/>
          <w:i/>
          <w:lang w:eastAsia="en-GB"/>
        </w:rPr>
        <w:t>Meetings with DfE and OfSTED</w:t>
      </w:r>
    </w:p>
    <w:p w14:paraId="7752EB98" w14:textId="77777777" w:rsidR="000D691F" w:rsidRPr="000D691F" w:rsidRDefault="000D691F" w:rsidP="000D691F">
      <w:pPr>
        <w:pStyle w:val="ListParagraph"/>
        <w:numPr>
          <w:ilvl w:val="0"/>
          <w:numId w:val="10"/>
        </w:numPr>
        <w:rPr>
          <w:rFonts w:ascii="Arial" w:hAnsi="Arial"/>
          <w:lang w:eastAsia="en-GB"/>
        </w:rPr>
      </w:pPr>
      <w:r>
        <w:rPr>
          <w:rFonts w:ascii="Arial" w:hAnsi="Arial"/>
          <w:lang w:eastAsia="en-GB"/>
        </w:rPr>
        <w:t xml:space="preserve">JNR continues to have regular meetings with both DfE and OfSTED, which are proving more effective than when both came to the EC in the afternoons. It was agreed not to close down the invites to the UCET EC, but perhaps take an ad-hoc approach. </w:t>
      </w:r>
    </w:p>
    <w:p w14:paraId="432517A9" w14:textId="77777777" w:rsidR="000D691F" w:rsidRDefault="000D691F" w:rsidP="000D691F">
      <w:pPr>
        <w:pStyle w:val="ListParagraph"/>
        <w:numPr>
          <w:ilvl w:val="0"/>
          <w:numId w:val="9"/>
        </w:numPr>
        <w:rPr>
          <w:rFonts w:ascii="Arial" w:hAnsi="Arial"/>
          <w:i/>
          <w:lang w:eastAsia="en-GB"/>
        </w:rPr>
      </w:pPr>
      <w:r w:rsidRPr="000D691F">
        <w:rPr>
          <w:rFonts w:ascii="Arial" w:hAnsi="Arial"/>
          <w:i/>
          <w:lang w:eastAsia="en-GB"/>
        </w:rPr>
        <w:t xml:space="preserve">Other internal issues </w:t>
      </w:r>
    </w:p>
    <w:p w14:paraId="0109888A" w14:textId="1F8BAD27" w:rsidR="000D691F" w:rsidRDefault="000D691F" w:rsidP="000D691F">
      <w:pPr>
        <w:pStyle w:val="ListParagraph"/>
        <w:numPr>
          <w:ilvl w:val="0"/>
          <w:numId w:val="10"/>
        </w:numPr>
        <w:rPr>
          <w:rFonts w:ascii="Arial" w:hAnsi="Arial"/>
          <w:lang w:eastAsia="en-GB"/>
        </w:rPr>
      </w:pPr>
      <w:r>
        <w:rPr>
          <w:rFonts w:ascii="Arial" w:hAnsi="Arial"/>
          <w:lang w:eastAsia="en-GB"/>
        </w:rPr>
        <w:t>JNR announced that he</w:t>
      </w:r>
      <w:r w:rsidR="00BF4748">
        <w:rPr>
          <w:rFonts w:ascii="Arial" w:hAnsi="Arial"/>
          <w:lang w:eastAsia="en-GB"/>
        </w:rPr>
        <w:t xml:space="preserve"> has penciled in </w:t>
      </w:r>
      <w:r>
        <w:rPr>
          <w:rFonts w:ascii="Arial" w:hAnsi="Arial"/>
          <w:lang w:eastAsia="en-GB"/>
        </w:rPr>
        <w:t>September 2023</w:t>
      </w:r>
      <w:r w:rsidR="00BF4748">
        <w:rPr>
          <w:rFonts w:ascii="Arial" w:hAnsi="Arial"/>
          <w:lang w:eastAsia="en-GB"/>
        </w:rPr>
        <w:t xml:space="preserve"> as the date he will stand down from his current role. </w:t>
      </w:r>
    </w:p>
    <w:p w14:paraId="65C7B6F3" w14:textId="555E45CA" w:rsidR="000D691F" w:rsidRDefault="00BF4748" w:rsidP="000D691F">
      <w:pPr>
        <w:pStyle w:val="ListParagraph"/>
        <w:numPr>
          <w:ilvl w:val="0"/>
          <w:numId w:val="10"/>
        </w:numPr>
        <w:rPr>
          <w:rFonts w:ascii="Arial" w:hAnsi="Arial"/>
          <w:lang w:eastAsia="en-GB"/>
        </w:rPr>
      </w:pPr>
      <w:r>
        <w:rPr>
          <w:rFonts w:ascii="Arial" w:hAnsi="Arial"/>
          <w:lang w:eastAsia="en-GB"/>
        </w:rPr>
        <w:t>UCET staff are now all home based</w:t>
      </w:r>
      <w:r w:rsidR="000D691F">
        <w:rPr>
          <w:rFonts w:ascii="Arial" w:hAnsi="Arial"/>
          <w:lang w:eastAsia="en-GB"/>
        </w:rPr>
        <w:t>.</w:t>
      </w:r>
      <w:r>
        <w:rPr>
          <w:rFonts w:ascii="Arial" w:hAnsi="Arial"/>
          <w:lang w:eastAsia="en-GB"/>
        </w:rPr>
        <w:t xml:space="preserve"> The need for the UCET office will be kept under review. </w:t>
      </w:r>
      <w:r w:rsidR="000D691F">
        <w:rPr>
          <w:rFonts w:ascii="Arial" w:hAnsi="Arial"/>
          <w:lang w:eastAsia="en-GB"/>
        </w:rPr>
        <w:t xml:space="preserve"> </w:t>
      </w:r>
    </w:p>
    <w:p w14:paraId="5FF226BC" w14:textId="3A3A9165" w:rsidR="004778E6" w:rsidRPr="004778E6" w:rsidRDefault="004778E6" w:rsidP="004778E6">
      <w:pPr>
        <w:pStyle w:val="ListParagraph"/>
        <w:numPr>
          <w:ilvl w:val="0"/>
          <w:numId w:val="1"/>
        </w:numPr>
        <w:rPr>
          <w:rFonts w:ascii="Arial" w:hAnsi="Arial"/>
          <w:lang w:eastAsia="en-GB"/>
        </w:rPr>
      </w:pPr>
      <w:r w:rsidRPr="004778E6">
        <w:rPr>
          <w:rFonts w:ascii="Arial" w:hAnsi="Arial"/>
          <w:lang w:eastAsia="en-GB"/>
        </w:rPr>
        <w:t>AOB</w:t>
      </w:r>
    </w:p>
    <w:p w14:paraId="0FD0041D" w14:textId="73E8A6C1" w:rsidR="004778E6" w:rsidRPr="004778E6" w:rsidRDefault="004778E6" w:rsidP="004778E6">
      <w:pPr>
        <w:pStyle w:val="ListParagraph"/>
        <w:numPr>
          <w:ilvl w:val="0"/>
          <w:numId w:val="11"/>
        </w:numPr>
        <w:rPr>
          <w:rFonts w:ascii="Arial" w:hAnsi="Arial"/>
          <w:lang w:eastAsia="en-GB"/>
        </w:rPr>
      </w:pPr>
      <w:r w:rsidRPr="004778E6">
        <w:rPr>
          <w:rFonts w:ascii="Arial" w:hAnsi="Arial"/>
          <w:lang w:eastAsia="en-GB"/>
        </w:rPr>
        <w:t>None.</w:t>
      </w:r>
    </w:p>
    <w:p w14:paraId="7B735E12" w14:textId="50F5C2C6" w:rsidR="004778E6" w:rsidRPr="004778E6" w:rsidRDefault="004778E6" w:rsidP="004778E6">
      <w:pPr>
        <w:pStyle w:val="ListParagraph"/>
        <w:numPr>
          <w:ilvl w:val="0"/>
          <w:numId w:val="1"/>
        </w:numPr>
        <w:rPr>
          <w:rFonts w:ascii="Arial" w:hAnsi="Arial"/>
          <w:lang w:eastAsia="en-GB"/>
        </w:rPr>
      </w:pPr>
      <w:r w:rsidRPr="004778E6">
        <w:rPr>
          <w:rFonts w:ascii="Arial" w:hAnsi="Arial"/>
          <w:lang w:eastAsia="en-GB"/>
        </w:rPr>
        <w:t xml:space="preserve">Date of the next meeting: </w:t>
      </w:r>
      <w:r w:rsidRPr="004778E6">
        <w:rPr>
          <w:rFonts w:ascii="Arial" w:hAnsi="Arial"/>
          <w:u w:val="single"/>
          <w:lang w:eastAsia="en-GB"/>
        </w:rPr>
        <w:t>7th December 2021</w:t>
      </w:r>
      <w:r w:rsidRPr="004778E6">
        <w:rPr>
          <w:rFonts w:ascii="Arial" w:hAnsi="Arial"/>
          <w:lang w:eastAsia="en-GB"/>
        </w:rPr>
        <w:t xml:space="preserve"> </w:t>
      </w:r>
    </w:p>
    <w:p w14:paraId="39C2778C" w14:textId="11BFBC35" w:rsidR="00FE1420" w:rsidRPr="005F20A1" w:rsidRDefault="00FE1420" w:rsidP="00FE1420">
      <w:pPr>
        <w:ind w:left="720" w:hanging="360"/>
        <w:rPr>
          <w:lang w:eastAsia="en-GB"/>
        </w:rPr>
      </w:pPr>
    </w:p>
    <w:p w14:paraId="7471110B" w14:textId="77777777" w:rsidR="00FE1420" w:rsidRDefault="00FE1420" w:rsidP="00FE1420"/>
    <w:p w14:paraId="30A7D55F" w14:textId="77777777" w:rsidR="00FE1420" w:rsidRPr="00525BC6" w:rsidRDefault="00FE1420" w:rsidP="00FE1420"/>
    <w:p w14:paraId="31B17973" w14:textId="77777777" w:rsidR="00FE1420" w:rsidRDefault="00FE1420" w:rsidP="00FE1420"/>
    <w:p w14:paraId="008D05C0" w14:textId="77777777" w:rsidR="00FE1420" w:rsidRDefault="00FE1420" w:rsidP="00FE1420"/>
    <w:p w14:paraId="3D22497A" w14:textId="77777777" w:rsidR="00FE1420" w:rsidRDefault="00FE1420"/>
    <w:sectPr w:rsidR="00FE1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525"/>
    <w:multiLevelType w:val="hybridMultilevel"/>
    <w:tmpl w:val="AE267B2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 w15:restartNumberingAfterBreak="0">
    <w:nsid w:val="147861C5"/>
    <w:multiLevelType w:val="hybridMultilevel"/>
    <w:tmpl w:val="C8FABF4A"/>
    <w:lvl w:ilvl="0" w:tplc="5F76B41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E62F8"/>
    <w:multiLevelType w:val="hybridMultilevel"/>
    <w:tmpl w:val="BC9A15D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 w15:restartNumberingAfterBreak="0">
    <w:nsid w:val="250B5705"/>
    <w:multiLevelType w:val="hybridMultilevel"/>
    <w:tmpl w:val="53C4F6D4"/>
    <w:lvl w:ilvl="0" w:tplc="FBC2F5F4">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293D3B28"/>
    <w:multiLevelType w:val="hybridMultilevel"/>
    <w:tmpl w:val="52947C1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5" w15:restartNumberingAfterBreak="0">
    <w:nsid w:val="2C5868EC"/>
    <w:multiLevelType w:val="hybridMultilevel"/>
    <w:tmpl w:val="57082110"/>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6" w15:restartNumberingAfterBreak="0">
    <w:nsid w:val="360D61EE"/>
    <w:multiLevelType w:val="hybridMultilevel"/>
    <w:tmpl w:val="C4F2FFCA"/>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7" w15:restartNumberingAfterBreak="0">
    <w:nsid w:val="4193627F"/>
    <w:multiLevelType w:val="hybridMultilevel"/>
    <w:tmpl w:val="43384F58"/>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8" w15:restartNumberingAfterBreak="0">
    <w:nsid w:val="4EF66A87"/>
    <w:multiLevelType w:val="hybridMultilevel"/>
    <w:tmpl w:val="0220FD7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9" w15:restartNumberingAfterBreak="0">
    <w:nsid w:val="633D770E"/>
    <w:multiLevelType w:val="hybridMultilevel"/>
    <w:tmpl w:val="A4969F5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0" w15:restartNumberingAfterBreak="0">
    <w:nsid w:val="67A26CF5"/>
    <w:multiLevelType w:val="hybridMultilevel"/>
    <w:tmpl w:val="D59EB88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15:restartNumberingAfterBreak="0">
    <w:nsid w:val="754763DC"/>
    <w:multiLevelType w:val="hybridMultilevel"/>
    <w:tmpl w:val="9370A4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8"/>
  </w:num>
  <w:num w:numId="8">
    <w:abstractNumId w:val="10"/>
  </w:num>
  <w:num w:numId="9">
    <w:abstractNumId w:val="3"/>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20"/>
    <w:rsid w:val="00006BF5"/>
    <w:rsid w:val="00014DFB"/>
    <w:rsid w:val="000D691F"/>
    <w:rsid w:val="00156949"/>
    <w:rsid w:val="00181FE6"/>
    <w:rsid w:val="00222471"/>
    <w:rsid w:val="00432D00"/>
    <w:rsid w:val="004778E6"/>
    <w:rsid w:val="004846EF"/>
    <w:rsid w:val="004903E6"/>
    <w:rsid w:val="004E7B0C"/>
    <w:rsid w:val="005A1610"/>
    <w:rsid w:val="005D1968"/>
    <w:rsid w:val="006950F4"/>
    <w:rsid w:val="006F6FCB"/>
    <w:rsid w:val="0070125C"/>
    <w:rsid w:val="00733CF8"/>
    <w:rsid w:val="007F5FA1"/>
    <w:rsid w:val="00961732"/>
    <w:rsid w:val="009927E2"/>
    <w:rsid w:val="00BF4748"/>
    <w:rsid w:val="00C90211"/>
    <w:rsid w:val="00E04B02"/>
    <w:rsid w:val="00EC27B8"/>
    <w:rsid w:val="00FE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8315"/>
  <w15:chartTrackingRefBased/>
  <w15:docId w15:val="{D32C42B4-7C69-4FF3-A900-69984992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20"/>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20"/>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A1610"/>
    <w:rPr>
      <w:sz w:val="16"/>
      <w:szCs w:val="16"/>
    </w:rPr>
  </w:style>
  <w:style w:type="paragraph" w:styleId="CommentText">
    <w:name w:val="annotation text"/>
    <w:basedOn w:val="Normal"/>
    <w:link w:val="CommentTextChar"/>
    <w:uiPriority w:val="99"/>
    <w:semiHidden/>
    <w:unhideWhenUsed/>
    <w:rsid w:val="005A1610"/>
    <w:rPr>
      <w:sz w:val="20"/>
      <w:szCs w:val="20"/>
    </w:rPr>
  </w:style>
  <w:style w:type="character" w:customStyle="1" w:styleId="CommentTextChar">
    <w:name w:val="Comment Text Char"/>
    <w:basedOn w:val="DefaultParagraphFont"/>
    <w:link w:val="CommentText"/>
    <w:uiPriority w:val="99"/>
    <w:semiHidden/>
    <w:rsid w:val="005A1610"/>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A1610"/>
    <w:rPr>
      <w:b/>
      <w:bCs/>
    </w:rPr>
  </w:style>
  <w:style w:type="character" w:customStyle="1" w:styleId="CommentSubjectChar">
    <w:name w:val="Comment Subject Char"/>
    <w:basedOn w:val="CommentTextChar"/>
    <w:link w:val="CommentSubject"/>
    <w:uiPriority w:val="99"/>
    <w:semiHidden/>
    <w:rsid w:val="005A1610"/>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5A1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1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2021-11-19T11:02:00Z</dcterms:created>
  <dcterms:modified xsi:type="dcterms:W3CDTF">2021-11-19T11:02:00Z</dcterms:modified>
</cp:coreProperties>
</file>