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7945" w14:textId="77777777" w:rsidR="00807E48" w:rsidRDefault="00807E48" w:rsidP="00807E48">
      <w:pPr>
        <w:rPr>
          <w:rFonts w:ascii="Calibri" w:hAnsi="Calibri"/>
          <w:color w:val="1F497D"/>
          <w:sz w:val="22"/>
          <w:szCs w:val="22"/>
          <w:lang w:eastAsia="en-US"/>
        </w:rPr>
      </w:pPr>
      <w:bookmarkStart w:id="0" w:name="_GoBack"/>
      <w:bookmarkEnd w:id="0"/>
      <w:r w:rsidRPr="00807E48">
        <w:rPr>
          <w:rFonts w:ascii="Calibri" w:hAnsi="Calibri"/>
          <w:noProof/>
          <w:color w:val="1F497D"/>
          <w:sz w:val="22"/>
          <w:szCs w:val="22"/>
        </w:rPr>
        <w:drawing>
          <wp:inline distT="0" distB="0" distL="0" distR="0" wp14:anchorId="0B623708" wp14:editId="51E5D731">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6F13260E" w14:textId="77777777" w:rsidR="00807E48" w:rsidRDefault="00807E48" w:rsidP="00807E48">
      <w:pPr>
        <w:rPr>
          <w:rFonts w:ascii="Calibri" w:hAnsi="Calibri"/>
          <w:color w:val="1F497D"/>
          <w:sz w:val="22"/>
          <w:szCs w:val="22"/>
          <w:lang w:eastAsia="en-US"/>
        </w:rPr>
      </w:pPr>
    </w:p>
    <w:p w14:paraId="4CA7C6B2" w14:textId="77777777" w:rsidR="00807E48" w:rsidRPr="00A727A8" w:rsidRDefault="00807E48" w:rsidP="00A727A8">
      <w:pPr>
        <w:rPr>
          <w:rFonts w:ascii="Arial" w:hAnsi="Arial" w:cs="Arial"/>
          <w:lang w:eastAsia="en-US"/>
        </w:rPr>
      </w:pPr>
    </w:p>
    <w:p w14:paraId="5B7E6BCF" w14:textId="0CCD0A88" w:rsidR="00E007A2" w:rsidRPr="001B0254" w:rsidRDefault="00D619A9" w:rsidP="007B2E21">
      <w:pPr>
        <w:jc w:val="center"/>
        <w:rPr>
          <w:rFonts w:ascii="Arial" w:hAnsi="Arial" w:cs="Arial"/>
          <w:b/>
          <w:lang w:eastAsia="en-US"/>
        </w:rPr>
      </w:pPr>
      <w:r w:rsidRPr="001B0254">
        <w:rPr>
          <w:rFonts w:ascii="Arial" w:hAnsi="Arial" w:cs="Arial"/>
          <w:b/>
          <w:lang w:eastAsia="en-US"/>
        </w:rPr>
        <w:t xml:space="preserve">Note of </w:t>
      </w:r>
      <w:r w:rsidR="00807E48" w:rsidRPr="001B0254">
        <w:rPr>
          <w:rFonts w:ascii="Arial" w:hAnsi="Arial" w:cs="Arial"/>
          <w:b/>
          <w:lang w:eastAsia="en-US"/>
        </w:rPr>
        <w:t xml:space="preserve">the meeting of the University and Schools Council for the Education of Teachers (USCET) </w:t>
      </w:r>
      <w:r w:rsidRPr="001B0254">
        <w:rPr>
          <w:rFonts w:ascii="Arial" w:hAnsi="Arial" w:cs="Arial"/>
          <w:b/>
          <w:lang w:eastAsia="en-US"/>
        </w:rPr>
        <w:t xml:space="preserve">held </w:t>
      </w:r>
      <w:r w:rsidR="00E3275A" w:rsidRPr="001B0254">
        <w:rPr>
          <w:rFonts w:ascii="Arial" w:hAnsi="Arial" w:cs="Arial"/>
          <w:b/>
          <w:lang w:eastAsia="en-US"/>
        </w:rPr>
        <w:t xml:space="preserve">at 10am </w:t>
      </w:r>
      <w:r w:rsidR="004931A8" w:rsidRPr="001B0254">
        <w:rPr>
          <w:rFonts w:ascii="Arial" w:hAnsi="Arial" w:cs="Arial"/>
          <w:b/>
          <w:lang w:eastAsia="en-US"/>
        </w:rPr>
        <w:t>on</w:t>
      </w:r>
      <w:r w:rsidR="00CD0D72" w:rsidRPr="001B0254">
        <w:rPr>
          <w:rFonts w:ascii="Arial" w:hAnsi="Arial" w:cs="Arial"/>
          <w:b/>
          <w:lang w:eastAsia="en-US"/>
        </w:rPr>
        <w:t xml:space="preserve"> Thursday 20 May </w:t>
      </w:r>
      <w:r w:rsidRPr="001B0254">
        <w:rPr>
          <w:rFonts w:ascii="Arial" w:hAnsi="Arial" w:cs="Arial"/>
          <w:b/>
          <w:lang w:eastAsia="en-US"/>
        </w:rPr>
        <w:t>2021</w:t>
      </w:r>
      <w:r w:rsidR="00CD0D72" w:rsidRPr="001B0254">
        <w:rPr>
          <w:rFonts w:ascii="Arial" w:hAnsi="Arial" w:cs="Arial"/>
          <w:b/>
          <w:lang w:eastAsia="en-US"/>
        </w:rPr>
        <w:t xml:space="preserve"> via Zoom</w:t>
      </w:r>
    </w:p>
    <w:p w14:paraId="6675034F" w14:textId="77777777" w:rsidR="00D619A9" w:rsidRPr="001B0254" w:rsidRDefault="00D619A9" w:rsidP="007B2E21">
      <w:pPr>
        <w:jc w:val="center"/>
        <w:rPr>
          <w:rFonts w:ascii="Arial" w:hAnsi="Arial" w:cs="Arial"/>
          <w:b/>
          <w:lang w:eastAsia="en-US"/>
        </w:rPr>
      </w:pPr>
    </w:p>
    <w:p w14:paraId="320CD075" w14:textId="30A5DB6B" w:rsidR="00D619A9" w:rsidRPr="001B0254" w:rsidRDefault="00D619A9" w:rsidP="00D619A9">
      <w:pPr>
        <w:rPr>
          <w:rFonts w:ascii="Arial" w:hAnsi="Arial" w:cs="Arial"/>
          <w:lang w:eastAsia="en-US"/>
        </w:rPr>
      </w:pPr>
      <w:r w:rsidRPr="001B0254">
        <w:rPr>
          <w:rFonts w:ascii="Arial" w:hAnsi="Arial" w:cs="Arial"/>
          <w:u w:val="single"/>
          <w:lang w:eastAsia="en-US"/>
        </w:rPr>
        <w:t>Attendees</w:t>
      </w:r>
    </w:p>
    <w:p w14:paraId="65DF5336" w14:textId="77777777" w:rsidR="00D619A9" w:rsidRPr="001B0254" w:rsidRDefault="00D619A9" w:rsidP="00D619A9">
      <w:pPr>
        <w:rPr>
          <w:rFonts w:ascii="Arial" w:hAnsi="Arial" w:cs="Arial"/>
          <w:lang w:eastAsia="en-US"/>
        </w:rPr>
      </w:pPr>
    </w:p>
    <w:p w14:paraId="13CE276B" w14:textId="77777777" w:rsidR="00CD0D72" w:rsidRPr="001B0254" w:rsidRDefault="00CD0D72" w:rsidP="00CD0D72">
      <w:pPr>
        <w:rPr>
          <w:rFonts w:ascii="Arial" w:hAnsi="Arial" w:cs="Arial"/>
        </w:rPr>
      </w:pPr>
      <w:r w:rsidRPr="001B0254">
        <w:rPr>
          <w:rFonts w:ascii="Arial" w:hAnsi="Arial" w:cs="Arial"/>
        </w:rPr>
        <w:t>Elaine Sharpling (UWTSD, Chair)</w:t>
      </w:r>
    </w:p>
    <w:p w14:paraId="704DBED0" w14:textId="77777777" w:rsidR="00CD0D72" w:rsidRPr="001B0254" w:rsidRDefault="00CD0D72" w:rsidP="00CD0D72">
      <w:pPr>
        <w:rPr>
          <w:rFonts w:ascii="Arial" w:hAnsi="Arial" w:cs="Arial"/>
        </w:rPr>
      </w:pPr>
      <w:r w:rsidRPr="001B0254">
        <w:rPr>
          <w:rFonts w:ascii="Arial" w:hAnsi="Arial" w:cs="Arial"/>
        </w:rPr>
        <w:t>Julia Jenkins (Teach First)</w:t>
      </w:r>
    </w:p>
    <w:p w14:paraId="719E160A" w14:textId="5A12433A" w:rsidR="00CD0D72" w:rsidRPr="001B0254" w:rsidRDefault="007D07E9" w:rsidP="00CD0D72">
      <w:pPr>
        <w:rPr>
          <w:rFonts w:ascii="Arial" w:hAnsi="Arial" w:cs="Arial"/>
        </w:rPr>
      </w:pPr>
      <w:r>
        <w:rPr>
          <w:rFonts w:ascii="Arial" w:hAnsi="Arial" w:cs="Arial"/>
        </w:rPr>
        <w:t>Cathar</w:t>
      </w:r>
      <w:r w:rsidR="00CD0D72" w:rsidRPr="001B0254">
        <w:rPr>
          <w:rFonts w:ascii="Arial" w:hAnsi="Arial" w:cs="Arial"/>
        </w:rPr>
        <w:t>ine Bleasdale (UofWTSD)</w:t>
      </w:r>
    </w:p>
    <w:p w14:paraId="58C06DCD" w14:textId="77777777" w:rsidR="00CD0D72" w:rsidRPr="001B0254" w:rsidRDefault="00CD0D72" w:rsidP="00CD0D72">
      <w:pPr>
        <w:rPr>
          <w:rFonts w:ascii="Arial" w:hAnsi="Arial" w:cs="Arial"/>
        </w:rPr>
      </w:pPr>
      <w:r w:rsidRPr="001B0254">
        <w:rPr>
          <w:rFonts w:ascii="Arial" w:hAnsi="Arial" w:cs="Arial"/>
        </w:rPr>
        <w:t>Lisa Taylor (UoSW)</w:t>
      </w:r>
    </w:p>
    <w:p w14:paraId="6941282A" w14:textId="19088591" w:rsidR="00CD0D72" w:rsidRPr="001B0254" w:rsidRDefault="00CD0D72" w:rsidP="00CD0D72">
      <w:pPr>
        <w:rPr>
          <w:rFonts w:ascii="Arial" w:hAnsi="Arial" w:cs="Arial"/>
        </w:rPr>
      </w:pPr>
      <w:r w:rsidRPr="001B0254">
        <w:rPr>
          <w:rFonts w:ascii="Arial" w:hAnsi="Arial" w:cs="Arial"/>
        </w:rPr>
        <w:t>Hazel Wordsworth (Bangor)</w:t>
      </w:r>
    </w:p>
    <w:p w14:paraId="03AEB32C" w14:textId="77777777" w:rsidR="00CD0D72" w:rsidRDefault="00CD0D72" w:rsidP="00CD0D72">
      <w:pPr>
        <w:rPr>
          <w:rFonts w:ascii="Arial" w:hAnsi="Arial" w:cs="Arial"/>
        </w:rPr>
      </w:pPr>
      <w:r w:rsidRPr="001B0254">
        <w:rPr>
          <w:rFonts w:ascii="Arial" w:hAnsi="Arial" w:cs="Arial"/>
        </w:rPr>
        <w:t>Tracy Eastment (Cardiff)</w:t>
      </w:r>
    </w:p>
    <w:p w14:paraId="2EA5574C" w14:textId="56D92778" w:rsidR="00A637A7" w:rsidRPr="001B0254" w:rsidRDefault="007D07E9" w:rsidP="00CD0D72">
      <w:pPr>
        <w:rPr>
          <w:rFonts w:ascii="Arial" w:hAnsi="Arial" w:cs="Arial"/>
        </w:rPr>
      </w:pPr>
      <w:r>
        <w:rPr>
          <w:rFonts w:ascii="Arial" w:hAnsi="Arial" w:cs="Arial"/>
        </w:rPr>
        <w:t>Max Fincher (UCET</w:t>
      </w:r>
      <w:r w:rsidR="00A637A7">
        <w:rPr>
          <w:rFonts w:ascii="Arial" w:hAnsi="Arial" w:cs="Arial"/>
        </w:rPr>
        <w:t>)</w:t>
      </w:r>
    </w:p>
    <w:p w14:paraId="601C3F47" w14:textId="37CBFAC6" w:rsidR="00CD0D72" w:rsidRPr="001B0254" w:rsidRDefault="00CD0D72" w:rsidP="00CD0D72">
      <w:pPr>
        <w:rPr>
          <w:rFonts w:ascii="Arial" w:hAnsi="Arial" w:cs="Arial"/>
        </w:rPr>
      </w:pPr>
      <w:r w:rsidRPr="001B0254">
        <w:rPr>
          <w:rFonts w:ascii="Arial" w:hAnsi="Arial" w:cs="Arial"/>
        </w:rPr>
        <w:t>Jackie Moses</w:t>
      </w:r>
      <w:r w:rsidR="00A637A7">
        <w:rPr>
          <w:rFonts w:ascii="Arial" w:hAnsi="Arial" w:cs="Arial"/>
        </w:rPr>
        <w:t xml:space="preserve"> (UCET)</w:t>
      </w:r>
    </w:p>
    <w:p w14:paraId="6F39B982" w14:textId="27604CFB" w:rsidR="00CD0D72" w:rsidRPr="001B0254" w:rsidRDefault="00CD0D72" w:rsidP="00CD0D72">
      <w:pPr>
        <w:rPr>
          <w:rFonts w:ascii="Arial" w:hAnsi="Arial" w:cs="Arial"/>
        </w:rPr>
      </w:pPr>
      <w:r w:rsidRPr="001B0254">
        <w:rPr>
          <w:rFonts w:ascii="Arial" w:hAnsi="Arial" w:cs="Arial"/>
        </w:rPr>
        <w:t>Jonathan Davies</w:t>
      </w:r>
      <w:r w:rsidR="00A637A7">
        <w:rPr>
          <w:rFonts w:ascii="Arial" w:hAnsi="Arial" w:cs="Arial"/>
        </w:rPr>
        <w:t xml:space="preserve"> (Treorchy)</w:t>
      </w:r>
    </w:p>
    <w:p w14:paraId="148EAC63" w14:textId="4BB2071C" w:rsidR="00CD0D72" w:rsidRPr="001B0254" w:rsidRDefault="00CD0D72" w:rsidP="00CD0D72">
      <w:pPr>
        <w:rPr>
          <w:rFonts w:ascii="Arial" w:hAnsi="Arial" w:cs="Arial"/>
        </w:rPr>
      </w:pPr>
      <w:r w:rsidRPr="001B0254">
        <w:rPr>
          <w:rFonts w:ascii="Arial" w:hAnsi="Arial" w:cs="Arial"/>
        </w:rPr>
        <w:t>Helen Lewis</w:t>
      </w:r>
      <w:r w:rsidR="00CB5E59" w:rsidRPr="001B0254">
        <w:rPr>
          <w:rFonts w:ascii="Arial" w:hAnsi="Arial" w:cs="Arial"/>
        </w:rPr>
        <w:t xml:space="preserve"> (Swansea)</w:t>
      </w:r>
    </w:p>
    <w:p w14:paraId="36B46BA6" w14:textId="77777777" w:rsidR="00CD0D72" w:rsidRPr="001B0254" w:rsidRDefault="00CD0D72" w:rsidP="00CD0D72">
      <w:pPr>
        <w:rPr>
          <w:rFonts w:ascii="Arial" w:hAnsi="Arial" w:cs="Arial"/>
        </w:rPr>
      </w:pPr>
      <w:r w:rsidRPr="001B0254">
        <w:rPr>
          <w:rFonts w:ascii="Arial" w:hAnsi="Arial" w:cs="Arial"/>
        </w:rPr>
        <w:t>Anna Bryant (Cardiff Met)</w:t>
      </w:r>
    </w:p>
    <w:p w14:paraId="42928583" w14:textId="77777777" w:rsidR="00CD0D72" w:rsidRPr="001B0254" w:rsidRDefault="00CD0D72" w:rsidP="00CD0D72">
      <w:pPr>
        <w:rPr>
          <w:rFonts w:ascii="Arial" w:hAnsi="Arial" w:cs="Arial"/>
        </w:rPr>
      </w:pPr>
      <w:r w:rsidRPr="001B0254">
        <w:rPr>
          <w:rFonts w:ascii="Arial" w:hAnsi="Arial" w:cs="Arial"/>
        </w:rPr>
        <w:t>Sarah Stewart (OU)</w:t>
      </w:r>
    </w:p>
    <w:p w14:paraId="0A18D400" w14:textId="05A41CB2" w:rsidR="00CD0D72" w:rsidRPr="001B0254" w:rsidRDefault="00CD0D72" w:rsidP="00CD0D72">
      <w:pPr>
        <w:rPr>
          <w:rFonts w:ascii="Arial" w:hAnsi="Arial" w:cs="Arial"/>
        </w:rPr>
      </w:pPr>
      <w:r w:rsidRPr="001B0254">
        <w:rPr>
          <w:rFonts w:ascii="Arial" w:hAnsi="Arial" w:cs="Arial"/>
        </w:rPr>
        <w:t>Mandy Esseen (Central South Consortium)</w:t>
      </w:r>
    </w:p>
    <w:p w14:paraId="7589BC91" w14:textId="77777777" w:rsidR="00CD0D72" w:rsidRPr="001B0254" w:rsidRDefault="00CD0D72" w:rsidP="00CD0D72">
      <w:pPr>
        <w:rPr>
          <w:rFonts w:ascii="Arial" w:hAnsi="Arial" w:cs="Arial"/>
        </w:rPr>
      </w:pPr>
      <w:r w:rsidRPr="001B0254">
        <w:rPr>
          <w:rFonts w:ascii="Arial" w:hAnsi="Arial" w:cs="Arial"/>
        </w:rPr>
        <w:t>Jeremy Griffiths (Bangor)</w:t>
      </w:r>
    </w:p>
    <w:p w14:paraId="40140C33" w14:textId="77777777" w:rsidR="00CD0D72" w:rsidRPr="001B0254" w:rsidRDefault="00CD0D72" w:rsidP="00CD0D72">
      <w:pPr>
        <w:rPr>
          <w:rFonts w:ascii="Arial" w:hAnsi="Arial" w:cs="Arial"/>
        </w:rPr>
      </w:pPr>
      <w:r w:rsidRPr="001B0254">
        <w:rPr>
          <w:rFonts w:ascii="Arial" w:hAnsi="Arial" w:cs="Arial"/>
        </w:rPr>
        <w:t>Sarah Perdue (ERW)</w:t>
      </w:r>
    </w:p>
    <w:p w14:paraId="5C24CE60" w14:textId="77777777" w:rsidR="00CD0D72" w:rsidRPr="001B0254" w:rsidRDefault="00CD0D72" w:rsidP="00CD0D72">
      <w:pPr>
        <w:rPr>
          <w:rFonts w:ascii="Arial" w:hAnsi="Arial" w:cs="Arial"/>
        </w:rPr>
      </w:pPr>
      <w:r w:rsidRPr="001B0254">
        <w:rPr>
          <w:rFonts w:ascii="Arial" w:hAnsi="Arial" w:cs="Arial"/>
        </w:rPr>
        <w:t>Sharne Watkins (Cardiff Met)</w:t>
      </w:r>
    </w:p>
    <w:p w14:paraId="0B0E2E84" w14:textId="77777777" w:rsidR="00CD0D72" w:rsidRPr="001B0254" w:rsidRDefault="00CD0D72" w:rsidP="00CD0D72">
      <w:pPr>
        <w:rPr>
          <w:rFonts w:ascii="Arial" w:hAnsi="Arial" w:cs="Arial"/>
        </w:rPr>
      </w:pPr>
      <w:r w:rsidRPr="001B0254">
        <w:rPr>
          <w:rFonts w:ascii="Arial" w:hAnsi="Arial" w:cs="Arial"/>
        </w:rPr>
        <w:t>Susan Wyn Jones (Bangor)</w:t>
      </w:r>
    </w:p>
    <w:p w14:paraId="3A1B382C" w14:textId="77777777" w:rsidR="00CD0D72" w:rsidRPr="001B0254" w:rsidRDefault="00CD0D72" w:rsidP="00CD0D72">
      <w:pPr>
        <w:rPr>
          <w:rFonts w:ascii="Arial" w:hAnsi="Arial" w:cs="Arial"/>
        </w:rPr>
      </w:pPr>
      <w:r w:rsidRPr="001B0254">
        <w:rPr>
          <w:rFonts w:ascii="Arial" w:hAnsi="Arial" w:cs="Arial"/>
        </w:rPr>
        <w:t>Hannah Barry (EAS)</w:t>
      </w:r>
    </w:p>
    <w:p w14:paraId="4146CEFE" w14:textId="77777777" w:rsidR="00CD0D72" w:rsidRPr="001B0254" w:rsidRDefault="00CD0D72" w:rsidP="00CD0D72">
      <w:pPr>
        <w:rPr>
          <w:rFonts w:ascii="Arial" w:hAnsi="Arial" w:cs="Arial"/>
        </w:rPr>
      </w:pPr>
      <w:r w:rsidRPr="001B0254">
        <w:rPr>
          <w:rFonts w:ascii="Arial" w:hAnsi="Arial" w:cs="Arial"/>
        </w:rPr>
        <w:t>Lisa Bowen (CardiffMet)</w:t>
      </w:r>
    </w:p>
    <w:p w14:paraId="547FCC66" w14:textId="77777777" w:rsidR="00CD0D72" w:rsidRPr="001B0254" w:rsidRDefault="00CD0D72" w:rsidP="00CD0D72">
      <w:pPr>
        <w:rPr>
          <w:rFonts w:ascii="Arial" w:hAnsi="Arial" w:cs="Arial"/>
        </w:rPr>
      </w:pPr>
    </w:p>
    <w:p w14:paraId="7847E527" w14:textId="77777777" w:rsidR="00CD0D72" w:rsidRPr="001B0254" w:rsidRDefault="00CD0D72" w:rsidP="00D619A9">
      <w:pPr>
        <w:rPr>
          <w:rFonts w:ascii="Arial" w:hAnsi="Arial" w:cs="Arial"/>
        </w:rPr>
      </w:pPr>
    </w:p>
    <w:p w14:paraId="32AA3608" w14:textId="77777777" w:rsidR="00CD0D72" w:rsidRPr="001B0254" w:rsidRDefault="00CD0D72" w:rsidP="00CD0D72">
      <w:pPr>
        <w:rPr>
          <w:rFonts w:ascii="Arial" w:hAnsi="Arial" w:cs="Arial"/>
          <w:b/>
          <w:bCs/>
        </w:rPr>
      </w:pPr>
      <w:r w:rsidRPr="001B0254">
        <w:rPr>
          <w:rFonts w:ascii="Arial" w:hAnsi="Arial" w:cs="Arial"/>
          <w:b/>
          <w:bCs/>
        </w:rPr>
        <w:t xml:space="preserve">WG/EWC/ESTYN </w:t>
      </w:r>
      <w:r w:rsidRPr="001B0254">
        <w:rPr>
          <w:rFonts w:ascii="Arial" w:hAnsi="Arial" w:cs="Arial"/>
          <w:bCs/>
        </w:rPr>
        <w:t>(from 10am)</w:t>
      </w:r>
      <w:r w:rsidRPr="001B0254">
        <w:rPr>
          <w:rFonts w:ascii="Arial" w:hAnsi="Arial" w:cs="Arial"/>
          <w:bCs/>
        </w:rPr>
        <w:br/>
      </w:r>
    </w:p>
    <w:p w14:paraId="46E79B16" w14:textId="77777777" w:rsidR="00CD0D72" w:rsidRPr="001B0254" w:rsidRDefault="00CD0D72" w:rsidP="00CD0D72">
      <w:pPr>
        <w:rPr>
          <w:rFonts w:ascii="Arial" w:hAnsi="Arial" w:cs="Arial"/>
        </w:rPr>
      </w:pPr>
      <w:r w:rsidRPr="001B0254">
        <w:rPr>
          <w:rFonts w:ascii="Arial" w:hAnsi="Arial" w:cs="Arial"/>
        </w:rPr>
        <w:t>Max White (WG)</w:t>
      </w:r>
    </w:p>
    <w:p w14:paraId="3E356E17" w14:textId="77777777" w:rsidR="00CD0D72" w:rsidRPr="001B0254" w:rsidRDefault="00CD0D72" w:rsidP="00CD0D72">
      <w:pPr>
        <w:rPr>
          <w:rFonts w:ascii="Arial" w:hAnsi="Arial" w:cs="Arial"/>
        </w:rPr>
      </w:pPr>
      <w:r w:rsidRPr="001B0254">
        <w:rPr>
          <w:rFonts w:ascii="Arial" w:hAnsi="Arial" w:cs="Arial"/>
        </w:rPr>
        <w:t>Hayden Llewellyn (EWC)</w:t>
      </w:r>
    </w:p>
    <w:p w14:paraId="22CD2CB1" w14:textId="77777777" w:rsidR="00CD0D72" w:rsidRPr="001B0254" w:rsidRDefault="00CD0D72" w:rsidP="00CD0D72">
      <w:pPr>
        <w:rPr>
          <w:rFonts w:ascii="Arial" w:hAnsi="Arial" w:cs="Arial"/>
        </w:rPr>
      </w:pPr>
      <w:r w:rsidRPr="001B0254">
        <w:rPr>
          <w:rFonts w:ascii="Arial" w:hAnsi="Arial" w:cs="Arial"/>
        </w:rPr>
        <w:t>Jane Price (ESTYN)</w:t>
      </w:r>
    </w:p>
    <w:p w14:paraId="34384EF4" w14:textId="77777777" w:rsidR="00CD0D72" w:rsidRPr="001B0254" w:rsidRDefault="00CD0D72" w:rsidP="00CD0D72">
      <w:pPr>
        <w:rPr>
          <w:rFonts w:ascii="Arial" w:hAnsi="Arial" w:cs="Arial"/>
        </w:rPr>
      </w:pPr>
      <w:r w:rsidRPr="001B0254">
        <w:rPr>
          <w:rFonts w:ascii="Arial" w:hAnsi="Arial" w:cs="Arial"/>
        </w:rPr>
        <w:t>Lisa Drury-Lawson (WG)</w:t>
      </w:r>
    </w:p>
    <w:p w14:paraId="792F0F96" w14:textId="77777777" w:rsidR="00CD0D72" w:rsidRPr="001B0254" w:rsidRDefault="00CD0D72" w:rsidP="00D619A9">
      <w:pPr>
        <w:rPr>
          <w:rFonts w:ascii="Arial" w:hAnsi="Arial" w:cs="Arial"/>
        </w:rPr>
      </w:pPr>
    </w:p>
    <w:p w14:paraId="240676F8" w14:textId="57457612" w:rsidR="00D619A9" w:rsidRPr="001B0254" w:rsidRDefault="00D619A9" w:rsidP="00D619A9">
      <w:pPr>
        <w:rPr>
          <w:rFonts w:ascii="Arial" w:hAnsi="Arial" w:cs="Arial"/>
        </w:rPr>
      </w:pPr>
      <w:r w:rsidRPr="001B0254">
        <w:rPr>
          <w:rFonts w:ascii="Arial" w:hAnsi="Arial" w:cs="Arial"/>
          <w:b/>
          <w:bCs/>
        </w:rPr>
        <w:t>Apologies</w:t>
      </w:r>
      <w:r w:rsidR="00161C06" w:rsidRPr="001B0254">
        <w:rPr>
          <w:rFonts w:ascii="Arial" w:hAnsi="Arial" w:cs="Arial"/>
          <w:b/>
          <w:bCs/>
        </w:rPr>
        <w:br/>
      </w:r>
      <w:r w:rsidRPr="001B0254">
        <w:rPr>
          <w:rFonts w:ascii="Arial" w:hAnsi="Arial" w:cs="Arial"/>
        </w:rPr>
        <w:br/>
        <w:t>Sarah Stewart (OU)</w:t>
      </w:r>
    </w:p>
    <w:p w14:paraId="270ED1AD" w14:textId="77777777" w:rsidR="00D619A9" w:rsidRDefault="00D619A9" w:rsidP="00D619A9">
      <w:pPr>
        <w:rPr>
          <w:rFonts w:ascii="Arial" w:hAnsi="Arial" w:cs="Arial"/>
        </w:rPr>
      </w:pPr>
      <w:r w:rsidRPr="001B0254">
        <w:rPr>
          <w:rFonts w:ascii="Arial" w:hAnsi="Arial" w:cs="Arial"/>
        </w:rPr>
        <w:t xml:space="preserve">Anna Bryant (Cardiff Met) </w:t>
      </w:r>
    </w:p>
    <w:p w14:paraId="19C71424" w14:textId="77777777" w:rsidR="00A637A7" w:rsidRPr="001B0254" w:rsidRDefault="00A637A7" w:rsidP="00A637A7">
      <w:pPr>
        <w:rPr>
          <w:rFonts w:ascii="Arial" w:hAnsi="Arial" w:cs="Arial"/>
        </w:rPr>
      </w:pPr>
      <w:r w:rsidRPr="001B0254">
        <w:rPr>
          <w:rFonts w:ascii="Arial" w:hAnsi="Arial" w:cs="Arial"/>
        </w:rPr>
        <w:t>Alwyn Ward (Aberystwyth)</w:t>
      </w:r>
    </w:p>
    <w:p w14:paraId="25EBEC6F" w14:textId="77777777" w:rsidR="00A637A7" w:rsidRPr="001B0254" w:rsidRDefault="00A637A7" w:rsidP="00D619A9">
      <w:pPr>
        <w:rPr>
          <w:rFonts w:ascii="Arial" w:hAnsi="Arial" w:cs="Arial"/>
        </w:rPr>
      </w:pPr>
    </w:p>
    <w:p w14:paraId="51A7237E" w14:textId="61502693" w:rsidR="00D619A9" w:rsidRPr="001B0254" w:rsidRDefault="00D619A9" w:rsidP="00D619A9">
      <w:pPr>
        <w:rPr>
          <w:rFonts w:ascii="Arial" w:hAnsi="Arial" w:cs="Arial"/>
        </w:rPr>
      </w:pPr>
      <w:r w:rsidRPr="001B0254">
        <w:rPr>
          <w:rFonts w:ascii="Arial" w:hAnsi="Arial" w:cs="Arial"/>
          <w:u w:val="single"/>
        </w:rPr>
        <w:t>Welcome, introductions and minutes of the previous meeting</w:t>
      </w:r>
    </w:p>
    <w:p w14:paraId="5AE4C32C" w14:textId="77777777" w:rsidR="00D619A9" w:rsidRPr="001B0254" w:rsidRDefault="00D619A9" w:rsidP="00D619A9">
      <w:pPr>
        <w:rPr>
          <w:rFonts w:ascii="Arial" w:hAnsi="Arial" w:cs="Arial"/>
        </w:rPr>
      </w:pPr>
    </w:p>
    <w:p w14:paraId="15204CCC" w14:textId="3857E7EC" w:rsidR="00D619A9" w:rsidRPr="001B0254" w:rsidRDefault="00D619A9" w:rsidP="00D619A9">
      <w:pPr>
        <w:rPr>
          <w:rFonts w:ascii="Arial" w:hAnsi="Arial" w:cs="Arial"/>
        </w:rPr>
      </w:pPr>
      <w:r w:rsidRPr="001B0254">
        <w:rPr>
          <w:rFonts w:ascii="Arial" w:hAnsi="Arial" w:cs="Arial"/>
        </w:rPr>
        <w:lastRenderedPageBreak/>
        <w:t xml:space="preserve">All were welcomed to the meeting and apologies noted.  </w:t>
      </w:r>
    </w:p>
    <w:p w14:paraId="15CC4170" w14:textId="77777777" w:rsidR="00161C06" w:rsidRPr="001B0254" w:rsidRDefault="00161C06" w:rsidP="00D619A9">
      <w:pPr>
        <w:rPr>
          <w:rFonts w:ascii="Arial" w:hAnsi="Arial" w:cs="Arial"/>
        </w:rPr>
      </w:pPr>
    </w:p>
    <w:p w14:paraId="5E612C7B" w14:textId="52BDF636" w:rsidR="00D619A9" w:rsidRPr="001B0254" w:rsidRDefault="00D619A9" w:rsidP="00D619A9">
      <w:pPr>
        <w:rPr>
          <w:rFonts w:ascii="Arial" w:hAnsi="Arial" w:cs="Arial"/>
        </w:rPr>
      </w:pPr>
      <w:r w:rsidRPr="001B0254">
        <w:rPr>
          <w:rFonts w:ascii="Arial" w:hAnsi="Arial" w:cs="Arial"/>
        </w:rPr>
        <w:t xml:space="preserve">The minutes of the meeting held on </w:t>
      </w:r>
      <w:r w:rsidR="003B1509" w:rsidRPr="001B0254">
        <w:rPr>
          <w:rFonts w:ascii="Arial" w:hAnsi="Arial" w:cs="Arial"/>
        </w:rPr>
        <w:t>4 February</w:t>
      </w:r>
      <w:r w:rsidRPr="001B0254">
        <w:rPr>
          <w:rFonts w:ascii="Arial" w:hAnsi="Arial" w:cs="Arial"/>
        </w:rPr>
        <w:t xml:space="preserve"> were agreed</w:t>
      </w:r>
      <w:r w:rsidR="003B1509" w:rsidRPr="001B0254">
        <w:rPr>
          <w:rFonts w:ascii="Arial" w:hAnsi="Arial" w:cs="Arial"/>
        </w:rPr>
        <w:t>, subject to some corrections in regards the list and names of attendees</w:t>
      </w:r>
      <w:r w:rsidRPr="001B0254">
        <w:rPr>
          <w:rFonts w:ascii="Arial" w:hAnsi="Arial" w:cs="Arial"/>
        </w:rPr>
        <w:t xml:space="preserve">. There were no matters arsing not already included on the meeting agenda. </w:t>
      </w:r>
    </w:p>
    <w:p w14:paraId="5C9B4650" w14:textId="77777777" w:rsidR="003B1509" w:rsidRPr="001B0254" w:rsidRDefault="003B1509" w:rsidP="00D619A9">
      <w:pPr>
        <w:rPr>
          <w:rFonts w:ascii="Arial" w:hAnsi="Arial" w:cs="Arial"/>
        </w:rPr>
      </w:pPr>
    </w:p>
    <w:p w14:paraId="4BE55CF4" w14:textId="6259F825" w:rsidR="003B1509" w:rsidRPr="001B0254" w:rsidRDefault="003B1509" w:rsidP="00D619A9">
      <w:pPr>
        <w:rPr>
          <w:rFonts w:ascii="Arial" w:hAnsi="Arial" w:cs="Arial"/>
          <w:u w:val="single"/>
        </w:rPr>
      </w:pPr>
      <w:r w:rsidRPr="001B0254">
        <w:rPr>
          <w:rFonts w:ascii="Arial" w:hAnsi="Arial" w:cs="Arial"/>
          <w:u w:val="single"/>
        </w:rPr>
        <w:t>Feedback from USCET Working Groups</w:t>
      </w:r>
    </w:p>
    <w:p w14:paraId="30919D33" w14:textId="77777777" w:rsidR="003B1509" w:rsidRPr="001B0254" w:rsidRDefault="003B1509" w:rsidP="00D619A9">
      <w:pPr>
        <w:rPr>
          <w:rFonts w:ascii="Arial" w:hAnsi="Arial" w:cs="Arial"/>
          <w:u w:val="single"/>
        </w:rPr>
      </w:pPr>
    </w:p>
    <w:p w14:paraId="5D488DBC" w14:textId="66C28613" w:rsidR="003B1509" w:rsidRPr="001B0254" w:rsidRDefault="003B1509" w:rsidP="00D619A9">
      <w:pPr>
        <w:rPr>
          <w:rFonts w:ascii="Arial" w:hAnsi="Arial" w:cs="Arial"/>
        </w:rPr>
      </w:pPr>
      <w:r w:rsidRPr="001B0254">
        <w:rPr>
          <w:rFonts w:ascii="Arial" w:hAnsi="Arial" w:cs="Arial"/>
        </w:rPr>
        <w:t>The following reports were received:</w:t>
      </w:r>
    </w:p>
    <w:p w14:paraId="152926CF" w14:textId="77777777" w:rsidR="003B1509" w:rsidRPr="001B0254" w:rsidRDefault="003B1509" w:rsidP="00D619A9">
      <w:pPr>
        <w:rPr>
          <w:rFonts w:ascii="Arial" w:hAnsi="Arial" w:cs="Arial"/>
        </w:rPr>
      </w:pPr>
    </w:p>
    <w:p w14:paraId="4F9E6D8E" w14:textId="0E28DABC" w:rsidR="003B1509" w:rsidRPr="001B0254" w:rsidRDefault="003B1509" w:rsidP="003B1509">
      <w:pPr>
        <w:pStyle w:val="ListParagraph"/>
        <w:numPr>
          <w:ilvl w:val="0"/>
          <w:numId w:val="20"/>
        </w:numPr>
        <w:rPr>
          <w:rFonts w:ascii="Arial" w:hAnsi="Arial" w:cs="Arial"/>
          <w:sz w:val="24"/>
          <w:szCs w:val="24"/>
        </w:rPr>
      </w:pPr>
      <w:r w:rsidRPr="001B0254">
        <w:rPr>
          <w:rFonts w:ascii="Arial" w:hAnsi="Arial" w:cs="Arial"/>
          <w:sz w:val="24"/>
          <w:szCs w:val="24"/>
        </w:rPr>
        <w:t>PCET: A consensus had been reached about changes to programmes in respect of teaching hours and other components because of Covid; challenges remained in regards the availability of placements for students; Estyn had been involved in a review of PCET provision; the Welsh Government had commissioned the EWC and Bill Lucas to develop ‘</w:t>
      </w:r>
      <w:r w:rsidR="001B0254" w:rsidRPr="001B0254">
        <w:rPr>
          <w:rFonts w:ascii="Arial" w:hAnsi="Arial" w:cs="Arial"/>
          <w:sz w:val="24"/>
          <w:szCs w:val="24"/>
        </w:rPr>
        <w:t>silhouettes</w:t>
      </w:r>
      <w:r w:rsidR="00A637A7">
        <w:rPr>
          <w:rFonts w:ascii="Arial" w:hAnsi="Arial" w:cs="Arial"/>
          <w:sz w:val="24"/>
          <w:szCs w:val="24"/>
        </w:rPr>
        <w:t>’ for the PCET sector</w:t>
      </w:r>
      <w:r w:rsidRPr="001B0254">
        <w:rPr>
          <w:rFonts w:ascii="Arial" w:hAnsi="Arial" w:cs="Arial"/>
          <w:sz w:val="24"/>
          <w:szCs w:val="24"/>
        </w:rPr>
        <w:t>; USW and UWTSD had at the request of EWC c</w:t>
      </w:r>
      <w:r w:rsidR="00A637A7">
        <w:rPr>
          <w:rFonts w:ascii="Arial" w:hAnsi="Arial" w:cs="Arial"/>
          <w:sz w:val="24"/>
          <w:szCs w:val="24"/>
        </w:rPr>
        <w:t xml:space="preserve">arried out </w:t>
      </w:r>
      <w:r w:rsidRPr="001B0254">
        <w:rPr>
          <w:rFonts w:ascii="Arial" w:hAnsi="Arial" w:cs="Arial"/>
          <w:sz w:val="24"/>
          <w:szCs w:val="24"/>
        </w:rPr>
        <w:t>a sco</w:t>
      </w:r>
      <w:r w:rsidR="00A637A7">
        <w:rPr>
          <w:rFonts w:ascii="Arial" w:hAnsi="Arial" w:cs="Arial"/>
          <w:sz w:val="24"/>
          <w:szCs w:val="24"/>
        </w:rPr>
        <w:t xml:space="preserve">ping study into the feasibility </w:t>
      </w:r>
      <w:r w:rsidRPr="001B0254">
        <w:rPr>
          <w:rFonts w:ascii="Arial" w:hAnsi="Arial" w:cs="Arial"/>
          <w:sz w:val="24"/>
          <w:szCs w:val="24"/>
        </w:rPr>
        <w:t>of</w:t>
      </w:r>
      <w:r w:rsidR="009D3015" w:rsidRPr="001B0254">
        <w:rPr>
          <w:rFonts w:ascii="Arial" w:hAnsi="Arial" w:cs="Arial"/>
          <w:sz w:val="24"/>
          <w:szCs w:val="24"/>
        </w:rPr>
        <w:t xml:space="preserve"> a joint programme to qualify t</w:t>
      </w:r>
      <w:r w:rsidRPr="001B0254">
        <w:rPr>
          <w:rFonts w:ascii="Arial" w:hAnsi="Arial" w:cs="Arial"/>
          <w:sz w:val="24"/>
          <w:szCs w:val="24"/>
        </w:rPr>
        <w:t>e</w:t>
      </w:r>
      <w:r w:rsidR="009D3015" w:rsidRPr="001B0254">
        <w:rPr>
          <w:rFonts w:ascii="Arial" w:hAnsi="Arial" w:cs="Arial"/>
          <w:sz w:val="24"/>
          <w:szCs w:val="24"/>
        </w:rPr>
        <w:t>a</w:t>
      </w:r>
      <w:r w:rsidRPr="001B0254">
        <w:rPr>
          <w:rFonts w:ascii="Arial" w:hAnsi="Arial" w:cs="Arial"/>
          <w:sz w:val="24"/>
          <w:szCs w:val="24"/>
        </w:rPr>
        <w:t>chers in bot</w:t>
      </w:r>
      <w:r w:rsidR="009D3015" w:rsidRPr="001B0254">
        <w:rPr>
          <w:rFonts w:ascii="Arial" w:hAnsi="Arial" w:cs="Arial"/>
          <w:sz w:val="24"/>
          <w:szCs w:val="24"/>
        </w:rPr>
        <w:t>h</w:t>
      </w:r>
      <w:r w:rsidRPr="001B0254">
        <w:rPr>
          <w:rFonts w:ascii="Arial" w:hAnsi="Arial" w:cs="Arial"/>
          <w:sz w:val="24"/>
          <w:szCs w:val="24"/>
        </w:rPr>
        <w:t xml:space="preserve"> the secondary and </w:t>
      </w:r>
      <w:r w:rsidR="00A637A7">
        <w:rPr>
          <w:rFonts w:ascii="Arial" w:hAnsi="Arial" w:cs="Arial"/>
          <w:sz w:val="24"/>
          <w:szCs w:val="24"/>
        </w:rPr>
        <w:t>P</w:t>
      </w:r>
      <w:r w:rsidRPr="001B0254">
        <w:rPr>
          <w:rFonts w:ascii="Arial" w:hAnsi="Arial" w:cs="Arial"/>
          <w:sz w:val="24"/>
          <w:szCs w:val="24"/>
        </w:rPr>
        <w:t>CET sector</w:t>
      </w:r>
      <w:r w:rsidR="00A637A7">
        <w:rPr>
          <w:rFonts w:ascii="Arial" w:hAnsi="Arial" w:cs="Arial"/>
          <w:sz w:val="24"/>
          <w:szCs w:val="24"/>
        </w:rPr>
        <w:t>s</w:t>
      </w:r>
      <w:r w:rsidRPr="001B0254">
        <w:rPr>
          <w:rFonts w:ascii="Arial" w:hAnsi="Arial" w:cs="Arial"/>
          <w:sz w:val="24"/>
          <w:szCs w:val="24"/>
        </w:rPr>
        <w:t xml:space="preserve">, and for bridging programmes for teachers wanting to move from </w:t>
      </w:r>
      <w:r w:rsidR="00A637A7">
        <w:rPr>
          <w:rFonts w:ascii="Arial" w:hAnsi="Arial" w:cs="Arial"/>
          <w:sz w:val="24"/>
          <w:szCs w:val="24"/>
        </w:rPr>
        <w:t>teaching in FE to schools</w:t>
      </w:r>
      <w:r w:rsidRPr="001B0254">
        <w:rPr>
          <w:rFonts w:ascii="Arial" w:hAnsi="Arial" w:cs="Arial"/>
          <w:sz w:val="24"/>
          <w:szCs w:val="24"/>
        </w:rPr>
        <w:t xml:space="preserve"> (the </w:t>
      </w:r>
      <w:r w:rsidR="009D3015" w:rsidRPr="001B0254">
        <w:rPr>
          <w:rFonts w:ascii="Arial" w:hAnsi="Arial" w:cs="Arial"/>
          <w:sz w:val="24"/>
          <w:szCs w:val="24"/>
        </w:rPr>
        <w:t xml:space="preserve">lengthy report, which contained a number of recommendations, </w:t>
      </w:r>
      <w:r w:rsidRPr="001B0254">
        <w:rPr>
          <w:rFonts w:ascii="Arial" w:hAnsi="Arial" w:cs="Arial"/>
          <w:sz w:val="24"/>
          <w:szCs w:val="24"/>
        </w:rPr>
        <w:t>was with EWC for consideration prior to being shared with WG</w:t>
      </w:r>
      <w:r w:rsidR="009D3015" w:rsidRPr="001B0254">
        <w:rPr>
          <w:rFonts w:ascii="Arial" w:hAnsi="Arial" w:cs="Arial"/>
          <w:sz w:val="24"/>
          <w:szCs w:val="24"/>
        </w:rPr>
        <w:t xml:space="preserve"> and subsequent consultation</w:t>
      </w:r>
      <w:r w:rsidRPr="001B0254">
        <w:rPr>
          <w:rFonts w:ascii="Arial" w:hAnsi="Arial" w:cs="Arial"/>
          <w:sz w:val="24"/>
          <w:szCs w:val="24"/>
        </w:rPr>
        <w:t xml:space="preserve">); </w:t>
      </w:r>
      <w:r w:rsidR="009D3015" w:rsidRPr="001B0254">
        <w:rPr>
          <w:rFonts w:ascii="Arial" w:hAnsi="Arial" w:cs="Arial"/>
          <w:sz w:val="24"/>
          <w:szCs w:val="24"/>
        </w:rPr>
        <w:t xml:space="preserve">and </w:t>
      </w:r>
      <w:r w:rsidRPr="001B0254">
        <w:rPr>
          <w:rFonts w:ascii="Arial" w:hAnsi="Arial" w:cs="Arial"/>
          <w:sz w:val="24"/>
          <w:szCs w:val="24"/>
        </w:rPr>
        <w:t>Cardiff University had ‘parked’ recruitment to its PCET programme for a fu</w:t>
      </w:r>
      <w:r w:rsidR="009D3015" w:rsidRPr="001B0254">
        <w:rPr>
          <w:rFonts w:ascii="Arial" w:hAnsi="Arial" w:cs="Arial"/>
          <w:sz w:val="24"/>
          <w:szCs w:val="24"/>
        </w:rPr>
        <w:t xml:space="preserve">rther </w:t>
      </w:r>
      <w:r w:rsidRPr="001B0254">
        <w:rPr>
          <w:rFonts w:ascii="Arial" w:hAnsi="Arial" w:cs="Arial"/>
          <w:sz w:val="24"/>
          <w:szCs w:val="24"/>
        </w:rPr>
        <w:t xml:space="preserve">year </w:t>
      </w:r>
      <w:r w:rsidR="009D3015" w:rsidRPr="001B0254">
        <w:rPr>
          <w:rFonts w:ascii="Arial" w:hAnsi="Arial" w:cs="Arial"/>
          <w:sz w:val="24"/>
          <w:szCs w:val="24"/>
        </w:rPr>
        <w:t xml:space="preserve">because of Covid related risks </w:t>
      </w:r>
      <w:r w:rsidRPr="001B0254">
        <w:rPr>
          <w:rFonts w:ascii="Arial" w:hAnsi="Arial" w:cs="Arial"/>
          <w:sz w:val="24"/>
          <w:szCs w:val="24"/>
        </w:rPr>
        <w:t>and had referred applicants to other providers</w:t>
      </w:r>
      <w:r w:rsidR="009D3015" w:rsidRPr="001B0254">
        <w:rPr>
          <w:rFonts w:ascii="Arial" w:hAnsi="Arial" w:cs="Arial"/>
          <w:sz w:val="24"/>
          <w:szCs w:val="24"/>
        </w:rPr>
        <w:t>.</w:t>
      </w:r>
    </w:p>
    <w:p w14:paraId="141301FD" w14:textId="759BBC30" w:rsidR="009D3015" w:rsidRPr="001B0254" w:rsidRDefault="009D3015" w:rsidP="003B1509">
      <w:pPr>
        <w:pStyle w:val="ListParagraph"/>
        <w:numPr>
          <w:ilvl w:val="0"/>
          <w:numId w:val="20"/>
        </w:numPr>
        <w:rPr>
          <w:rFonts w:ascii="Arial" w:hAnsi="Arial" w:cs="Arial"/>
          <w:sz w:val="24"/>
          <w:szCs w:val="24"/>
        </w:rPr>
      </w:pPr>
      <w:r w:rsidRPr="001B0254">
        <w:rPr>
          <w:rFonts w:ascii="Arial" w:hAnsi="Arial" w:cs="Arial"/>
          <w:sz w:val="24"/>
          <w:szCs w:val="24"/>
        </w:rPr>
        <w:t>Recruitment: Discussions had been taking place with UCAS about the development of a new application system, which would include Scottish ITE providers, as a result of the introduction of the new Apply system in England. It was felt tha</w:t>
      </w:r>
      <w:r w:rsidR="00A637A7">
        <w:rPr>
          <w:rFonts w:ascii="Arial" w:hAnsi="Arial" w:cs="Arial"/>
          <w:sz w:val="24"/>
          <w:szCs w:val="24"/>
        </w:rPr>
        <w:t xml:space="preserve">t the new system would </w:t>
      </w:r>
      <w:r w:rsidRPr="001B0254">
        <w:rPr>
          <w:rFonts w:ascii="Arial" w:hAnsi="Arial" w:cs="Arial"/>
          <w:sz w:val="24"/>
          <w:szCs w:val="24"/>
        </w:rPr>
        <w:t>be introduced even if the launch of Apply was delayed.</w:t>
      </w:r>
    </w:p>
    <w:p w14:paraId="1D9A720D" w14:textId="56B879F5" w:rsidR="009D3015" w:rsidRPr="001B0254" w:rsidRDefault="009D3015" w:rsidP="009D3015">
      <w:pPr>
        <w:rPr>
          <w:rFonts w:ascii="Arial" w:hAnsi="Arial" w:cs="Arial"/>
        </w:rPr>
      </w:pPr>
      <w:r w:rsidRPr="001B0254">
        <w:rPr>
          <w:rFonts w:ascii="Arial" w:hAnsi="Arial" w:cs="Arial"/>
        </w:rPr>
        <w:t>It was agreed that an extraordinary meeting of USCET would be held during the summer</w:t>
      </w:r>
      <w:r w:rsidR="009C301B">
        <w:rPr>
          <w:rStyle w:val="FootnoteReference"/>
          <w:rFonts w:ascii="Arial" w:hAnsi="Arial" w:cs="Arial"/>
        </w:rPr>
        <w:footnoteReference w:id="1"/>
      </w:r>
      <w:r w:rsidRPr="001B0254">
        <w:rPr>
          <w:rFonts w:ascii="Arial" w:hAnsi="Arial" w:cs="Arial"/>
        </w:rPr>
        <w:t xml:space="preserve"> to discuss the scope and remit of the USCET working group, and USCET’s strategy and vision for the next 2-3 years more generally. </w:t>
      </w:r>
      <w:r w:rsidR="00C36DB5" w:rsidRPr="001B0254">
        <w:rPr>
          <w:rFonts w:ascii="Arial" w:hAnsi="Arial" w:cs="Arial"/>
        </w:rPr>
        <w:t xml:space="preserve">The value of developing joint and shared approaches was noted as a particular issue to consider. </w:t>
      </w:r>
    </w:p>
    <w:p w14:paraId="254DA06F" w14:textId="77777777" w:rsidR="00D619A9" w:rsidRPr="001B0254" w:rsidRDefault="00D619A9" w:rsidP="00D619A9">
      <w:pPr>
        <w:rPr>
          <w:rFonts w:ascii="Arial" w:hAnsi="Arial" w:cs="Arial"/>
        </w:rPr>
      </w:pPr>
    </w:p>
    <w:p w14:paraId="2E108DC7" w14:textId="11F6CFD6" w:rsidR="00D619A9" w:rsidRPr="001B0254" w:rsidRDefault="00D619A9" w:rsidP="00D619A9">
      <w:pPr>
        <w:rPr>
          <w:rFonts w:ascii="Arial" w:hAnsi="Arial" w:cs="Arial"/>
        </w:rPr>
      </w:pPr>
      <w:r w:rsidRPr="001B0254">
        <w:rPr>
          <w:rFonts w:ascii="Arial" w:hAnsi="Arial" w:cs="Arial"/>
          <w:u w:val="single"/>
        </w:rPr>
        <w:t>Reports from ITT providers</w:t>
      </w:r>
    </w:p>
    <w:p w14:paraId="55E9A29F" w14:textId="77777777" w:rsidR="00D619A9" w:rsidRPr="001B0254" w:rsidRDefault="00D619A9" w:rsidP="00D619A9">
      <w:pPr>
        <w:rPr>
          <w:rFonts w:ascii="Arial" w:hAnsi="Arial" w:cs="Arial"/>
        </w:rPr>
      </w:pPr>
    </w:p>
    <w:p w14:paraId="7F109981" w14:textId="53C57E4C" w:rsidR="00D619A9" w:rsidRPr="001B0254" w:rsidRDefault="009F5210" w:rsidP="00D619A9">
      <w:pPr>
        <w:rPr>
          <w:rFonts w:ascii="Arial" w:hAnsi="Arial" w:cs="Arial"/>
        </w:rPr>
      </w:pPr>
      <w:r w:rsidRPr="001B0254">
        <w:rPr>
          <w:rFonts w:ascii="Arial" w:hAnsi="Arial" w:cs="Arial"/>
        </w:rPr>
        <w:t xml:space="preserve">The following </w:t>
      </w:r>
      <w:r w:rsidR="00161C06" w:rsidRPr="001B0254">
        <w:rPr>
          <w:rFonts w:ascii="Arial" w:hAnsi="Arial" w:cs="Arial"/>
        </w:rPr>
        <w:t>reports were received</w:t>
      </w:r>
      <w:r w:rsidRPr="001B0254">
        <w:rPr>
          <w:rFonts w:ascii="Arial" w:hAnsi="Arial" w:cs="Arial"/>
        </w:rPr>
        <w:t>:</w:t>
      </w:r>
      <w:r w:rsidRPr="001B0254">
        <w:rPr>
          <w:rFonts w:ascii="Arial" w:hAnsi="Arial" w:cs="Arial"/>
        </w:rPr>
        <w:br/>
      </w:r>
    </w:p>
    <w:p w14:paraId="248B2D0A" w14:textId="42A53DB8" w:rsidR="001A2FEB" w:rsidRPr="001B0254" w:rsidRDefault="009D3015" w:rsidP="009D3015">
      <w:pPr>
        <w:pStyle w:val="ListParagraph"/>
        <w:numPr>
          <w:ilvl w:val="0"/>
          <w:numId w:val="21"/>
        </w:numPr>
        <w:rPr>
          <w:rFonts w:ascii="Arial" w:hAnsi="Arial" w:cs="Arial"/>
          <w:sz w:val="24"/>
          <w:szCs w:val="24"/>
        </w:rPr>
      </w:pPr>
      <w:r w:rsidRPr="001B0254">
        <w:rPr>
          <w:rFonts w:ascii="Arial" w:hAnsi="Arial" w:cs="Arial"/>
          <w:sz w:val="24"/>
          <w:szCs w:val="24"/>
        </w:rPr>
        <w:t>Caban: EWC accreditation issues were ongoing; most undergraduate students had completed their placements and postgraduates would finish soon; intern</w:t>
      </w:r>
      <w:r w:rsidR="00F83A44" w:rsidRPr="001B0254">
        <w:rPr>
          <w:rFonts w:ascii="Arial" w:hAnsi="Arial" w:cs="Arial"/>
          <w:sz w:val="24"/>
          <w:szCs w:val="24"/>
        </w:rPr>
        <w:t>a</w:t>
      </w:r>
      <w:r w:rsidRPr="001B0254">
        <w:rPr>
          <w:rFonts w:ascii="Arial" w:hAnsi="Arial" w:cs="Arial"/>
          <w:sz w:val="24"/>
          <w:szCs w:val="24"/>
        </w:rPr>
        <w:t xml:space="preserve">l procedures for examination </w:t>
      </w:r>
      <w:r w:rsidR="00F83A44" w:rsidRPr="001B0254">
        <w:rPr>
          <w:rFonts w:ascii="Arial" w:hAnsi="Arial" w:cs="Arial"/>
          <w:sz w:val="24"/>
          <w:szCs w:val="24"/>
        </w:rPr>
        <w:t>b</w:t>
      </w:r>
      <w:r w:rsidRPr="001B0254">
        <w:rPr>
          <w:rFonts w:ascii="Arial" w:hAnsi="Arial" w:cs="Arial"/>
          <w:sz w:val="24"/>
          <w:szCs w:val="24"/>
        </w:rPr>
        <w:t>oards were proving burdensome, and a number of options for streamli</w:t>
      </w:r>
      <w:r w:rsidR="00F83A44" w:rsidRPr="001B0254">
        <w:rPr>
          <w:rFonts w:ascii="Arial" w:hAnsi="Arial" w:cs="Arial"/>
          <w:sz w:val="24"/>
          <w:szCs w:val="24"/>
        </w:rPr>
        <w:t>ni</w:t>
      </w:r>
      <w:r w:rsidRPr="001B0254">
        <w:rPr>
          <w:rFonts w:ascii="Arial" w:hAnsi="Arial" w:cs="Arial"/>
          <w:sz w:val="24"/>
          <w:szCs w:val="24"/>
        </w:rPr>
        <w:t xml:space="preserve">ng the process </w:t>
      </w:r>
      <w:r w:rsidR="00F83A44" w:rsidRPr="001B0254">
        <w:rPr>
          <w:rFonts w:ascii="Arial" w:hAnsi="Arial" w:cs="Arial"/>
          <w:sz w:val="24"/>
          <w:szCs w:val="24"/>
        </w:rPr>
        <w:t xml:space="preserve">(use of pre-meetings, focussing on borderline students and reducing attendance requirements) </w:t>
      </w:r>
      <w:r w:rsidRPr="001B0254">
        <w:rPr>
          <w:rFonts w:ascii="Arial" w:hAnsi="Arial" w:cs="Arial"/>
          <w:sz w:val="24"/>
          <w:szCs w:val="24"/>
        </w:rPr>
        <w:t>were made by other USCET colleagues</w:t>
      </w:r>
      <w:r w:rsidR="00F83A44" w:rsidRPr="001B0254">
        <w:rPr>
          <w:rFonts w:ascii="Arial" w:hAnsi="Arial" w:cs="Arial"/>
          <w:sz w:val="24"/>
          <w:szCs w:val="24"/>
        </w:rPr>
        <w:t>.</w:t>
      </w:r>
    </w:p>
    <w:p w14:paraId="612AD11D" w14:textId="1D9306AE" w:rsidR="00F83A44" w:rsidRPr="001B0254" w:rsidRDefault="00F83A44" w:rsidP="009D3015">
      <w:pPr>
        <w:pStyle w:val="ListParagraph"/>
        <w:numPr>
          <w:ilvl w:val="0"/>
          <w:numId w:val="21"/>
        </w:numPr>
        <w:rPr>
          <w:rFonts w:ascii="Arial" w:hAnsi="Arial" w:cs="Arial"/>
          <w:sz w:val="24"/>
          <w:szCs w:val="24"/>
        </w:rPr>
      </w:pPr>
      <w:r w:rsidRPr="001B0254">
        <w:rPr>
          <w:rFonts w:ascii="Arial" w:hAnsi="Arial" w:cs="Arial"/>
          <w:sz w:val="24"/>
          <w:szCs w:val="24"/>
        </w:rPr>
        <w:t xml:space="preserve">Open University: Programme accreditation was scheduled in March 2022; an engagement visit was being organised for students; adjustments had been made to second school placements for students on the two year salaried programmes to reflect the needs of employing schools and Covid restrictions (a third placement opportunity </w:t>
      </w:r>
      <w:r w:rsidR="00A637A7">
        <w:rPr>
          <w:rFonts w:ascii="Arial" w:hAnsi="Arial" w:cs="Arial"/>
          <w:sz w:val="24"/>
          <w:szCs w:val="24"/>
        </w:rPr>
        <w:t xml:space="preserve">would be available in the second </w:t>
      </w:r>
      <w:r w:rsidRPr="001B0254">
        <w:rPr>
          <w:rFonts w:ascii="Arial" w:hAnsi="Arial" w:cs="Arial"/>
          <w:sz w:val="24"/>
          <w:szCs w:val="24"/>
        </w:rPr>
        <w:t>year); and codes used for equivalency modules h</w:t>
      </w:r>
      <w:r w:rsidR="00A637A7">
        <w:rPr>
          <w:rFonts w:ascii="Arial" w:hAnsi="Arial" w:cs="Arial"/>
          <w:sz w:val="24"/>
          <w:szCs w:val="24"/>
        </w:rPr>
        <w:t xml:space="preserve">ad changed and details </w:t>
      </w:r>
      <w:r w:rsidRPr="001B0254">
        <w:rPr>
          <w:rFonts w:ascii="Arial" w:hAnsi="Arial" w:cs="Arial"/>
          <w:sz w:val="24"/>
          <w:szCs w:val="24"/>
        </w:rPr>
        <w:t>circulated.</w:t>
      </w:r>
    </w:p>
    <w:p w14:paraId="05B7CB93" w14:textId="756ADA44" w:rsidR="00F83A44" w:rsidRPr="001B0254" w:rsidRDefault="00F83A44" w:rsidP="00147BE3">
      <w:pPr>
        <w:pStyle w:val="ListParagraph"/>
        <w:numPr>
          <w:ilvl w:val="0"/>
          <w:numId w:val="21"/>
        </w:numPr>
        <w:rPr>
          <w:rFonts w:ascii="Arial" w:hAnsi="Arial" w:cs="Arial"/>
          <w:sz w:val="24"/>
          <w:szCs w:val="24"/>
        </w:rPr>
      </w:pPr>
      <w:r w:rsidRPr="001B0254">
        <w:rPr>
          <w:rFonts w:ascii="Arial" w:hAnsi="Arial" w:cs="Arial"/>
          <w:sz w:val="24"/>
          <w:szCs w:val="24"/>
        </w:rPr>
        <w:t>Cardiff Met: Challenges had been faced by some students because of the transition from virtual to physical placements; difficulties experienced by students had tended to become apparent later in the year than normal because of Covid disruptions; longer placements</w:t>
      </w:r>
      <w:r w:rsidR="00CB5E59" w:rsidRPr="001B0254">
        <w:rPr>
          <w:rFonts w:ascii="Arial" w:hAnsi="Arial" w:cs="Arial"/>
          <w:sz w:val="24"/>
          <w:szCs w:val="24"/>
        </w:rPr>
        <w:t xml:space="preserve"> </w:t>
      </w:r>
      <w:r w:rsidRPr="001B0254">
        <w:rPr>
          <w:rFonts w:ascii="Arial" w:hAnsi="Arial" w:cs="Arial"/>
          <w:sz w:val="24"/>
          <w:szCs w:val="24"/>
        </w:rPr>
        <w:t>would be available to unde</w:t>
      </w:r>
      <w:r w:rsidR="00A637A7">
        <w:rPr>
          <w:rFonts w:ascii="Arial" w:hAnsi="Arial" w:cs="Arial"/>
          <w:sz w:val="24"/>
          <w:szCs w:val="24"/>
        </w:rPr>
        <w:t>rgraduates in year two because o</w:t>
      </w:r>
      <w:r w:rsidRPr="001B0254">
        <w:rPr>
          <w:rFonts w:ascii="Arial" w:hAnsi="Arial" w:cs="Arial"/>
          <w:sz w:val="24"/>
          <w:szCs w:val="24"/>
        </w:rPr>
        <w:t>f disruption in year one; and it was now proving possible to plan strategically as the pandemic eases.</w:t>
      </w:r>
    </w:p>
    <w:p w14:paraId="25C446C5" w14:textId="0705D098" w:rsidR="00F83A44" w:rsidRPr="001B0254" w:rsidRDefault="00222C7F" w:rsidP="009D3015">
      <w:pPr>
        <w:pStyle w:val="ListParagraph"/>
        <w:numPr>
          <w:ilvl w:val="0"/>
          <w:numId w:val="21"/>
        </w:numPr>
        <w:rPr>
          <w:rFonts w:ascii="Arial" w:hAnsi="Arial" w:cs="Arial"/>
          <w:sz w:val="24"/>
          <w:szCs w:val="24"/>
        </w:rPr>
      </w:pPr>
      <w:r w:rsidRPr="001B0254">
        <w:rPr>
          <w:rFonts w:ascii="Arial" w:hAnsi="Arial" w:cs="Arial"/>
          <w:sz w:val="24"/>
          <w:szCs w:val="24"/>
        </w:rPr>
        <w:t xml:space="preserve">UoSW: An EWC conditions monitoring visit had taken place in January; an Estyn try-out visit </w:t>
      </w:r>
      <w:r w:rsidR="007D07E9">
        <w:rPr>
          <w:rFonts w:ascii="Arial" w:hAnsi="Arial" w:cs="Arial"/>
          <w:sz w:val="24"/>
          <w:szCs w:val="24"/>
        </w:rPr>
        <w:t xml:space="preserve">took place </w:t>
      </w:r>
      <w:r w:rsidRPr="001B0254">
        <w:rPr>
          <w:rFonts w:ascii="Arial" w:hAnsi="Arial" w:cs="Arial"/>
          <w:sz w:val="24"/>
          <w:szCs w:val="24"/>
        </w:rPr>
        <w:t xml:space="preserve">in March and an engagement </w:t>
      </w:r>
      <w:r w:rsidR="007D07E9">
        <w:rPr>
          <w:rFonts w:ascii="Arial" w:hAnsi="Arial" w:cs="Arial"/>
          <w:sz w:val="24"/>
          <w:szCs w:val="24"/>
        </w:rPr>
        <w:t>visit</w:t>
      </w:r>
      <w:r w:rsidRPr="001B0254">
        <w:rPr>
          <w:rFonts w:ascii="Arial" w:hAnsi="Arial" w:cs="Arial"/>
          <w:sz w:val="24"/>
          <w:szCs w:val="24"/>
        </w:rPr>
        <w:t xml:space="preserve"> in June; </w:t>
      </w:r>
      <w:r w:rsidR="007D07E9">
        <w:rPr>
          <w:rFonts w:ascii="Arial" w:hAnsi="Arial" w:cs="Arial"/>
          <w:sz w:val="24"/>
          <w:szCs w:val="24"/>
        </w:rPr>
        <w:t xml:space="preserve">final year </w:t>
      </w:r>
      <w:r w:rsidRPr="001B0254">
        <w:rPr>
          <w:rFonts w:ascii="Arial" w:hAnsi="Arial" w:cs="Arial"/>
          <w:sz w:val="24"/>
          <w:szCs w:val="24"/>
        </w:rPr>
        <w:t xml:space="preserve">students were receiving support in respect of challenges experienced because of </w:t>
      </w:r>
      <w:r w:rsidR="007D07E9">
        <w:rPr>
          <w:rFonts w:ascii="Arial" w:hAnsi="Arial" w:cs="Arial"/>
          <w:sz w:val="24"/>
          <w:szCs w:val="24"/>
        </w:rPr>
        <w:t xml:space="preserve">postponing </w:t>
      </w:r>
      <w:r w:rsidRPr="001B0254">
        <w:rPr>
          <w:rFonts w:ascii="Arial" w:hAnsi="Arial" w:cs="Arial"/>
          <w:sz w:val="24"/>
          <w:szCs w:val="24"/>
        </w:rPr>
        <w:t>placements</w:t>
      </w:r>
      <w:r w:rsidR="007D07E9">
        <w:rPr>
          <w:rFonts w:ascii="Arial" w:hAnsi="Arial" w:cs="Arial"/>
          <w:sz w:val="24"/>
          <w:szCs w:val="24"/>
        </w:rPr>
        <w:t xml:space="preserve"> and being out of the classroom for a year</w:t>
      </w:r>
      <w:r w:rsidRPr="001B0254">
        <w:rPr>
          <w:rFonts w:ascii="Arial" w:hAnsi="Arial" w:cs="Arial"/>
          <w:sz w:val="24"/>
          <w:szCs w:val="24"/>
        </w:rPr>
        <w:t xml:space="preserve">; and the positive lessons learnt from Covid (e.g. in respect of on-line meetings etc.) were being taken forward. </w:t>
      </w:r>
    </w:p>
    <w:p w14:paraId="53307901" w14:textId="6FE8440A" w:rsidR="00CB5E59" w:rsidRPr="001B0254" w:rsidRDefault="00CB5E59" w:rsidP="009D3015">
      <w:pPr>
        <w:pStyle w:val="ListParagraph"/>
        <w:numPr>
          <w:ilvl w:val="0"/>
          <w:numId w:val="21"/>
        </w:numPr>
        <w:rPr>
          <w:rFonts w:ascii="Arial" w:hAnsi="Arial" w:cs="Arial"/>
          <w:sz w:val="24"/>
          <w:szCs w:val="24"/>
        </w:rPr>
      </w:pPr>
      <w:r w:rsidRPr="001B0254">
        <w:rPr>
          <w:rFonts w:ascii="Arial" w:hAnsi="Arial" w:cs="Arial"/>
          <w:sz w:val="24"/>
          <w:szCs w:val="24"/>
        </w:rPr>
        <w:t>Swans</w:t>
      </w:r>
      <w:r w:rsidR="00A637A7">
        <w:rPr>
          <w:rFonts w:ascii="Arial" w:hAnsi="Arial" w:cs="Arial"/>
          <w:sz w:val="24"/>
          <w:szCs w:val="24"/>
        </w:rPr>
        <w:t xml:space="preserve">ea: All students had received </w:t>
      </w:r>
      <w:r w:rsidRPr="001B0254">
        <w:rPr>
          <w:rFonts w:ascii="Arial" w:hAnsi="Arial" w:cs="Arial"/>
          <w:sz w:val="24"/>
          <w:szCs w:val="24"/>
        </w:rPr>
        <w:t xml:space="preserve">placement experiences: Covid had had an impact on the mental health &amp; well-being of both staff and students, although positive lessons had also been learnt; and equivalency of qualifications for entry to programmes continued to be a significant issue. </w:t>
      </w:r>
    </w:p>
    <w:p w14:paraId="4250278E" w14:textId="3C872201" w:rsidR="00CB5E59" w:rsidRPr="001B0254" w:rsidRDefault="00CB5E59" w:rsidP="009D3015">
      <w:pPr>
        <w:pStyle w:val="ListParagraph"/>
        <w:numPr>
          <w:ilvl w:val="0"/>
          <w:numId w:val="21"/>
        </w:numPr>
        <w:rPr>
          <w:rFonts w:ascii="Arial" w:hAnsi="Arial" w:cs="Arial"/>
          <w:sz w:val="24"/>
          <w:szCs w:val="24"/>
        </w:rPr>
      </w:pPr>
      <w:r w:rsidRPr="001B0254">
        <w:rPr>
          <w:rFonts w:ascii="Arial" w:hAnsi="Arial" w:cs="Arial"/>
          <w:sz w:val="24"/>
          <w:szCs w:val="24"/>
        </w:rPr>
        <w:t>UWTSD: All students had received placement experiences, although some schools had not been as willing to offer as many placements as previously</w:t>
      </w:r>
      <w:r w:rsidR="00A637A7">
        <w:rPr>
          <w:rFonts w:ascii="Arial" w:hAnsi="Arial" w:cs="Arial"/>
          <w:sz w:val="24"/>
          <w:szCs w:val="24"/>
        </w:rPr>
        <w:t xml:space="preserve"> because of Covid</w:t>
      </w:r>
      <w:r w:rsidRPr="001B0254">
        <w:rPr>
          <w:rFonts w:ascii="Arial" w:hAnsi="Arial" w:cs="Arial"/>
          <w:sz w:val="24"/>
          <w:szCs w:val="24"/>
        </w:rPr>
        <w:t>; a QTS assessment panel had been convened; and virtual meetings and lectures had increased participation.</w:t>
      </w:r>
    </w:p>
    <w:p w14:paraId="40674D85" w14:textId="799AD4C2" w:rsidR="00CB5E59" w:rsidRPr="001B0254" w:rsidRDefault="00CB5E59" w:rsidP="009D3015">
      <w:pPr>
        <w:pStyle w:val="ListParagraph"/>
        <w:numPr>
          <w:ilvl w:val="0"/>
          <w:numId w:val="21"/>
        </w:numPr>
        <w:rPr>
          <w:rFonts w:ascii="Arial" w:hAnsi="Arial" w:cs="Arial"/>
          <w:sz w:val="24"/>
          <w:szCs w:val="24"/>
        </w:rPr>
      </w:pPr>
      <w:r w:rsidRPr="001B0254">
        <w:rPr>
          <w:rFonts w:ascii="Arial" w:hAnsi="Arial" w:cs="Arial"/>
          <w:sz w:val="24"/>
          <w:szCs w:val="24"/>
        </w:rPr>
        <w:t>Teach First: The postgraduate diploma programme was in the process of being wound-up; USCET colleagues were requested to follow the connect.ed.cyrmu network to take the work of Teach First forward after programmes had ceased, including details of the forthcoming conference (Action: link to be circulated</w:t>
      </w:r>
      <w:r w:rsidR="00054014">
        <w:rPr>
          <w:rFonts w:ascii="Arial" w:hAnsi="Arial" w:cs="Arial"/>
          <w:sz w:val="24"/>
          <w:szCs w:val="24"/>
        </w:rPr>
        <w:t>)</w:t>
      </w:r>
      <w:r w:rsidRPr="001B0254">
        <w:rPr>
          <w:rFonts w:ascii="Arial" w:hAnsi="Arial" w:cs="Arial"/>
          <w:sz w:val="24"/>
          <w:szCs w:val="24"/>
        </w:rPr>
        <w:t xml:space="preserve">. </w:t>
      </w:r>
    </w:p>
    <w:p w14:paraId="07033BDB" w14:textId="1B6E052C" w:rsidR="00C36DB5" w:rsidRPr="001B0254" w:rsidRDefault="00C36DB5" w:rsidP="00C36DB5">
      <w:pPr>
        <w:rPr>
          <w:rFonts w:ascii="Arial" w:hAnsi="Arial" w:cs="Arial"/>
        </w:rPr>
      </w:pPr>
      <w:r w:rsidRPr="001B0254">
        <w:rPr>
          <w:rFonts w:ascii="Arial" w:hAnsi="Arial" w:cs="Arial"/>
        </w:rPr>
        <w:t>Feedback from Consortia colleagues included: it would be helpful if engagement visits to providers and students about induction could b</w:t>
      </w:r>
      <w:r w:rsidR="00054014">
        <w:rPr>
          <w:rFonts w:ascii="Arial" w:hAnsi="Arial" w:cs="Arial"/>
        </w:rPr>
        <w:t xml:space="preserve">e spread more evenly across </w:t>
      </w:r>
      <w:r w:rsidRPr="001B0254">
        <w:rPr>
          <w:rFonts w:ascii="Arial" w:hAnsi="Arial" w:cs="Arial"/>
        </w:rPr>
        <w:t>the year rather than concentrated at the end of programmes when students were often particularly pressur</w:t>
      </w:r>
      <w:r w:rsidR="005C512A" w:rsidRPr="001B0254">
        <w:rPr>
          <w:rFonts w:ascii="Arial" w:hAnsi="Arial" w:cs="Arial"/>
        </w:rPr>
        <w:t>ed; it would be helpful to connec</w:t>
      </w:r>
      <w:r w:rsidRPr="001B0254">
        <w:rPr>
          <w:rFonts w:ascii="Arial" w:hAnsi="Arial" w:cs="Arial"/>
        </w:rPr>
        <w:t xml:space="preserve">t to an increased number of final year undergraduate and postgraduate students for induction purposes; and an Introduction to Induction presentation for </w:t>
      </w:r>
      <w:r w:rsidR="005C512A" w:rsidRPr="001B0254">
        <w:rPr>
          <w:rFonts w:ascii="Arial" w:hAnsi="Arial" w:cs="Arial"/>
        </w:rPr>
        <w:t>students, which USCET members were encouraged to make their students aware of, was available on-line</w:t>
      </w:r>
      <w:r w:rsidR="00054014">
        <w:rPr>
          <w:rFonts w:ascii="Arial" w:hAnsi="Arial" w:cs="Arial"/>
        </w:rPr>
        <w:t>.</w:t>
      </w:r>
    </w:p>
    <w:p w14:paraId="44900388" w14:textId="77777777" w:rsidR="009D3015" w:rsidRPr="001B0254" w:rsidRDefault="009D3015" w:rsidP="001A2FEB">
      <w:pPr>
        <w:rPr>
          <w:rFonts w:ascii="Arial" w:hAnsi="Arial" w:cs="Arial"/>
        </w:rPr>
      </w:pPr>
    </w:p>
    <w:p w14:paraId="147DC3F8" w14:textId="2B32C576" w:rsidR="001A2FEB" w:rsidRPr="001B0254" w:rsidRDefault="001A2FEB" w:rsidP="001A2FEB">
      <w:pPr>
        <w:rPr>
          <w:rFonts w:ascii="Arial" w:hAnsi="Arial" w:cs="Arial"/>
        </w:rPr>
      </w:pPr>
      <w:r w:rsidRPr="001B0254">
        <w:rPr>
          <w:rFonts w:ascii="Arial" w:hAnsi="Arial" w:cs="Arial"/>
          <w:u w:val="single"/>
        </w:rPr>
        <w:t xml:space="preserve">Reports from Welsh Government, EWC </w:t>
      </w:r>
      <w:r w:rsidR="002158D6" w:rsidRPr="001B0254">
        <w:rPr>
          <w:rFonts w:ascii="Arial" w:hAnsi="Arial" w:cs="Arial"/>
          <w:u w:val="single"/>
        </w:rPr>
        <w:t xml:space="preserve">and Estyn </w:t>
      </w:r>
      <w:r w:rsidRPr="001B0254">
        <w:rPr>
          <w:rFonts w:ascii="Arial" w:hAnsi="Arial" w:cs="Arial"/>
          <w:u w:val="single"/>
        </w:rPr>
        <w:t>colleagues</w:t>
      </w:r>
    </w:p>
    <w:p w14:paraId="5135E607" w14:textId="77777777" w:rsidR="001A2FEB" w:rsidRPr="001B0254" w:rsidRDefault="001A2FEB" w:rsidP="001A2FEB">
      <w:pPr>
        <w:rPr>
          <w:rFonts w:ascii="Arial" w:hAnsi="Arial" w:cs="Arial"/>
        </w:rPr>
      </w:pPr>
    </w:p>
    <w:p w14:paraId="77F3E6A0" w14:textId="4E36CD28" w:rsidR="006E115B" w:rsidRPr="001B0254" w:rsidRDefault="001A2FEB" w:rsidP="001A2FEB">
      <w:pPr>
        <w:rPr>
          <w:rFonts w:ascii="Arial" w:hAnsi="Arial" w:cs="Arial"/>
        </w:rPr>
      </w:pPr>
      <w:r w:rsidRPr="001B0254">
        <w:rPr>
          <w:rFonts w:ascii="Arial" w:hAnsi="Arial" w:cs="Arial"/>
          <w:i/>
        </w:rPr>
        <w:t>(a): Welsh government</w:t>
      </w:r>
    </w:p>
    <w:p w14:paraId="62E38A20" w14:textId="77777777" w:rsidR="006E115B" w:rsidRPr="001B0254" w:rsidRDefault="006E115B" w:rsidP="001A2FEB">
      <w:pPr>
        <w:rPr>
          <w:rFonts w:ascii="Arial" w:hAnsi="Arial" w:cs="Arial"/>
        </w:rPr>
      </w:pPr>
    </w:p>
    <w:p w14:paraId="60C3DC42" w14:textId="619676EF" w:rsidR="005C512A" w:rsidRDefault="005C512A" w:rsidP="001A2FEB">
      <w:pPr>
        <w:rPr>
          <w:rFonts w:ascii="Arial" w:hAnsi="Arial" w:cs="Arial"/>
        </w:rPr>
      </w:pPr>
      <w:r w:rsidRPr="001B0254">
        <w:rPr>
          <w:rFonts w:ascii="Arial" w:hAnsi="Arial" w:cs="Arial"/>
        </w:rPr>
        <w:t>The new Education Minister, Jeremy Miles, had been ap</w:t>
      </w:r>
      <w:r w:rsidR="00D269F9" w:rsidRPr="001B0254">
        <w:rPr>
          <w:rFonts w:ascii="Arial" w:hAnsi="Arial" w:cs="Arial"/>
        </w:rPr>
        <w:t>p</w:t>
      </w:r>
      <w:r w:rsidRPr="001B0254">
        <w:rPr>
          <w:rFonts w:ascii="Arial" w:hAnsi="Arial" w:cs="Arial"/>
        </w:rPr>
        <w:t>oint</w:t>
      </w:r>
      <w:r w:rsidR="00D269F9" w:rsidRPr="001B0254">
        <w:rPr>
          <w:rFonts w:ascii="Arial" w:hAnsi="Arial" w:cs="Arial"/>
        </w:rPr>
        <w:t>e</w:t>
      </w:r>
      <w:r w:rsidRPr="001B0254">
        <w:rPr>
          <w:rFonts w:ascii="Arial" w:hAnsi="Arial" w:cs="Arial"/>
        </w:rPr>
        <w:t>d and was expected to follow broadly the same policy line on teacher educati</w:t>
      </w:r>
      <w:r w:rsidR="00D269F9" w:rsidRPr="001B0254">
        <w:rPr>
          <w:rFonts w:ascii="Arial" w:hAnsi="Arial" w:cs="Arial"/>
        </w:rPr>
        <w:t>o</w:t>
      </w:r>
      <w:r w:rsidRPr="001B0254">
        <w:rPr>
          <w:rFonts w:ascii="Arial" w:hAnsi="Arial" w:cs="Arial"/>
        </w:rPr>
        <w:t>n as his predecessor. A ke</w:t>
      </w:r>
      <w:r w:rsidR="00D269F9" w:rsidRPr="001B0254">
        <w:rPr>
          <w:rFonts w:ascii="Arial" w:hAnsi="Arial" w:cs="Arial"/>
        </w:rPr>
        <w:t>y</w:t>
      </w:r>
      <w:r w:rsidRPr="001B0254">
        <w:rPr>
          <w:rFonts w:ascii="Arial" w:hAnsi="Arial" w:cs="Arial"/>
        </w:rPr>
        <w:t xml:space="preserve"> interest of the new minister was likely to be Welsh medium provision and the Welsh language more generally. Tom Woodwood will remain as </w:t>
      </w:r>
      <w:r w:rsidR="00054014">
        <w:rPr>
          <w:rFonts w:ascii="Arial" w:hAnsi="Arial" w:cs="Arial"/>
        </w:rPr>
        <w:t>t</w:t>
      </w:r>
      <w:r w:rsidRPr="001B0254">
        <w:rPr>
          <w:rFonts w:ascii="Arial" w:hAnsi="Arial" w:cs="Arial"/>
        </w:rPr>
        <w:t>he minister’s special advisor. The new Director of Education Alwyn Lloyd wou</w:t>
      </w:r>
      <w:r w:rsidR="00D269F9" w:rsidRPr="001B0254">
        <w:rPr>
          <w:rFonts w:ascii="Arial" w:hAnsi="Arial" w:cs="Arial"/>
        </w:rPr>
        <w:t>l</w:t>
      </w:r>
      <w:r w:rsidRPr="001B0254">
        <w:rPr>
          <w:rFonts w:ascii="Arial" w:hAnsi="Arial" w:cs="Arial"/>
        </w:rPr>
        <w:t xml:space="preserve">d take up his position in </w:t>
      </w:r>
      <w:r w:rsidR="001B0254" w:rsidRPr="001B0254">
        <w:rPr>
          <w:rFonts w:ascii="Arial" w:hAnsi="Arial" w:cs="Arial"/>
        </w:rPr>
        <w:t>J</w:t>
      </w:r>
      <w:r w:rsidRPr="001B0254">
        <w:rPr>
          <w:rFonts w:ascii="Arial" w:hAnsi="Arial" w:cs="Arial"/>
        </w:rPr>
        <w:t>une, and would be supporte</w:t>
      </w:r>
      <w:r w:rsidR="00D269F9" w:rsidRPr="001B0254">
        <w:rPr>
          <w:rFonts w:ascii="Arial" w:hAnsi="Arial" w:cs="Arial"/>
        </w:rPr>
        <w:t>d by a new Assis</w:t>
      </w:r>
      <w:r w:rsidRPr="001B0254">
        <w:rPr>
          <w:rFonts w:ascii="Arial" w:hAnsi="Arial" w:cs="Arial"/>
        </w:rPr>
        <w:t>tant Director who was likely to become a key point of contact for USCET. Work on the recruitment of under-represented groups into teaching would continue, although i</w:t>
      </w:r>
      <w:r w:rsidR="00054014">
        <w:rPr>
          <w:rFonts w:ascii="Arial" w:hAnsi="Arial" w:cs="Arial"/>
        </w:rPr>
        <w:t xml:space="preserve">t was recognised that the under-representation was not because of ITE recruitment practices. </w:t>
      </w:r>
      <w:r w:rsidRPr="001B0254">
        <w:rPr>
          <w:rFonts w:ascii="Arial" w:hAnsi="Arial" w:cs="Arial"/>
        </w:rPr>
        <w:t xml:space="preserve">Additional support would be available to provide NQTs with additional paid experience in schools in September with enhanced mentor support – more details would be available once the number of participants was known and budges could be calculated. </w:t>
      </w:r>
    </w:p>
    <w:p w14:paraId="645DA429" w14:textId="77777777" w:rsidR="00054014" w:rsidRDefault="00054014" w:rsidP="001A2FEB">
      <w:pPr>
        <w:rPr>
          <w:rFonts w:ascii="Arial" w:hAnsi="Arial" w:cs="Arial"/>
        </w:rPr>
      </w:pPr>
    </w:p>
    <w:p w14:paraId="776FA3F7" w14:textId="0D8207E9" w:rsidR="00054014" w:rsidRPr="001B0254" w:rsidRDefault="00054014" w:rsidP="001A2FEB">
      <w:pPr>
        <w:rPr>
          <w:rFonts w:ascii="Arial" w:hAnsi="Arial" w:cs="Arial"/>
        </w:rPr>
      </w:pPr>
      <w:r>
        <w:rPr>
          <w:rFonts w:ascii="Arial" w:hAnsi="Arial" w:cs="Arial"/>
        </w:rPr>
        <w:t xml:space="preserve">In answer to a question, it was confirmed that the new minister would receive an options paper on entry requirements for ITE which would cover, inter-alia, equivalency issues. </w:t>
      </w:r>
    </w:p>
    <w:p w14:paraId="334C3157" w14:textId="77777777" w:rsidR="005C512A" w:rsidRPr="001B0254" w:rsidRDefault="005C512A" w:rsidP="001A2FEB">
      <w:pPr>
        <w:rPr>
          <w:rFonts w:ascii="Arial" w:hAnsi="Arial" w:cs="Arial"/>
        </w:rPr>
      </w:pPr>
    </w:p>
    <w:p w14:paraId="4DB76000" w14:textId="5343E0A5" w:rsidR="00E91357" w:rsidRPr="001B0254" w:rsidRDefault="005C512A" w:rsidP="001A2FEB">
      <w:pPr>
        <w:rPr>
          <w:rFonts w:ascii="Arial" w:hAnsi="Arial" w:cs="Arial"/>
        </w:rPr>
      </w:pPr>
      <w:r w:rsidRPr="001B0254">
        <w:rPr>
          <w:rFonts w:ascii="Arial" w:hAnsi="Arial" w:cs="Arial"/>
        </w:rPr>
        <w:t>The UK Government’s professional qualificati</w:t>
      </w:r>
      <w:r w:rsidR="00D269F9" w:rsidRPr="001B0254">
        <w:rPr>
          <w:rFonts w:ascii="Arial" w:hAnsi="Arial" w:cs="Arial"/>
        </w:rPr>
        <w:t>o</w:t>
      </w:r>
      <w:r w:rsidRPr="001B0254">
        <w:rPr>
          <w:rFonts w:ascii="Arial" w:hAnsi="Arial" w:cs="Arial"/>
        </w:rPr>
        <w:t xml:space="preserve">ns bill, which </w:t>
      </w:r>
      <w:r w:rsidR="00D269F9" w:rsidRPr="001B0254">
        <w:rPr>
          <w:rFonts w:ascii="Arial" w:hAnsi="Arial" w:cs="Arial"/>
        </w:rPr>
        <w:t xml:space="preserve">currently covered the recognition of teaching qualifications in Wales, was in the process of being drafted. This could, potentially, have implications for the award of QTS in Wales and the qualifications requirements of those entering the profession. </w:t>
      </w:r>
      <w:r w:rsidR="000256E5" w:rsidRPr="001B0254">
        <w:rPr>
          <w:rFonts w:ascii="Arial" w:hAnsi="Arial" w:cs="Arial"/>
        </w:rPr>
        <w:t xml:space="preserve"> </w:t>
      </w:r>
    </w:p>
    <w:p w14:paraId="0F6B38E9" w14:textId="77777777" w:rsidR="000256E5" w:rsidRPr="001B0254" w:rsidRDefault="000256E5" w:rsidP="001A2FEB">
      <w:pPr>
        <w:rPr>
          <w:rFonts w:ascii="Arial" w:hAnsi="Arial" w:cs="Arial"/>
        </w:rPr>
      </w:pPr>
    </w:p>
    <w:p w14:paraId="2FF05F7E" w14:textId="7B811BEF" w:rsidR="00D269F9" w:rsidRPr="001B0254" w:rsidRDefault="000256E5" w:rsidP="001A2FEB">
      <w:pPr>
        <w:rPr>
          <w:rFonts w:ascii="Arial" w:hAnsi="Arial" w:cs="Arial"/>
        </w:rPr>
      </w:pPr>
      <w:r w:rsidRPr="001B0254">
        <w:rPr>
          <w:rFonts w:ascii="Arial" w:hAnsi="Arial" w:cs="Arial"/>
          <w:i/>
        </w:rPr>
        <w:t>(b): E</w:t>
      </w:r>
      <w:r w:rsidR="00D269F9" w:rsidRPr="001B0254">
        <w:rPr>
          <w:rFonts w:ascii="Arial" w:hAnsi="Arial" w:cs="Arial"/>
          <w:i/>
        </w:rPr>
        <w:t>styn</w:t>
      </w:r>
    </w:p>
    <w:p w14:paraId="2319A20D" w14:textId="77777777" w:rsidR="00D269F9" w:rsidRPr="001B0254" w:rsidRDefault="00D269F9" w:rsidP="001A2FEB">
      <w:pPr>
        <w:rPr>
          <w:rFonts w:ascii="Arial" w:hAnsi="Arial" w:cs="Arial"/>
        </w:rPr>
      </w:pPr>
    </w:p>
    <w:p w14:paraId="296A9AE0" w14:textId="5B5DF350" w:rsidR="00D269F9" w:rsidRPr="001B0254" w:rsidRDefault="00D269F9" w:rsidP="001A2FEB">
      <w:pPr>
        <w:rPr>
          <w:rFonts w:ascii="Arial" w:hAnsi="Arial" w:cs="Arial"/>
        </w:rPr>
      </w:pPr>
      <w:r w:rsidRPr="001B0254">
        <w:rPr>
          <w:rFonts w:ascii="Arial" w:hAnsi="Arial" w:cs="Arial"/>
        </w:rPr>
        <w:t>Engagement meetings with ITE partnerships had been fruitful and interesting, and Estyn was looking forward to discussions with student teachers. Try-out inspections were continuing ad had allowed for valuable professional discussions to take place, and ways in which support could be given to providers and knowledge shared had been identified</w:t>
      </w:r>
      <w:r w:rsidR="00054014">
        <w:rPr>
          <w:rFonts w:ascii="Arial" w:hAnsi="Arial" w:cs="Arial"/>
        </w:rPr>
        <w:t>. A</w:t>
      </w:r>
      <w:r w:rsidR="00E62122" w:rsidRPr="001B0254">
        <w:rPr>
          <w:rFonts w:ascii="Arial" w:hAnsi="Arial" w:cs="Arial"/>
        </w:rPr>
        <w:t xml:space="preserve">reas for development </w:t>
      </w:r>
      <w:r w:rsidR="00054014">
        <w:rPr>
          <w:rFonts w:ascii="Arial" w:hAnsi="Arial" w:cs="Arial"/>
        </w:rPr>
        <w:t xml:space="preserve">had also been </w:t>
      </w:r>
      <w:r w:rsidR="00E62122" w:rsidRPr="001B0254">
        <w:rPr>
          <w:rFonts w:ascii="Arial" w:hAnsi="Arial" w:cs="Arial"/>
        </w:rPr>
        <w:t>noted</w:t>
      </w:r>
      <w:r w:rsidRPr="001B0254">
        <w:rPr>
          <w:rFonts w:ascii="Arial" w:hAnsi="Arial" w:cs="Arial"/>
        </w:rPr>
        <w:t>. Engagement events with schools would cover experiences in relation to ITE and NQTs</w:t>
      </w:r>
      <w:r w:rsidR="00E62122" w:rsidRPr="001B0254">
        <w:rPr>
          <w:rFonts w:ascii="Arial" w:hAnsi="Arial" w:cs="Arial"/>
        </w:rPr>
        <w:t xml:space="preserve">. Reference reports could be found on the Keep Wales Learning website. Full inspections would begin in September. Further details would be made available as soon as practicable. </w:t>
      </w:r>
    </w:p>
    <w:p w14:paraId="19D9E29D" w14:textId="1FA5F54C" w:rsidR="000256E5" w:rsidRPr="001B0254" w:rsidRDefault="000256E5" w:rsidP="001A2FEB">
      <w:pPr>
        <w:rPr>
          <w:rFonts w:ascii="Arial" w:hAnsi="Arial" w:cs="Arial"/>
          <w:i/>
        </w:rPr>
      </w:pPr>
    </w:p>
    <w:p w14:paraId="50B9B1B1" w14:textId="4BEA9661" w:rsidR="006838FB" w:rsidRPr="001B0254" w:rsidRDefault="006838FB" w:rsidP="001A2FEB">
      <w:pPr>
        <w:rPr>
          <w:rFonts w:ascii="Arial" w:hAnsi="Arial" w:cs="Arial"/>
          <w:i/>
        </w:rPr>
      </w:pPr>
      <w:r w:rsidRPr="001B0254">
        <w:rPr>
          <w:rFonts w:ascii="Arial" w:hAnsi="Arial" w:cs="Arial"/>
          <w:i/>
        </w:rPr>
        <w:t>(c): E</w:t>
      </w:r>
      <w:r w:rsidR="00E62122" w:rsidRPr="001B0254">
        <w:rPr>
          <w:rFonts w:ascii="Arial" w:hAnsi="Arial" w:cs="Arial"/>
          <w:i/>
        </w:rPr>
        <w:t>ducation Workforce Council</w:t>
      </w:r>
    </w:p>
    <w:p w14:paraId="3BE75F53" w14:textId="77777777" w:rsidR="00E62122" w:rsidRPr="001B0254" w:rsidRDefault="00E62122" w:rsidP="001A2FEB">
      <w:pPr>
        <w:rPr>
          <w:rFonts w:ascii="Arial" w:hAnsi="Arial" w:cs="Arial"/>
          <w:i/>
        </w:rPr>
      </w:pPr>
    </w:p>
    <w:p w14:paraId="063EF29F" w14:textId="0073A4EC" w:rsidR="00966D42" w:rsidRPr="001B0254" w:rsidRDefault="00966D42" w:rsidP="001A2FEB">
      <w:pPr>
        <w:rPr>
          <w:rFonts w:ascii="Arial" w:hAnsi="Arial" w:cs="Arial"/>
        </w:rPr>
      </w:pPr>
      <w:r w:rsidRPr="001B0254">
        <w:rPr>
          <w:rFonts w:ascii="Arial" w:hAnsi="Arial" w:cs="Arial"/>
        </w:rPr>
        <w:t>Meetings were taking place between EWC and Estyn to identify how their respective responsibilities complement one another and do not replicate or overlap. EWC had a statutory duty to monitor programmes, which were currently half way through their 5-year accreditation period. Co-constructive prop</w:t>
      </w:r>
      <w:r w:rsidR="001B0254" w:rsidRPr="001B0254">
        <w:rPr>
          <w:rFonts w:ascii="Arial" w:hAnsi="Arial" w:cs="Arial"/>
        </w:rPr>
        <w:t>o</w:t>
      </w:r>
      <w:r w:rsidRPr="001B0254">
        <w:rPr>
          <w:rFonts w:ascii="Arial" w:hAnsi="Arial" w:cs="Arial"/>
        </w:rPr>
        <w:t>sals wou</w:t>
      </w:r>
      <w:r w:rsidR="001B0254" w:rsidRPr="001B0254">
        <w:rPr>
          <w:rFonts w:ascii="Arial" w:hAnsi="Arial" w:cs="Arial"/>
        </w:rPr>
        <w:t>l</w:t>
      </w:r>
      <w:r w:rsidRPr="001B0254">
        <w:rPr>
          <w:rFonts w:ascii="Arial" w:hAnsi="Arial" w:cs="Arial"/>
        </w:rPr>
        <w:t>d be discussed with the sector and USCET when possible. Account would be taken of the burden on pr</w:t>
      </w:r>
      <w:r w:rsidR="001B0254" w:rsidRPr="001B0254">
        <w:rPr>
          <w:rFonts w:ascii="Arial" w:hAnsi="Arial" w:cs="Arial"/>
        </w:rPr>
        <w:t>o</w:t>
      </w:r>
      <w:r w:rsidRPr="001B0254">
        <w:rPr>
          <w:rFonts w:ascii="Arial" w:hAnsi="Arial" w:cs="Arial"/>
        </w:rPr>
        <w:t>viders of visits and accountab</w:t>
      </w:r>
      <w:r w:rsidR="001B0254" w:rsidRPr="001B0254">
        <w:rPr>
          <w:rFonts w:ascii="Arial" w:hAnsi="Arial" w:cs="Arial"/>
        </w:rPr>
        <w:t>ility</w:t>
      </w:r>
      <w:r w:rsidRPr="001B0254">
        <w:rPr>
          <w:rFonts w:ascii="Arial" w:hAnsi="Arial" w:cs="Arial"/>
        </w:rPr>
        <w:t xml:space="preserve"> measures from separate organisations. Work was con</w:t>
      </w:r>
      <w:r w:rsidR="00054014">
        <w:rPr>
          <w:rFonts w:ascii="Arial" w:hAnsi="Arial" w:cs="Arial"/>
        </w:rPr>
        <w:t>tinuing with Welsh Government on</w:t>
      </w:r>
      <w:r w:rsidRPr="001B0254">
        <w:rPr>
          <w:rFonts w:ascii="Arial" w:hAnsi="Arial" w:cs="Arial"/>
        </w:rPr>
        <w:t xml:space="preserve"> the NQT placement scheme. The Assessment </w:t>
      </w:r>
      <w:r w:rsidR="00054014">
        <w:rPr>
          <w:rFonts w:ascii="Arial" w:hAnsi="Arial" w:cs="Arial"/>
        </w:rPr>
        <w:t xml:space="preserve">of </w:t>
      </w:r>
      <w:r w:rsidR="001B0254" w:rsidRPr="001B0254">
        <w:rPr>
          <w:rFonts w:ascii="Arial" w:hAnsi="Arial" w:cs="Arial"/>
        </w:rPr>
        <w:t xml:space="preserve">new </w:t>
      </w:r>
      <w:r w:rsidR="00054014">
        <w:rPr>
          <w:rFonts w:ascii="Arial" w:hAnsi="Arial" w:cs="Arial"/>
        </w:rPr>
        <w:t xml:space="preserve">ITE </w:t>
      </w:r>
      <w:r w:rsidR="001B0254" w:rsidRPr="001B0254">
        <w:rPr>
          <w:rFonts w:ascii="Arial" w:hAnsi="Arial" w:cs="Arial"/>
        </w:rPr>
        <w:t xml:space="preserve">programmes was about to begin, and the sector would be consulted soon about programme monitoring procedures. There were indications of over-recruitment to primary programmes. The EWC – ITE provider event in March had been a success and a further event would be held in the current financial year. A request was made that </w:t>
      </w:r>
      <w:r w:rsidR="00054014">
        <w:rPr>
          <w:rFonts w:ascii="Arial" w:hAnsi="Arial" w:cs="Arial"/>
        </w:rPr>
        <w:t xml:space="preserve">it </w:t>
      </w:r>
      <w:r w:rsidR="001B0254" w:rsidRPr="001B0254">
        <w:rPr>
          <w:rFonts w:ascii="Arial" w:hAnsi="Arial" w:cs="Arial"/>
        </w:rPr>
        <w:t xml:space="preserve">did not take place during the autumn term. The inclusion of international curriculum experts was also suggested. The Education Wales website would be soft-launched on 7 June with a formal launch by the minister about two weeks later. Provider profiles had been uploaded. Feedback on the site would be welcomed. </w:t>
      </w:r>
    </w:p>
    <w:p w14:paraId="0197E98C" w14:textId="77777777" w:rsidR="00E62122" w:rsidRPr="001B0254" w:rsidRDefault="00E62122" w:rsidP="001A2FEB">
      <w:pPr>
        <w:rPr>
          <w:rFonts w:ascii="Arial" w:hAnsi="Arial" w:cs="Arial"/>
        </w:rPr>
      </w:pPr>
    </w:p>
    <w:p w14:paraId="19499AD9" w14:textId="37C636E6" w:rsidR="008743FF" w:rsidRPr="001B0254" w:rsidRDefault="008743FF" w:rsidP="001A2FEB">
      <w:pPr>
        <w:rPr>
          <w:rFonts w:ascii="Arial" w:hAnsi="Arial" w:cs="Arial"/>
        </w:rPr>
      </w:pPr>
      <w:r w:rsidRPr="001B0254">
        <w:rPr>
          <w:rFonts w:ascii="Arial" w:hAnsi="Arial" w:cs="Arial"/>
          <w:u w:val="single"/>
        </w:rPr>
        <w:t>Any other business</w:t>
      </w:r>
    </w:p>
    <w:p w14:paraId="4A34D4A5" w14:textId="77777777" w:rsidR="008743FF" w:rsidRPr="001B0254" w:rsidRDefault="008743FF" w:rsidP="001A2FEB">
      <w:pPr>
        <w:rPr>
          <w:rFonts w:ascii="Arial" w:hAnsi="Arial" w:cs="Arial"/>
        </w:rPr>
      </w:pPr>
    </w:p>
    <w:p w14:paraId="6FFCA29B" w14:textId="33264528" w:rsidR="00E3275A" w:rsidRPr="001B0254" w:rsidRDefault="001B0254" w:rsidP="001A2FEB">
      <w:pPr>
        <w:rPr>
          <w:rFonts w:ascii="Arial" w:hAnsi="Arial" w:cs="Arial"/>
        </w:rPr>
      </w:pPr>
      <w:r w:rsidRPr="001B0254">
        <w:rPr>
          <w:rFonts w:ascii="Arial" w:hAnsi="Arial" w:cs="Arial"/>
        </w:rPr>
        <w:t xml:space="preserve">None. </w:t>
      </w:r>
    </w:p>
    <w:p w14:paraId="34FEEF12" w14:textId="77777777" w:rsidR="001B0254" w:rsidRPr="001B0254" w:rsidRDefault="001B0254" w:rsidP="001A2FEB">
      <w:pPr>
        <w:rPr>
          <w:rFonts w:ascii="Arial" w:hAnsi="Arial" w:cs="Arial"/>
          <w:u w:val="single"/>
        </w:rPr>
      </w:pPr>
    </w:p>
    <w:p w14:paraId="5AB10C7F" w14:textId="553953C7" w:rsidR="008743FF" w:rsidRPr="001B0254" w:rsidRDefault="008743FF" w:rsidP="001A2FEB">
      <w:pPr>
        <w:rPr>
          <w:rFonts w:ascii="Arial" w:hAnsi="Arial" w:cs="Arial"/>
        </w:rPr>
      </w:pPr>
      <w:r w:rsidRPr="001B0254">
        <w:rPr>
          <w:rFonts w:ascii="Arial" w:hAnsi="Arial" w:cs="Arial"/>
          <w:u w:val="single"/>
        </w:rPr>
        <w:t>Date of next meeting</w:t>
      </w:r>
    </w:p>
    <w:p w14:paraId="134FEBDD" w14:textId="77777777" w:rsidR="008743FF" w:rsidRPr="001B0254" w:rsidRDefault="008743FF" w:rsidP="001A2FEB">
      <w:pPr>
        <w:rPr>
          <w:rFonts w:ascii="Arial" w:hAnsi="Arial" w:cs="Arial"/>
        </w:rPr>
      </w:pPr>
    </w:p>
    <w:p w14:paraId="7C182658" w14:textId="7BD40C29" w:rsidR="008743FF" w:rsidRPr="001B0254" w:rsidRDefault="00184D12" w:rsidP="001A2FEB">
      <w:pPr>
        <w:rPr>
          <w:rFonts w:ascii="Arial" w:hAnsi="Arial" w:cs="Arial"/>
        </w:rPr>
      </w:pPr>
      <w:r w:rsidRPr="001B0254">
        <w:rPr>
          <w:rFonts w:ascii="Arial" w:hAnsi="Arial" w:cs="Arial"/>
        </w:rPr>
        <w:t xml:space="preserve">21 October </w:t>
      </w:r>
      <w:r w:rsidR="008743FF" w:rsidRPr="001B0254">
        <w:rPr>
          <w:rFonts w:ascii="Arial" w:hAnsi="Arial" w:cs="Arial"/>
        </w:rPr>
        <w:t>2021 (on-line)</w:t>
      </w:r>
    </w:p>
    <w:p w14:paraId="5F7DCB7A" w14:textId="77777777" w:rsidR="006E115B" w:rsidRPr="001B0254" w:rsidRDefault="006E115B" w:rsidP="001A2FEB">
      <w:pPr>
        <w:rPr>
          <w:rFonts w:ascii="Arial" w:hAnsi="Arial" w:cs="Arial"/>
        </w:rPr>
      </w:pPr>
    </w:p>
    <w:p w14:paraId="4E335D1D" w14:textId="39C541E5" w:rsidR="009F5210" w:rsidRPr="001B0254" w:rsidRDefault="009F5210" w:rsidP="001A2FEB">
      <w:pPr>
        <w:rPr>
          <w:rFonts w:ascii="Arial" w:hAnsi="Arial" w:cs="Arial"/>
        </w:rPr>
      </w:pPr>
      <w:r w:rsidRPr="001B0254">
        <w:rPr>
          <w:rFonts w:ascii="Arial" w:hAnsi="Arial" w:cs="Arial"/>
        </w:rPr>
        <w:br/>
      </w:r>
    </w:p>
    <w:p w14:paraId="345011B3" w14:textId="77777777" w:rsidR="009F5210" w:rsidRPr="001B0254" w:rsidRDefault="009F5210" w:rsidP="00D619A9">
      <w:pPr>
        <w:rPr>
          <w:rFonts w:ascii="Arial" w:hAnsi="Arial" w:cs="Arial"/>
        </w:rPr>
      </w:pPr>
    </w:p>
    <w:p w14:paraId="7458DDE5" w14:textId="77777777" w:rsidR="00D619A9" w:rsidRPr="001B0254" w:rsidRDefault="00D619A9" w:rsidP="00D619A9">
      <w:pPr>
        <w:rPr>
          <w:rFonts w:ascii="Arial" w:hAnsi="Arial" w:cs="Arial"/>
        </w:rPr>
      </w:pPr>
    </w:p>
    <w:p w14:paraId="58804F07" w14:textId="77777777" w:rsidR="00D619A9" w:rsidRPr="001B0254" w:rsidRDefault="00D619A9" w:rsidP="00D619A9">
      <w:pPr>
        <w:rPr>
          <w:rFonts w:ascii="Arial" w:hAnsi="Arial" w:cs="Arial"/>
        </w:rPr>
      </w:pPr>
    </w:p>
    <w:sectPr w:rsidR="00D619A9" w:rsidRPr="001B02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9E56" w14:textId="77777777" w:rsidR="009C301B" w:rsidRDefault="009C301B" w:rsidP="009C301B">
      <w:r>
        <w:separator/>
      </w:r>
    </w:p>
  </w:endnote>
  <w:endnote w:type="continuationSeparator" w:id="0">
    <w:p w14:paraId="506B14C3" w14:textId="77777777" w:rsidR="009C301B" w:rsidRDefault="009C301B" w:rsidP="009C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2722" w14:textId="77777777" w:rsidR="009C301B" w:rsidRDefault="009C301B" w:rsidP="009C301B">
      <w:r>
        <w:separator/>
      </w:r>
    </w:p>
  </w:footnote>
  <w:footnote w:type="continuationSeparator" w:id="0">
    <w:p w14:paraId="7197A67E" w14:textId="77777777" w:rsidR="009C301B" w:rsidRDefault="009C301B" w:rsidP="009C301B">
      <w:r>
        <w:continuationSeparator/>
      </w:r>
    </w:p>
  </w:footnote>
  <w:footnote w:id="1">
    <w:p w14:paraId="7E2B9BF1" w14:textId="05E74E44" w:rsidR="009C301B" w:rsidRDefault="009C301B">
      <w:pPr>
        <w:pStyle w:val="FootnoteText"/>
      </w:pPr>
      <w:r>
        <w:rPr>
          <w:rStyle w:val="FootnoteReference"/>
        </w:rPr>
        <w:footnoteRef/>
      </w:r>
      <w:r>
        <w:t xml:space="preserve"> Provisionally scheduled for 13 July.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7104F4"/>
    <w:multiLevelType w:val="hybridMultilevel"/>
    <w:tmpl w:val="CD86430E"/>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BDD5364"/>
    <w:multiLevelType w:val="hybridMultilevel"/>
    <w:tmpl w:val="F0D81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746B3"/>
    <w:multiLevelType w:val="hybridMultilevel"/>
    <w:tmpl w:val="28441EE6"/>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ED878F3"/>
    <w:multiLevelType w:val="hybridMultilevel"/>
    <w:tmpl w:val="21E0FA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3C12C0"/>
    <w:multiLevelType w:val="hybridMultilevel"/>
    <w:tmpl w:val="E6CE214A"/>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E34A6F"/>
    <w:multiLevelType w:val="hybridMultilevel"/>
    <w:tmpl w:val="9E26A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163DCE"/>
    <w:multiLevelType w:val="hybridMultilevel"/>
    <w:tmpl w:val="A39AE40A"/>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B872AE9"/>
    <w:multiLevelType w:val="hybridMultilevel"/>
    <w:tmpl w:val="C42C53CC"/>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C23B7A"/>
    <w:multiLevelType w:val="hybridMultilevel"/>
    <w:tmpl w:val="0E60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9"/>
  </w:num>
  <w:num w:numId="4">
    <w:abstractNumId w:val="12"/>
  </w:num>
  <w:num w:numId="5">
    <w:abstractNumId w:val="7"/>
  </w:num>
  <w:num w:numId="6">
    <w:abstractNumId w:val="8"/>
  </w:num>
  <w:num w:numId="7">
    <w:abstractNumId w:val="15"/>
  </w:num>
  <w:num w:numId="8">
    <w:abstractNumId w:val="0"/>
  </w:num>
  <w:num w:numId="9">
    <w:abstractNumId w:val="16"/>
  </w:num>
  <w:num w:numId="10">
    <w:abstractNumId w:val="10"/>
  </w:num>
  <w:num w:numId="11">
    <w:abstractNumId w:val="13"/>
  </w:num>
  <w:num w:numId="12">
    <w:abstractNumId w:val="5"/>
  </w:num>
  <w:num w:numId="13">
    <w:abstractNumId w:val="5"/>
  </w:num>
  <w:num w:numId="14">
    <w:abstractNumId w:val="1"/>
  </w:num>
  <w:num w:numId="15">
    <w:abstractNumId w:val="3"/>
  </w:num>
  <w:num w:numId="16">
    <w:abstractNumId w:val="17"/>
  </w:num>
  <w:num w:numId="17">
    <w:abstractNumId w:val="6"/>
  </w:num>
  <w:num w:numId="18">
    <w:abstractNumId w:val="14"/>
  </w:num>
  <w:num w:numId="19">
    <w:abstractNumId w:val="1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48"/>
    <w:rsid w:val="00002025"/>
    <w:rsid w:val="000256E5"/>
    <w:rsid w:val="00040A22"/>
    <w:rsid w:val="000475B6"/>
    <w:rsid w:val="00054014"/>
    <w:rsid w:val="00054E0C"/>
    <w:rsid w:val="000612EA"/>
    <w:rsid w:val="000A5B90"/>
    <w:rsid w:val="000A7621"/>
    <w:rsid w:val="000B7EC1"/>
    <w:rsid w:val="000C7C91"/>
    <w:rsid w:val="0013009D"/>
    <w:rsid w:val="00161C06"/>
    <w:rsid w:val="00184D12"/>
    <w:rsid w:val="00195442"/>
    <w:rsid w:val="001A2FEB"/>
    <w:rsid w:val="001B0254"/>
    <w:rsid w:val="001F71DB"/>
    <w:rsid w:val="00203455"/>
    <w:rsid w:val="002158D6"/>
    <w:rsid w:val="00222C7F"/>
    <w:rsid w:val="002402B6"/>
    <w:rsid w:val="0028443D"/>
    <w:rsid w:val="002B0D54"/>
    <w:rsid w:val="002F1EBB"/>
    <w:rsid w:val="00300A56"/>
    <w:rsid w:val="00322301"/>
    <w:rsid w:val="00333980"/>
    <w:rsid w:val="00340EC0"/>
    <w:rsid w:val="00347782"/>
    <w:rsid w:val="003B1509"/>
    <w:rsid w:val="003C0E86"/>
    <w:rsid w:val="003C0FF0"/>
    <w:rsid w:val="003C76FD"/>
    <w:rsid w:val="00424EFF"/>
    <w:rsid w:val="00491B71"/>
    <w:rsid w:val="004931A8"/>
    <w:rsid w:val="004D4720"/>
    <w:rsid w:val="004D6134"/>
    <w:rsid w:val="004E55A2"/>
    <w:rsid w:val="004F2C2A"/>
    <w:rsid w:val="00513E56"/>
    <w:rsid w:val="0053641A"/>
    <w:rsid w:val="00580E86"/>
    <w:rsid w:val="005C512A"/>
    <w:rsid w:val="00622E62"/>
    <w:rsid w:val="00642641"/>
    <w:rsid w:val="006468AF"/>
    <w:rsid w:val="00651074"/>
    <w:rsid w:val="00674C71"/>
    <w:rsid w:val="006838FB"/>
    <w:rsid w:val="00690C4C"/>
    <w:rsid w:val="006B5958"/>
    <w:rsid w:val="006C1465"/>
    <w:rsid w:val="006E115B"/>
    <w:rsid w:val="007329B3"/>
    <w:rsid w:val="007B2E21"/>
    <w:rsid w:val="007D07E9"/>
    <w:rsid w:val="007E1E7A"/>
    <w:rsid w:val="00807E48"/>
    <w:rsid w:val="00817DF7"/>
    <w:rsid w:val="00832B64"/>
    <w:rsid w:val="0083357C"/>
    <w:rsid w:val="00835EE5"/>
    <w:rsid w:val="008743FF"/>
    <w:rsid w:val="00896DC4"/>
    <w:rsid w:val="008A5012"/>
    <w:rsid w:val="008D7358"/>
    <w:rsid w:val="00927A58"/>
    <w:rsid w:val="009601FB"/>
    <w:rsid w:val="00966D42"/>
    <w:rsid w:val="00983F8B"/>
    <w:rsid w:val="009A5E24"/>
    <w:rsid w:val="009B73FC"/>
    <w:rsid w:val="009C301B"/>
    <w:rsid w:val="009D3015"/>
    <w:rsid w:val="009F5210"/>
    <w:rsid w:val="00A05895"/>
    <w:rsid w:val="00A26267"/>
    <w:rsid w:val="00A637A7"/>
    <w:rsid w:val="00A727A8"/>
    <w:rsid w:val="00AA3F83"/>
    <w:rsid w:val="00AA46D9"/>
    <w:rsid w:val="00AE4A69"/>
    <w:rsid w:val="00B42369"/>
    <w:rsid w:val="00B84D09"/>
    <w:rsid w:val="00BE2601"/>
    <w:rsid w:val="00BF6D45"/>
    <w:rsid w:val="00C36DB5"/>
    <w:rsid w:val="00C5387A"/>
    <w:rsid w:val="00C75394"/>
    <w:rsid w:val="00CB5E59"/>
    <w:rsid w:val="00CD0D72"/>
    <w:rsid w:val="00D032F2"/>
    <w:rsid w:val="00D17A03"/>
    <w:rsid w:val="00D269F9"/>
    <w:rsid w:val="00D3341E"/>
    <w:rsid w:val="00D619A9"/>
    <w:rsid w:val="00D75C2A"/>
    <w:rsid w:val="00D910D5"/>
    <w:rsid w:val="00D9137D"/>
    <w:rsid w:val="00DE2290"/>
    <w:rsid w:val="00E007A2"/>
    <w:rsid w:val="00E07A13"/>
    <w:rsid w:val="00E12350"/>
    <w:rsid w:val="00E3275A"/>
    <w:rsid w:val="00E62122"/>
    <w:rsid w:val="00E80FF4"/>
    <w:rsid w:val="00E860F5"/>
    <w:rsid w:val="00E866D8"/>
    <w:rsid w:val="00E871A1"/>
    <w:rsid w:val="00E91357"/>
    <w:rsid w:val="00EA2BB1"/>
    <w:rsid w:val="00EB3135"/>
    <w:rsid w:val="00ED1DC2"/>
    <w:rsid w:val="00EF06FD"/>
    <w:rsid w:val="00F475B3"/>
    <w:rsid w:val="00F475C8"/>
    <w:rsid w:val="00F83A44"/>
    <w:rsid w:val="00FC163C"/>
    <w:rsid w:val="00FC37E6"/>
    <w:rsid w:val="00FD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B0"/>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unhideWhenUsed/>
    <w:rsid w:val="00002025"/>
    <w:rPr>
      <w:color w:val="0000FF"/>
      <w:u w:val="single"/>
    </w:rPr>
  </w:style>
  <w:style w:type="character" w:customStyle="1" w:styleId="UnresolvedMention">
    <w:name w:val="Unresolved Mention"/>
    <w:basedOn w:val="DefaultParagraphFont"/>
    <w:uiPriority w:val="99"/>
    <w:semiHidden/>
    <w:unhideWhenUsed/>
    <w:rsid w:val="004D4720"/>
    <w:rPr>
      <w:color w:val="605E5C"/>
      <w:shd w:val="clear" w:color="auto" w:fill="E1DFDD"/>
    </w:rPr>
  </w:style>
  <w:style w:type="paragraph" w:styleId="FootnoteText">
    <w:name w:val="footnote text"/>
    <w:basedOn w:val="Normal"/>
    <w:link w:val="FootnoteTextChar"/>
    <w:uiPriority w:val="99"/>
    <w:semiHidden/>
    <w:unhideWhenUsed/>
    <w:rsid w:val="009C301B"/>
    <w:rPr>
      <w:sz w:val="20"/>
      <w:szCs w:val="20"/>
    </w:rPr>
  </w:style>
  <w:style w:type="character" w:customStyle="1" w:styleId="FootnoteTextChar">
    <w:name w:val="Footnote Text Char"/>
    <w:basedOn w:val="DefaultParagraphFont"/>
    <w:link w:val="FootnoteText"/>
    <w:uiPriority w:val="99"/>
    <w:semiHidden/>
    <w:rsid w:val="009C301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C3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4">
      <w:bodyDiv w:val="1"/>
      <w:marLeft w:val="0"/>
      <w:marRight w:val="0"/>
      <w:marTop w:val="0"/>
      <w:marBottom w:val="0"/>
      <w:divBdr>
        <w:top w:val="none" w:sz="0" w:space="0" w:color="auto"/>
        <w:left w:val="none" w:sz="0" w:space="0" w:color="auto"/>
        <w:bottom w:val="none" w:sz="0" w:space="0" w:color="auto"/>
        <w:right w:val="none" w:sz="0" w:space="0" w:color="auto"/>
      </w:divBdr>
    </w:div>
    <w:div w:id="296377065">
      <w:bodyDiv w:val="1"/>
      <w:marLeft w:val="0"/>
      <w:marRight w:val="0"/>
      <w:marTop w:val="0"/>
      <w:marBottom w:val="0"/>
      <w:divBdr>
        <w:top w:val="none" w:sz="0" w:space="0" w:color="auto"/>
        <w:left w:val="none" w:sz="0" w:space="0" w:color="auto"/>
        <w:bottom w:val="none" w:sz="0" w:space="0" w:color="auto"/>
        <w:right w:val="none" w:sz="0" w:space="0" w:color="auto"/>
      </w:divBdr>
    </w:div>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750465393">
      <w:bodyDiv w:val="1"/>
      <w:marLeft w:val="0"/>
      <w:marRight w:val="0"/>
      <w:marTop w:val="0"/>
      <w:marBottom w:val="0"/>
      <w:divBdr>
        <w:top w:val="none" w:sz="0" w:space="0" w:color="auto"/>
        <w:left w:val="none" w:sz="0" w:space="0" w:color="auto"/>
        <w:bottom w:val="none" w:sz="0" w:space="0" w:color="auto"/>
        <w:right w:val="none" w:sz="0" w:space="0" w:color="auto"/>
      </w:divBdr>
    </w:div>
    <w:div w:id="846290248">
      <w:bodyDiv w:val="1"/>
      <w:marLeft w:val="0"/>
      <w:marRight w:val="0"/>
      <w:marTop w:val="0"/>
      <w:marBottom w:val="0"/>
      <w:divBdr>
        <w:top w:val="none" w:sz="0" w:space="0" w:color="auto"/>
        <w:left w:val="none" w:sz="0" w:space="0" w:color="auto"/>
        <w:bottom w:val="none" w:sz="0" w:space="0" w:color="auto"/>
        <w:right w:val="none" w:sz="0" w:space="0" w:color="auto"/>
      </w:divBdr>
    </w:div>
    <w:div w:id="965816218">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623F-4AB0-413F-93A0-5B1DB21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2019-09-10T07:00:00Z</cp:lastPrinted>
  <dcterms:created xsi:type="dcterms:W3CDTF">2021-09-24T09:40:00Z</dcterms:created>
  <dcterms:modified xsi:type="dcterms:W3CDTF">2021-09-24T09:40:00Z</dcterms:modified>
</cp:coreProperties>
</file>