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Pr="00823573" w:rsidRDefault="004F3187" w:rsidP="00B6401E">
      <w:pPr>
        <w:jc w:val="center"/>
        <w:rPr>
          <w:rFonts w:ascii="Arial" w:hAnsi="Arial" w:cs="Arial"/>
          <w:b/>
        </w:rPr>
      </w:pPr>
      <w:r w:rsidRPr="00823573">
        <w:rPr>
          <w:rFonts w:ascii="Arial" w:hAnsi="Arial" w:cs="Arial"/>
          <w:b/>
        </w:rPr>
        <w:t xml:space="preserve">Agenda for the on-line meeting of the UCET </w:t>
      </w:r>
      <w:r w:rsidR="00F5432A" w:rsidRPr="00823573">
        <w:rPr>
          <w:rFonts w:ascii="Arial" w:hAnsi="Arial" w:cs="Arial"/>
          <w:b/>
        </w:rPr>
        <w:t>CPD</w:t>
      </w:r>
      <w:r w:rsidRPr="00823573">
        <w:rPr>
          <w:rFonts w:ascii="Arial" w:hAnsi="Arial" w:cs="Arial"/>
          <w:b/>
        </w:rPr>
        <w:t xml:space="preserve"> Forum to take place at </w:t>
      </w:r>
      <w:r w:rsidR="00750EB1" w:rsidRPr="00823573">
        <w:rPr>
          <w:rFonts w:ascii="Arial" w:hAnsi="Arial" w:cs="Arial"/>
          <w:b/>
        </w:rPr>
        <w:t>1pm</w:t>
      </w:r>
      <w:r w:rsidR="001E023D" w:rsidRPr="00823573">
        <w:rPr>
          <w:rFonts w:ascii="Arial" w:hAnsi="Arial" w:cs="Arial"/>
          <w:b/>
        </w:rPr>
        <w:t xml:space="preserve"> </w:t>
      </w:r>
      <w:r w:rsidR="00F5432A" w:rsidRPr="00823573">
        <w:rPr>
          <w:rFonts w:ascii="Arial" w:hAnsi="Arial" w:cs="Arial"/>
          <w:b/>
        </w:rPr>
        <w:t xml:space="preserve">on </w:t>
      </w:r>
      <w:r w:rsidR="008F1FB1">
        <w:rPr>
          <w:rFonts w:ascii="Arial" w:hAnsi="Arial" w:cs="Arial"/>
          <w:b/>
        </w:rPr>
        <w:t>Friday</w:t>
      </w:r>
      <w:r w:rsidR="00D20B05">
        <w:rPr>
          <w:rFonts w:ascii="Arial" w:hAnsi="Arial" w:cs="Arial"/>
          <w:b/>
        </w:rPr>
        <w:t>11 June</w:t>
      </w:r>
      <w:r w:rsidR="0043545A">
        <w:rPr>
          <w:rFonts w:ascii="Arial" w:hAnsi="Arial" w:cs="Arial"/>
          <w:b/>
        </w:rPr>
        <w:t xml:space="preserve"> </w:t>
      </w:r>
      <w:r w:rsidR="008F1FB1">
        <w:rPr>
          <w:rFonts w:ascii="Arial" w:hAnsi="Arial" w:cs="Arial"/>
          <w:b/>
        </w:rPr>
        <w:t>2021</w:t>
      </w:r>
      <w:r w:rsidR="0043545A">
        <w:rPr>
          <w:rFonts w:ascii="Arial" w:hAnsi="Arial" w:cs="Arial"/>
          <w:b/>
        </w:rPr>
        <w:t xml:space="preserve"> (re-scheduled </w:t>
      </w:r>
      <w:r w:rsidR="00B24A4A">
        <w:rPr>
          <w:rFonts w:ascii="Arial" w:hAnsi="Arial" w:cs="Arial"/>
          <w:b/>
        </w:rPr>
        <w:t>date</w:t>
      </w:r>
      <w:r w:rsidR="0043545A">
        <w:rPr>
          <w:rFonts w:ascii="Arial" w:hAnsi="Arial" w:cs="Arial"/>
          <w:b/>
        </w:rPr>
        <w:t>)</w:t>
      </w:r>
    </w:p>
    <w:p w:rsidR="001E023D" w:rsidRPr="00823573" w:rsidRDefault="001E023D" w:rsidP="00B6401E">
      <w:pPr>
        <w:jc w:val="center"/>
        <w:rPr>
          <w:rFonts w:ascii="Arial" w:hAnsi="Arial" w:cs="Arial"/>
          <w:b/>
        </w:rPr>
      </w:pPr>
    </w:p>
    <w:p w:rsidR="001E023D" w:rsidRPr="00823573" w:rsidRDefault="001E023D" w:rsidP="00B6401E">
      <w:pPr>
        <w:jc w:val="center"/>
        <w:rPr>
          <w:rFonts w:ascii="Arial" w:hAnsi="Arial" w:cs="Arial"/>
          <w:b/>
        </w:rPr>
      </w:pPr>
      <w:r w:rsidRPr="00823573">
        <w:rPr>
          <w:rFonts w:ascii="Arial" w:hAnsi="Arial" w:cs="Arial"/>
          <w:b/>
        </w:rPr>
        <w:t>There will be a morning symposium at 10.30am on</w:t>
      </w:r>
      <w:r w:rsidR="00AC465A">
        <w:rPr>
          <w:rFonts w:ascii="Arial" w:hAnsi="Arial" w:cs="Arial"/>
          <w:b/>
        </w:rPr>
        <w:t xml:space="preserve"> </w:t>
      </w:r>
      <w:r w:rsidR="0043545A">
        <w:rPr>
          <w:rFonts w:ascii="Arial" w:hAnsi="Arial" w:cs="Arial"/>
          <w:b/>
        </w:rPr>
        <w:t xml:space="preserve">coaching and mentoring (including reflections on the implications of the ITE market review) led by: Jenny Carpenter; Alison Fox &amp; colleagues; Rachel Lofthouse; </w:t>
      </w:r>
      <w:r w:rsidR="00630148">
        <w:rPr>
          <w:rFonts w:ascii="Arial" w:hAnsi="Arial" w:cs="Arial"/>
          <w:b/>
        </w:rPr>
        <w:t xml:space="preserve">and </w:t>
      </w:r>
      <w:r w:rsidR="0043545A">
        <w:rPr>
          <w:rFonts w:ascii="Arial" w:hAnsi="Arial" w:cs="Arial"/>
          <w:b/>
        </w:rPr>
        <w:t>Lizana Oberholzer</w:t>
      </w:r>
      <w:r w:rsidR="00822C71">
        <w:rPr>
          <w:rFonts w:ascii="Arial" w:hAnsi="Arial" w:cs="Arial"/>
          <w:b/>
        </w:rPr>
        <w:t xml:space="preserve">. </w:t>
      </w:r>
      <w:r w:rsidR="0043545A">
        <w:rPr>
          <w:rFonts w:ascii="Arial" w:hAnsi="Arial" w:cs="Arial"/>
          <w:b/>
        </w:rPr>
        <w:t xml:space="preserve">If you </w:t>
      </w:r>
      <w:r w:rsidRPr="00823573">
        <w:rPr>
          <w:rFonts w:ascii="Arial" w:eastAsia="Calibri" w:hAnsi="Arial" w:cs="Arial"/>
          <w:b/>
        </w:rPr>
        <w:t>would like to attend but have not registered, please contact m.fincher@ucet.ac.uk</w:t>
      </w:r>
    </w:p>
    <w:p w:rsidR="004F3187" w:rsidRPr="00823573" w:rsidRDefault="004F3187" w:rsidP="00B6401E">
      <w:pPr>
        <w:jc w:val="center"/>
        <w:rPr>
          <w:rFonts w:ascii="Arial" w:hAnsi="Arial" w:cs="Arial"/>
          <w:b/>
        </w:rPr>
      </w:pPr>
    </w:p>
    <w:p w:rsidR="004F3187" w:rsidRPr="00823573" w:rsidRDefault="00822C71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Welcome&amp; </w:t>
      </w:r>
      <w:r w:rsidR="004F3187" w:rsidRPr="00823573">
        <w:rPr>
          <w:rFonts w:ascii="Arial" w:hAnsi="Arial" w:cs="Arial"/>
          <w:b/>
          <w:sz w:val="24"/>
          <w:szCs w:val="24"/>
        </w:rPr>
        <w:t>introductions</w:t>
      </w:r>
    </w:p>
    <w:p w:rsidR="004F3187" w:rsidRPr="00823573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Minutes of the previous meeting (enc.)</w:t>
      </w:r>
    </w:p>
    <w:p w:rsidR="004F3187" w:rsidRPr="00823573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Matters arising</w:t>
      </w:r>
    </w:p>
    <w:p w:rsidR="003259EF" w:rsidRDefault="001E023D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UCET updates</w:t>
      </w:r>
    </w:p>
    <w:p w:rsidR="00823573" w:rsidRDefault="00B75ADD" w:rsidP="00AC465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823573" w:rsidRPr="00823573">
        <w:rPr>
          <w:rFonts w:ascii="Arial" w:hAnsi="Arial" w:cs="Arial"/>
          <w:b/>
          <w:sz w:val="24"/>
          <w:szCs w:val="24"/>
        </w:rPr>
        <w:t>orning symposium</w:t>
      </w:r>
    </w:p>
    <w:p w:rsidR="00B75ADD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from morning meeting</w:t>
      </w:r>
    </w:p>
    <w:p w:rsidR="00B75ADD" w:rsidRPr="00823573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Topics for future symposia</w:t>
      </w:r>
    </w:p>
    <w:p w:rsidR="00AC465A" w:rsidRDefault="00AC465A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Implications for CPD of DfE market review</w:t>
      </w:r>
      <w:r w:rsidR="00822C71">
        <w:rPr>
          <w:rFonts w:ascii="Arial" w:hAnsi="Arial" w:cs="Arial"/>
          <w:b/>
          <w:sz w:val="24"/>
          <w:szCs w:val="24"/>
        </w:rPr>
        <w:t>, the IOT and teaching school hubs</w:t>
      </w:r>
    </w:p>
    <w:p w:rsidR="00E02500" w:rsidRDefault="00E02500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QA system for CPD</w:t>
      </w:r>
    </w:p>
    <w:p w:rsidR="00822C71" w:rsidRPr="00822C71" w:rsidRDefault="00822C71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22C71">
        <w:rPr>
          <w:rFonts w:ascii="Arial" w:hAnsi="Arial" w:cs="Arial"/>
          <w:b/>
        </w:rPr>
        <w:t xml:space="preserve">Institutional updates and horizon scanning </w:t>
      </w:r>
    </w:p>
    <w:p w:rsidR="00822C71" w:rsidRDefault="00822C71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NPQ contracts</w:t>
      </w:r>
    </w:p>
    <w:p w:rsidR="00822C71" w:rsidRPr="00823573" w:rsidRDefault="00822C71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ECF updates</w:t>
      </w:r>
    </w:p>
    <w:p w:rsidR="00823573" w:rsidRPr="00822C71" w:rsidRDefault="00AC465A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2C71">
        <w:rPr>
          <w:rFonts w:ascii="Arial" w:hAnsi="Arial" w:cs="Arial"/>
          <w:b/>
          <w:sz w:val="24"/>
          <w:szCs w:val="24"/>
        </w:rPr>
        <w:t>Items for information:</w:t>
      </w:r>
      <w:r w:rsidR="00822C71" w:rsidRPr="00822C71">
        <w:rPr>
          <w:rFonts w:ascii="Arial" w:hAnsi="Arial" w:cs="Arial"/>
          <w:b/>
          <w:sz w:val="24"/>
          <w:szCs w:val="24"/>
        </w:rPr>
        <w:t xml:space="preserve"> </w:t>
      </w:r>
      <w:r w:rsidR="00823573" w:rsidRPr="00822C71">
        <w:rPr>
          <w:rFonts w:ascii="Arial" w:hAnsi="Arial" w:cs="Arial"/>
          <w:b/>
          <w:sz w:val="24"/>
          <w:szCs w:val="24"/>
        </w:rPr>
        <w:t xml:space="preserve">UCET </w:t>
      </w:r>
      <w:r w:rsidR="00822C71" w:rsidRPr="00822C71">
        <w:rPr>
          <w:rFonts w:ascii="Arial" w:hAnsi="Arial" w:cs="Arial"/>
          <w:b/>
          <w:sz w:val="24"/>
          <w:szCs w:val="24"/>
        </w:rPr>
        <w:t xml:space="preserve">Easter </w:t>
      </w:r>
      <w:r w:rsidRPr="00822C71">
        <w:rPr>
          <w:rFonts w:ascii="Arial" w:hAnsi="Arial" w:cs="Arial"/>
          <w:b/>
          <w:sz w:val="24"/>
          <w:szCs w:val="24"/>
        </w:rPr>
        <w:t>ne</w:t>
      </w:r>
      <w:r w:rsidR="00823573" w:rsidRPr="00822C71">
        <w:rPr>
          <w:rFonts w:ascii="Arial" w:hAnsi="Arial" w:cs="Arial"/>
          <w:b/>
          <w:sz w:val="24"/>
          <w:szCs w:val="24"/>
        </w:rPr>
        <w:t>wsletter</w:t>
      </w:r>
    </w:p>
    <w:p w:rsidR="00823573" w:rsidRPr="00823573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Any other business</w:t>
      </w:r>
    </w:p>
    <w:p w:rsidR="00823573" w:rsidRPr="00823573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 xml:space="preserve">Date of next meeting: </w:t>
      </w:r>
      <w:r w:rsidR="00822C71">
        <w:rPr>
          <w:rFonts w:ascii="Arial" w:hAnsi="Arial" w:cs="Arial"/>
          <w:b/>
          <w:sz w:val="24"/>
          <w:szCs w:val="24"/>
        </w:rPr>
        <w:t>tbc</w:t>
      </w:r>
      <w:r w:rsidR="00B75ADD">
        <w:rPr>
          <w:rFonts w:ascii="Arial" w:hAnsi="Arial" w:cs="Arial"/>
          <w:b/>
          <w:sz w:val="24"/>
          <w:szCs w:val="24"/>
        </w:rPr>
        <w:t xml:space="preserve"> (via Zoom)</w:t>
      </w:r>
      <w:r w:rsidRPr="00823573">
        <w:rPr>
          <w:rFonts w:ascii="Arial" w:hAnsi="Arial" w:cs="Arial"/>
          <w:b/>
          <w:sz w:val="24"/>
          <w:szCs w:val="24"/>
        </w:rPr>
        <w:t xml:space="preserve"> </w:t>
      </w:r>
    </w:p>
    <w:p w:rsidR="001E023D" w:rsidRPr="00823573" w:rsidRDefault="001E023D" w:rsidP="00823573">
      <w:pPr>
        <w:rPr>
          <w:rFonts w:ascii="Arial" w:hAnsi="Arial" w:cs="Arial"/>
          <w:b/>
        </w:rPr>
      </w:pPr>
    </w:p>
    <w:p w:rsidR="00823573" w:rsidRPr="00823573" w:rsidRDefault="00823573" w:rsidP="00823573">
      <w:pPr>
        <w:rPr>
          <w:rFonts w:ascii="Arial" w:hAnsi="Arial" w:cs="Arial"/>
          <w:u w:val="single"/>
        </w:rPr>
      </w:pPr>
      <w:r w:rsidRPr="00823573">
        <w:rPr>
          <w:rFonts w:ascii="Arial" w:hAnsi="Arial" w:cs="Arial"/>
          <w:u w:val="single"/>
        </w:rPr>
        <w:t>Background papers</w:t>
      </w:r>
    </w:p>
    <w:p w:rsidR="00823573" w:rsidRPr="00823573" w:rsidRDefault="00823573" w:rsidP="00823573">
      <w:pPr>
        <w:rPr>
          <w:rFonts w:ascii="Arial" w:hAnsi="Arial" w:cs="Arial"/>
          <w:u w:val="single"/>
        </w:rPr>
      </w:pPr>
    </w:p>
    <w:p w:rsidR="00823573" w:rsidRPr="004276DA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 w:rsidRPr="00823573">
        <w:rPr>
          <w:rFonts w:ascii="Arial" w:hAnsi="Arial" w:cs="Arial"/>
          <w:sz w:val="24"/>
          <w:szCs w:val="24"/>
        </w:rPr>
        <w:t xml:space="preserve">Note of the </w:t>
      </w:r>
      <w:r w:rsidR="00822C71">
        <w:rPr>
          <w:rFonts w:ascii="Arial" w:hAnsi="Arial" w:cs="Arial"/>
          <w:sz w:val="24"/>
          <w:szCs w:val="24"/>
        </w:rPr>
        <w:t xml:space="preserve">26 February </w:t>
      </w:r>
      <w:r w:rsidRPr="00823573">
        <w:rPr>
          <w:rFonts w:ascii="Arial" w:hAnsi="Arial" w:cs="Arial"/>
          <w:sz w:val="24"/>
          <w:szCs w:val="24"/>
        </w:rPr>
        <w:t>CPD forum meeting</w:t>
      </w:r>
    </w:p>
    <w:p w:rsidR="004276DA" w:rsidRPr="004276DA" w:rsidRDefault="004276DA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DfE ITE market review announcement</w:t>
      </w:r>
    </w:p>
    <w:p w:rsidR="004276DA" w:rsidRPr="004276DA" w:rsidRDefault="004276DA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DfE IOT announcement</w:t>
      </w:r>
    </w:p>
    <w:p w:rsidR="004276DA" w:rsidRPr="004276DA" w:rsidRDefault="004276DA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DfE Teaching Schools Hubs announcement</w:t>
      </w:r>
    </w:p>
    <w:p w:rsidR="004276DA" w:rsidRPr="00823573" w:rsidRDefault="004276DA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UCET IOT paper</w:t>
      </w:r>
    </w:p>
    <w:p w:rsidR="00A06B01" w:rsidRPr="00E02500" w:rsidRDefault="00822C71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UCET evidence to APPG teacher education inquiry</w:t>
      </w:r>
    </w:p>
    <w:p w:rsidR="00E02500" w:rsidRPr="008913D9" w:rsidRDefault="00E02500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QA system for CPD</w:t>
      </w:r>
    </w:p>
    <w:p w:rsidR="008913D9" w:rsidRPr="00822C71" w:rsidRDefault="008913D9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UCET ECF paper</w:t>
      </w:r>
    </w:p>
    <w:p w:rsidR="00822C71" w:rsidRPr="00A06B01" w:rsidRDefault="00822C71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DfE announcement on NPQ contracts</w:t>
      </w:r>
    </w:p>
    <w:p w:rsid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23573">
        <w:rPr>
          <w:rFonts w:ascii="Arial" w:hAnsi="Arial" w:cs="Arial"/>
          <w:sz w:val="24"/>
          <w:szCs w:val="24"/>
        </w:rPr>
        <w:t xml:space="preserve">UCET </w:t>
      </w:r>
      <w:r w:rsidR="00822C71">
        <w:rPr>
          <w:rFonts w:ascii="Arial" w:hAnsi="Arial" w:cs="Arial"/>
          <w:sz w:val="24"/>
          <w:szCs w:val="24"/>
        </w:rPr>
        <w:t xml:space="preserve">Easter </w:t>
      </w:r>
      <w:r w:rsidRPr="00823573">
        <w:rPr>
          <w:rFonts w:ascii="Arial" w:hAnsi="Arial" w:cs="Arial"/>
          <w:sz w:val="24"/>
          <w:szCs w:val="24"/>
        </w:rPr>
        <w:t>newsletter</w:t>
      </w:r>
    </w:p>
    <w:sectPr w:rsidR="00823573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F2" w:rsidRDefault="004C3FF2">
      <w:r>
        <w:separator/>
      </w:r>
    </w:p>
  </w:endnote>
  <w:endnote w:type="continuationSeparator" w:id="0">
    <w:p w:rsidR="004C3FF2" w:rsidRDefault="004C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F2" w:rsidRDefault="004C3FF2">
      <w:r>
        <w:separator/>
      </w:r>
    </w:p>
  </w:footnote>
  <w:footnote w:type="continuationSeparator" w:id="0">
    <w:p w:rsidR="004C3FF2" w:rsidRDefault="004C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BF279DE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  <w:num w:numId="17">
    <w:abstractNumId w:val="0"/>
  </w:num>
  <w:num w:numId="18">
    <w:abstractNumId w:val="20"/>
  </w:num>
  <w:num w:numId="19">
    <w:abstractNumId w:val="29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30"/>
  </w:num>
  <w:num w:numId="27">
    <w:abstractNumId w:val="31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90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66A9E"/>
    <w:rsid w:val="00187C64"/>
    <w:rsid w:val="00195401"/>
    <w:rsid w:val="001A13A8"/>
    <w:rsid w:val="001A3D09"/>
    <w:rsid w:val="001A3DB2"/>
    <w:rsid w:val="001A58F8"/>
    <w:rsid w:val="001E023D"/>
    <w:rsid w:val="001F005E"/>
    <w:rsid w:val="00226138"/>
    <w:rsid w:val="00263612"/>
    <w:rsid w:val="002B18AF"/>
    <w:rsid w:val="002D28F2"/>
    <w:rsid w:val="003030E1"/>
    <w:rsid w:val="003259EF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276DA"/>
    <w:rsid w:val="0043545A"/>
    <w:rsid w:val="00457790"/>
    <w:rsid w:val="00460ADD"/>
    <w:rsid w:val="00473DD9"/>
    <w:rsid w:val="004919CD"/>
    <w:rsid w:val="004C357B"/>
    <w:rsid w:val="004C3FF2"/>
    <w:rsid w:val="004C6301"/>
    <w:rsid w:val="004D22CE"/>
    <w:rsid w:val="004D4E96"/>
    <w:rsid w:val="004E424F"/>
    <w:rsid w:val="004F3187"/>
    <w:rsid w:val="0050585C"/>
    <w:rsid w:val="00510CD9"/>
    <w:rsid w:val="005241D6"/>
    <w:rsid w:val="00586B5E"/>
    <w:rsid w:val="00587A14"/>
    <w:rsid w:val="005F6649"/>
    <w:rsid w:val="00630148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45ADB"/>
    <w:rsid w:val="00750EB1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2C71"/>
    <w:rsid w:val="00823573"/>
    <w:rsid w:val="008252AB"/>
    <w:rsid w:val="0086641B"/>
    <w:rsid w:val="008818D3"/>
    <w:rsid w:val="008913D9"/>
    <w:rsid w:val="008A0A18"/>
    <w:rsid w:val="008A5516"/>
    <w:rsid w:val="008F1FB1"/>
    <w:rsid w:val="00900283"/>
    <w:rsid w:val="00904226"/>
    <w:rsid w:val="0095447C"/>
    <w:rsid w:val="00986160"/>
    <w:rsid w:val="009927E3"/>
    <w:rsid w:val="009B4042"/>
    <w:rsid w:val="00A06B01"/>
    <w:rsid w:val="00A62726"/>
    <w:rsid w:val="00A65CFD"/>
    <w:rsid w:val="00A97D3F"/>
    <w:rsid w:val="00AA07DD"/>
    <w:rsid w:val="00AA3673"/>
    <w:rsid w:val="00AB568E"/>
    <w:rsid w:val="00AC465A"/>
    <w:rsid w:val="00AD7290"/>
    <w:rsid w:val="00AE365F"/>
    <w:rsid w:val="00AE40D7"/>
    <w:rsid w:val="00AF7C09"/>
    <w:rsid w:val="00B24A4A"/>
    <w:rsid w:val="00B6401E"/>
    <w:rsid w:val="00B65A82"/>
    <w:rsid w:val="00B73A50"/>
    <w:rsid w:val="00B75ADD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20B05"/>
    <w:rsid w:val="00D3599D"/>
    <w:rsid w:val="00D85225"/>
    <w:rsid w:val="00D91D76"/>
    <w:rsid w:val="00DA18ED"/>
    <w:rsid w:val="00DA549A"/>
    <w:rsid w:val="00DB1486"/>
    <w:rsid w:val="00DB47B9"/>
    <w:rsid w:val="00DC2807"/>
    <w:rsid w:val="00DC50F9"/>
    <w:rsid w:val="00DC7792"/>
    <w:rsid w:val="00E02500"/>
    <w:rsid w:val="00E04418"/>
    <w:rsid w:val="00E13FB2"/>
    <w:rsid w:val="00E265FE"/>
    <w:rsid w:val="00E27BA3"/>
    <w:rsid w:val="00E5585E"/>
    <w:rsid w:val="00E64ED8"/>
    <w:rsid w:val="00E772EE"/>
    <w:rsid w:val="00EB78EF"/>
    <w:rsid w:val="00EE5B58"/>
    <w:rsid w:val="00F263AC"/>
    <w:rsid w:val="00F27355"/>
    <w:rsid w:val="00F325CB"/>
    <w:rsid w:val="00F32B1D"/>
    <w:rsid w:val="00F41BF4"/>
    <w:rsid w:val="00F5432A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EEE2A4-2068-421C-A5D2-3A56920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Gstaff\AppData\Local\Microsoft\Windows\INetCache\Content.Outlook\9KXL1CTU\agendaCPDFeb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3C14-4F8C-41B8-A7F2-DEC0EBF0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agendaCPDFeb2021</Template>
  <TotalTime>1</TotalTime>
  <Pages>1</Pages>
  <Words>196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UOGstaff</dc:creator>
  <cp:lastModifiedBy>Max Fincher</cp:lastModifiedBy>
  <cp:revision>2</cp:revision>
  <cp:lastPrinted>2021-05-21T11:04:00Z</cp:lastPrinted>
  <dcterms:created xsi:type="dcterms:W3CDTF">2021-05-21T11:06:00Z</dcterms:created>
  <dcterms:modified xsi:type="dcterms:W3CDTF">2021-05-21T11:06:00Z</dcterms:modified>
</cp:coreProperties>
</file>