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27945" w14:textId="77777777" w:rsidR="00807E48" w:rsidRDefault="00807E48" w:rsidP="00807E48">
      <w:pPr>
        <w:rPr>
          <w:rFonts w:ascii="Calibri" w:hAnsi="Calibri"/>
          <w:color w:val="1F497D"/>
          <w:sz w:val="22"/>
          <w:szCs w:val="22"/>
          <w:lang w:eastAsia="en-US"/>
        </w:rPr>
      </w:pPr>
      <w:r w:rsidRPr="00807E48">
        <w:rPr>
          <w:rFonts w:ascii="Calibri" w:hAnsi="Calibri"/>
          <w:noProof/>
          <w:color w:val="1F497D"/>
          <w:sz w:val="22"/>
          <w:szCs w:val="22"/>
        </w:rPr>
        <w:drawing>
          <wp:inline distT="0" distB="0" distL="0" distR="0" wp14:anchorId="0B623708" wp14:editId="51E5D731">
            <wp:extent cx="1828800" cy="1152525"/>
            <wp:effectExtent l="0" t="0" r="0" b="9525"/>
            <wp:docPr id="1" name="Picture 1" descr="H:\Templates Masters Logos\USCET Logos\USCET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 Masters Logos\USCET Logos\USCET_colour_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152525"/>
                    </a:xfrm>
                    <a:prstGeom prst="rect">
                      <a:avLst/>
                    </a:prstGeom>
                    <a:noFill/>
                    <a:ln>
                      <a:noFill/>
                    </a:ln>
                  </pic:spPr>
                </pic:pic>
              </a:graphicData>
            </a:graphic>
          </wp:inline>
        </w:drawing>
      </w:r>
    </w:p>
    <w:p w14:paraId="6F13260E" w14:textId="77777777" w:rsidR="00807E48" w:rsidRDefault="00807E48" w:rsidP="00807E48">
      <w:pPr>
        <w:rPr>
          <w:rFonts w:ascii="Calibri" w:hAnsi="Calibri"/>
          <w:color w:val="1F497D"/>
          <w:sz w:val="22"/>
          <w:szCs w:val="22"/>
          <w:lang w:eastAsia="en-US"/>
        </w:rPr>
      </w:pPr>
    </w:p>
    <w:p w14:paraId="4CA7C6B2" w14:textId="77777777" w:rsidR="00807E48" w:rsidRPr="00A727A8" w:rsidRDefault="00807E48" w:rsidP="00A727A8">
      <w:pPr>
        <w:rPr>
          <w:rFonts w:ascii="Arial" w:hAnsi="Arial" w:cs="Arial"/>
          <w:lang w:eastAsia="en-US"/>
        </w:rPr>
      </w:pPr>
    </w:p>
    <w:p w14:paraId="5B7E6BCF" w14:textId="49F71962" w:rsidR="00E007A2" w:rsidRPr="00340EC0" w:rsidRDefault="00D619A9" w:rsidP="007B2E21">
      <w:pPr>
        <w:jc w:val="center"/>
        <w:rPr>
          <w:rFonts w:ascii="Arial" w:hAnsi="Arial" w:cs="Arial"/>
          <w:b/>
          <w:lang w:eastAsia="en-US"/>
        </w:rPr>
      </w:pPr>
      <w:r w:rsidRPr="00340EC0">
        <w:rPr>
          <w:rFonts w:ascii="Arial" w:hAnsi="Arial" w:cs="Arial"/>
          <w:b/>
          <w:lang w:eastAsia="en-US"/>
        </w:rPr>
        <w:t xml:space="preserve">Note of </w:t>
      </w:r>
      <w:r w:rsidR="00807E48" w:rsidRPr="00340EC0">
        <w:rPr>
          <w:rFonts w:ascii="Arial" w:hAnsi="Arial" w:cs="Arial"/>
          <w:b/>
          <w:lang w:eastAsia="en-US"/>
        </w:rPr>
        <w:t xml:space="preserve">the meeting of the University and Schools Council for the Education of Teachers (USCET) </w:t>
      </w:r>
      <w:r w:rsidRPr="00340EC0">
        <w:rPr>
          <w:rFonts w:ascii="Arial" w:hAnsi="Arial" w:cs="Arial"/>
          <w:b/>
          <w:lang w:eastAsia="en-US"/>
        </w:rPr>
        <w:t xml:space="preserve">held </w:t>
      </w:r>
      <w:r w:rsidR="00E3275A">
        <w:rPr>
          <w:rFonts w:ascii="Arial" w:hAnsi="Arial" w:cs="Arial"/>
          <w:b/>
          <w:lang w:eastAsia="en-US"/>
        </w:rPr>
        <w:t xml:space="preserve">at 10am </w:t>
      </w:r>
      <w:r w:rsidR="004931A8" w:rsidRPr="00340EC0">
        <w:rPr>
          <w:rFonts w:ascii="Arial" w:hAnsi="Arial" w:cs="Arial"/>
          <w:b/>
          <w:lang w:eastAsia="en-US"/>
        </w:rPr>
        <w:t>on</w:t>
      </w:r>
      <w:r w:rsidR="00807E48" w:rsidRPr="00340EC0">
        <w:rPr>
          <w:rFonts w:ascii="Arial" w:hAnsi="Arial" w:cs="Arial"/>
          <w:b/>
          <w:lang w:eastAsia="en-US"/>
        </w:rPr>
        <w:t xml:space="preserve"> Thursday </w:t>
      </w:r>
      <w:r w:rsidRPr="00340EC0">
        <w:rPr>
          <w:rFonts w:ascii="Arial" w:hAnsi="Arial" w:cs="Arial"/>
          <w:b/>
          <w:lang w:eastAsia="en-US"/>
        </w:rPr>
        <w:t>4 February 2021</w:t>
      </w:r>
    </w:p>
    <w:p w14:paraId="6675034F" w14:textId="77777777" w:rsidR="00D619A9" w:rsidRPr="00340EC0" w:rsidRDefault="00D619A9" w:rsidP="007B2E21">
      <w:pPr>
        <w:jc w:val="center"/>
        <w:rPr>
          <w:rFonts w:ascii="Arial" w:hAnsi="Arial" w:cs="Arial"/>
          <w:b/>
          <w:lang w:eastAsia="en-US"/>
        </w:rPr>
      </w:pPr>
    </w:p>
    <w:p w14:paraId="320CD075" w14:textId="30A5DB6B" w:rsidR="00D619A9" w:rsidRPr="00340EC0" w:rsidRDefault="00D619A9" w:rsidP="00D619A9">
      <w:pPr>
        <w:rPr>
          <w:rFonts w:ascii="Arial" w:hAnsi="Arial" w:cs="Arial"/>
          <w:lang w:eastAsia="en-US"/>
        </w:rPr>
      </w:pPr>
      <w:r w:rsidRPr="00340EC0">
        <w:rPr>
          <w:rFonts w:ascii="Arial" w:hAnsi="Arial" w:cs="Arial"/>
          <w:u w:val="single"/>
          <w:lang w:eastAsia="en-US"/>
        </w:rPr>
        <w:t>Attendees</w:t>
      </w:r>
    </w:p>
    <w:p w14:paraId="65DF5336" w14:textId="77777777" w:rsidR="00D619A9" w:rsidRPr="00340EC0" w:rsidRDefault="00D619A9" w:rsidP="00D619A9">
      <w:pPr>
        <w:rPr>
          <w:rFonts w:ascii="Arial" w:hAnsi="Arial" w:cs="Arial"/>
          <w:lang w:eastAsia="en-US"/>
        </w:rPr>
      </w:pPr>
    </w:p>
    <w:p w14:paraId="3D1F4D6B" w14:textId="14098B6B" w:rsidR="00D619A9" w:rsidRPr="00340EC0" w:rsidRDefault="00D619A9" w:rsidP="00D619A9">
      <w:pPr>
        <w:rPr>
          <w:rFonts w:ascii="Arial" w:hAnsi="Arial" w:cs="Arial"/>
        </w:rPr>
      </w:pPr>
      <w:r w:rsidRPr="00340EC0">
        <w:rPr>
          <w:rFonts w:ascii="Arial" w:hAnsi="Arial" w:cs="Arial"/>
        </w:rPr>
        <w:t>Elaine Sharpling (UWTSD, Chair)</w:t>
      </w:r>
    </w:p>
    <w:p w14:paraId="74E9C7DA" w14:textId="488D2E94" w:rsidR="00D619A9" w:rsidRPr="00340EC0" w:rsidRDefault="00D619A9" w:rsidP="00D619A9">
      <w:pPr>
        <w:rPr>
          <w:rFonts w:ascii="Arial" w:hAnsi="Arial" w:cs="Arial"/>
        </w:rPr>
      </w:pPr>
      <w:r w:rsidRPr="00340EC0">
        <w:rPr>
          <w:rFonts w:ascii="Arial" w:hAnsi="Arial" w:cs="Arial"/>
        </w:rPr>
        <w:t xml:space="preserve">Lisa Taylor (Uof </w:t>
      </w:r>
      <w:r w:rsidR="00C5387A" w:rsidRPr="00340EC0">
        <w:rPr>
          <w:rFonts w:ascii="Arial" w:hAnsi="Arial" w:cs="Arial"/>
        </w:rPr>
        <w:t>South Wales</w:t>
      </w:r>
      <w:r w:rsidRPr="00340EC0">
        <w:rPr>
          <w:rFonts w:ascii="Arial" w:hAnsi="Arial" w:cs="Arial"/>
        </w:rPr>
        <w:t>)</w:t>
      </w:r>
    </w:p>
    <w:p w14:paraId="47A4E90F" w14:textId="77777777" w:rsidR="00D619A9" w:rsidRPr="00340EC0" w:rsidRDefault="00D619A9" w:rsidP="00D619A9">
      <w:pPr>
        <w:rPr>
          <w:rFonts w:ascii="Arial" w:hAnsi="Arial" w:cs="Arial"/>
        </w:rPr>
      </w:pPr>
      <w:r w:rsidRPr="00340EC0">
        <w:rPr>
          <w:rFonts w:ascii="Arial" w:hAnsi="Arial" w:cs="Arial"/>
        </w:rPr>
        <w:t>Jackie Moses (UCET)</w:t>
      </w:r>
    </w:p>
    <w:p w14:paraId="1C8DCFD3" w14:textId="77777777" w:rsidR="00D619A9" w:rsidRPr="00340EC0" w:rsidRDefault="00D619A9" w:rsidP="00D619A9">
      <w:pPr>
        <w:rPr>
          <w:rFonts w:ascii="Arial" w:hAnsi="Arial" w:cs="Arial"/>
        </w:rPr>
      </w:pPr>
      <w:r w:rsidRPr="00340EC0">
        <w:rPr>
          <w:rFonts w:ascii="Arial" w:hAnsi="Arial" w:cs="Arial"/>
        </w:rPr>
        <w:t>James Noble-Rogers (UCET)</w:t>
      </w:r>
    </w:p>
    <w:p w14:paraId="076A904C" w14:textId="77777777" w:rsidR="00D619A9" w:rsidRPr="00340EC0" w:rsidRDefault="00D619A9" w:rsidP="00D619A9">
      <w:pPr>
        <w:rPr>
          <w:rFonts w:ascii="Arial" w:hAnsi="Arial" w:cs="Arial"/>
        </w:rPr>
      </w:pPr>
      <w:r w:rsidRPr="00340EC0">
        <w:rPr>
          <w:rFonts w:ascii="Arial" w:hAnsi="Arial" w:cs="Arial"/>
        </w:rPr>
        <w:t>John Luker (Glyndwr)</w:t>
      </w:r>
    </w:p>
    <w:p w14:paraId="1E2E6165" w14:textId="77777777" w:rsidR="00D619A9" w:rsidRPr="00340EC0" w:rsidRDefault="00D619A9" w:rsidP="00D619A9">
      <w:pPr>
        <w:rPr>
          <w:rFonts w:ascii="Arial" w:hAnsi="Arial" w:cs="Arial"/>
        </w:rPr>
      </w:pPr>
      <w:r w:rsidRPr="00340EC0">
        <w:rPr>
          <w:rFonts w:ascii="Arial" w:hAnsi="Arial" w:cs="Arial"/>
        </w:rPr>
        <w:t xml:space="preserve">Hazel Jones (Bangor) </w:t>
      </w:r>
    </w:p>
    <w:p w14:paraId="745B127D" w14:textId="77777777" w:rsidR="00D619A9" w:rsidRPr="00340EC0" w:rsidRDefault="00D619A9" w:rsidP="00D619A9">
      <w:pPr>
        <w:rPr>
          <w:rFonts w:ascii="Arial" w:hAnsi="Arial" w:cs="Arial"/>
        </w:rPr>
      </w:pPr>
      <w:r w:rsidRPr="00340EC0">
        <w:rPr>
          <w:rFonts w:ascii="Arial" w:hAnsi="Arial" w:cs="Arial"/>
        </w:rPr>
        <w:t>Kin Yu (Cardiff Met)</w:t>
      </w:r>
    </w:p>
    <w:p w14:paraId="64E14B74" w14:textId="3F013636" w:rsidR="00D619A9" w:rsidRPr="00340EC0" w:rsidRDefault="00D619A9" w:rsidP="00D619A9">
      <w:pPr>
        <w:rPr>
          <w:rFonts w:ascii="Arial" w:hAnsi="Arial" w:cs="Arial"/>
        </w:rPr>
      </w:pPr>
      <w:r w:rsidRPr="00340EC0">
        <w:rPr>
          <w:rFonts w:ascii="Arial" w:hAnsi="Arial" w:cs="Arial"/>
        </w:rPr>
        <w:t xml:space="preserve">Sian Brooks </w:t>
      </w:r>
      <w:r w:rsidR="006E115B">
        <w:rPr>
          <w:rFonts w:ascii="Arial" w:hAnsi="Arial" w:cs="Arial"/>
        </w:rPr>
        <w:t>(Swansea)</w:t>
      </w:r>
    </w:p>
    <w:p w14:paraId="32189FB2" w14:textId="77777777" w:rsidR="00D619A9" w:rsidRPr="00340EC0" w:rsidRDefault="00D619A9" w:rsidP="00D619A9">
      <w:pPr>
        <w:rPr>
          <w:rFonts w:ascii="Arial" w:hAnsi="Arial" w:cs="Arial"/>
        </w:rPr>
      </w:pPr>
      <w:r w:rsidRPr="00340EC0">
        <w:rPr>
          <w:rFonts w:ascii="Arial" w:hAnsi="Arial" w:cs="Arial"/>
        </w:rPr>
        <w:t xml:space="preserve">Jeremy Griffiths (Bangor) </w:t>
      </w:r>
    </w:p>
    <w:p w14:paraId="75B3417C" w14:textId="77777777" w:rsidR="00D619A9" w:rsidRPr="00340EC0" w:rsidRDefault="00D619A9" w:rsidP="00D619A9">
      <w:pPr>
        <w:rPr>
          <w:rFonts w:ascii="Arial" w:hAnsi="Arial" w:cs="Arial"/>
        </w:rPr>
      </w:pPr>
      <w:r w:rsidRPr="00340EC0">
        <w:rPr>
          <w:rFonts w:ascii="Arial" w:hAnsi="Arial" w:cs="Arial"/>
        </w:rPr>
        <w:t>Catharine Bleasdale (UWTSD)</w:t>
      </w:r>
    </w:p>
    <w:p w14:paraId="78E4195F" w14:textId="2C63843E" w:rsidR="00D619A9" w:rsidRPr="00340EC0" w:rsidRDefault="00D619A9" w:rsidP="00D619A9">
      <w:pPr>
        <w:rPr>
          <w:rFonts w:ascii="Arial" w:hAnsi="Arial" w:cs="Arial"/>
        </w:rPr>
      </w:pPr>
      <w:r w:rsidRPr="00340EC0">
        <w:rPr>
          <w:rFonts w:ascii="Arial" w:hAnsi="Arial" w:cs="Arial"/>
        </w:rPr>
        <w:t>Melanie Smith (</w:t>
      </w:r>
      <w:r w:rsidR="00C5387A" w:rsidRPr="00340EC0">
        <w:rPr>
          <w:rFonts w:ascii="Arial" w:hAnsi="Arial" w:cs="Arial"/>
        </w:rPr>
        <w:t>Swales</w:t>
      </w:r>
      <w:r w:rsidRPr="00340EC0">
        <w:rPr>
          <w:rFonts w:ascii="Arial" w:hAnsi="Arial" w:cs="Arial"/>
        </w:rPr>
        <w:t>)</w:t>
      </w:r>
    </w:p>
    <w:p w14:paraId="61AE3DEE" w14:textId="77777777" w:rsidR="00D619A9" w:rsidRPr="00340EC0" w:rsidRDefault="00D619A9" w:rsidP="00D619A9">
      <w:pPr>
        <w:rPr>
          <w:rFonts w:ascii="Arial" w:hAnsi="Arial" w:cs="Arial"/>
        </w:rPr>
      </w:pPr>
      <w:r w:rsidRPr="00340EC0">
        <w:rPr>
          <w:rFonts w:ascii="Arial" w:hAnsi="Arial" w:cs="Arial"/>
        </w:rPr>
        <w:t>Tracy Eastment (Cardiff)</w:t>
      </w:r>
    </w:p>
    <w:p w14:paraId="748ACD5E" w14:textId="77777777" w:rsidR="00D619A9" w:rsidRPr="00340EC0" w:rsidRDefault="00D619A9" w:rsidP="00D619A9">
      <w:pPr>
        <w:rPr>
          <w:rFonts w:ascii="Arial" w:hAnsi="Arial" w:cs="Arial"/>
        </w:rPr>
      </w:pPr>
      <w:r w:rsidRPr="00340EC0">
        <w:rPr>
          <w:rFonts w:ascii="Arial" w:hAnsi="Arial" w:cs="Arial"/>
        </w:rPr>
        <w:t>Lisa Bowen (Cardiff Met)</w:t>
      </w:r>
    </w:p>
    <w:p w14:paraId="0BF57D4C" w14:textId="77777777" w:rsidR="00D619A9" w:rsidRPr="00340EC0" w:rsidRDefault="00D619A9" w:rsidP="00D619A9">
      <w:pPr>
        <w:rPr>
          <w:rFonts w:ascii="Arial" w:hAnsi="Arial" w:cs="Arial"/>
        </w:rPr>
      </w:pPr>
      <w:r w:rsidRPr="00340EC0">
        <w:rPr>
          <w:rFonts w:ascii="Arial" w:hAnsi="Arial" w:cs="Arial"/>
        </w:rPr>
        <w:t>Leon Annett (Cardiff and Vale College)</w:t>
      </w:r>
    </w:p>
    <w:p w14:paraId="63D480AF" w14:textId="77777777" w:rsidR="00D619A9" w:rsidRPr="00340EC0" w:rsidRDefault="00D619A9" w:rsidP="00D619A9">
      <w:pPr>
        <w:rPr>
          <w:rFonts w:ascii="Arial" w:hAnsi="Arial" w:cs="Arial"/>
        </w:rPr>
      </w:pPr>
      <w:r w:rsidRPr="00340EC0">
        <w:rPr>
          <w:rFonts w:ascii="Arial" w:hAnsi="Arial" w:cs="Arial"/>
        </w:rPr>
        <w:t>Mandy Essen (CSJES)</w:t>
      </w:r>
    </w:p>
    <w:p w14:paraId="6A599CA1" w14:textId="77777777" w:rsidR="00D619A9" w:rsidRPr="00340EC0" w:rsidRDefault="00D619A9" w:rsidP="00D619A9">
      <w:pPr>
        <w:rPr>
          <w:rFonts w:ascii="Arial" w:hAnsi="Arial" w:cs="Arial"/>
        </w:rPr>
      </w:pPr>
      <w:r w:rsidRPr="00340EC0">
        <w:rPr>
          <w:rFonts w:ascii="Arial" w:hAnsi="Arial" w:cs="Arial"/>
        </w:rPr>
        <w:t>Julia Jenkins (Teach First)</w:t>
      </w:r>
    </w:p>
    <w:p w14:paraId="0ADAAB47" w14:textId="77777777" w:rsidR="00D619A9" w:rsidRPr="00340EC0" w:rsidRDefault="00D619A9" w:rsidP="00D619A9">
      <w:pPr>
        <w:rPr>
          <w:rFonts w:ascii="Arial" w:hAnsi="Arial" w:cs="Arial"/>
        </w:rPr>
      </w:pPr>
      <w:r w:rsidRPr="00340EC0">
        <w:rPr>
          <w:rFonts w:ascii="Arial" w:hAnsi="Arial" w:cs="Arial"/>
        </w:rPr>
        <w:t>Alwyn Ward (Aberystwyth)</w:t>
      </w:r>
    </w:p>
    <w:p w14:paraId="01E96DA8" w14:textId="77777777" w:rsidR="00D619A9" w:rsidRPr="00340EC0" w:rsidRDefault="00D619A9" w:rsidP="00D619A9">
      <w:pPr>
        <w:rPr>
          <w:rFonts w:ascii="Arial" w:hAnsi="Arial" w:cs="Arial"/>
        </w:rPr>
      </w:pPr>
      <w:r w:rsidRPr="00340EC0">
        <w:rPr>
          <w:rFonts w:ascii="Arial" w:hAnsi="Arial" w:cs="Arial"/>
        </w:rPr>
        <w:t>Sally Llewlyn (Education Regional Working)</w:t>
      </w:r>
    </w:p>
    <w:p w14:paraId="7320759C" w14:textId="77777777" w:rsidR="00D619A9" w:rsidRPr="00340EC0" w:rsidRDefault="00D619A9" w:rsidP="00D619A9">
      <w:pPr>
        <w:rPr>
          <w:rFonts w:ascii="Arial" w:hAnsi="Arial" w:cs="Arial"/>
        </w:rPr>
      </w:pPr>
      <w:r w:rsidRPr="00340EC0">
        <w:rPr>
          <w:rFonts w:ascii="Arial" w:hAnsi="Arial" w:cs="Arial"/>
        </w:rPr>
        <w:t>Andrew Pickford (OU)</w:t>
      </w:r>
    </w:p>
    <w:p w14:paraId="3F4CC8A0" w14:textId="227F1DB6" w:rsidR="00D619A9" w:rsidRPr="00340EC0" w:rsidRDefault="00D619A9" w:rsidP="00D619A9">
      <w:pPr>
        <w:rPr>
          <w:rFonts w:ascii="Arial" w:hAnsi="Arial" w:cs="Arial"/>
        </w:rPr>
      </w:pPr>
      <w:r w:rsidRPr="00340EC0">
        <w:rPr>
          <w:rFonts w:ascii="Arial" w:hAnsi="Arial" w:cs="Arial"/>
        </w:rPr>
        <w:t>Hannah Barry (SE Wales)</w:t>
      </w:r>
    </w:p>
    <w:p w14:paraId="7FB982B4" w14:textId="77777777" w:rsidR="00D619A9" w:rsidRDefault="00D619A9" w:rsidP="00D619A9">
      <w:pPr>
        <w:rPr>
          <w:rFonts w:ascii="Arial" w:hAnsi="Arial" w:cs="Arial"/>
        </w:rPr>
      </w:pPr>
      <w:r w:rsidRPr="00340EC0">
        <w:rPr>
          <w:rFonts w:ascii="Arial" w:hAnsi="Arial" w:cs="Arial"/>
        </w:rPr>
        <w:t xml:space="preserve">Jonathan Davies (Treorchycomp) </w:t>
      </w:r>
    </w:p>
    <w:p w14:paraId="4A19FBC2" w14:textId="61DC2CFF" w:rsidR="00195442" w:rsidRPr="00340EC0" w:rsidRDefault="00195442" w:rsidP="00D619A9">
      <w:pPr>
        <w:rPr>
          <w:rFonts w:ascii="Arial" w:hAnsi="Arial" w:cs="Arial"/>
        </w:rPr>
      </w:pPr>
      <w:r>
        <w:rPr>
          <w:rFonts w:ascii="Arial" w:hAnsi="Arial" w:cs="Arial"/>
        </w:rPr>
        <w:t>Sharne Watkins (Central South Consortium)</w:t>
      </w:r>
      <w:bookmarkStart w:id="0" w:name="_GoBack"/>
      <w:bookmarkEnd w:id="0"/>
    </w:p>
    <w:p w14:paraId="0AD838C4" w14:textId="77777777" w:rsidR="00D619A9" w:rsidRPr="00340EC0" w:rsidRDefault="00D619A9" w:rsidP="00D619A9">
      <w:pPr>
        <w:rPr>
          <w:rFonts w:ascii="Arial" w:hAnsi="Arial" w:cs="Arial"/>
        </w:rPr>
      </w:pPr>
    </w:p>
    <w:p w14:paraId="240676F8" w14:textId="57457612" w:rsidR="00D619A9" w:rsidRPr="00340EC0" w:rsidRDefault="00D619A9" w:rsidP="00D619A9">
      <w:pPr>
        <w:rPr>
          <w:rFonts w:ascii="Arial" w:hAnsi="Arial" w:cs="Arial"/>
        </w:rPr>
      </w:pPr>
      <w:r w:rsidRPr="00340EC0">
        <w:rPr>
          <w:rFonts w:ascii="Arial" w:hAnsi="Arial" w:cs="Arial"/>
          <w:b/>
          <w:bCs/>
        </w:rPr>
        <w:t>Apologies</w:t>
      </w:r>
      <w:r w:rsidR="00161C06">
        <w:rPr>
          <w:rFonts w:ascii="Arial" w:hAnsi="Arial" w:cs="Arial"/>
          <w:b/>
          <w:bCs/>
        </w:rPr>
        <w:br/>
      </w:r>
      <w:r w:rsidRPr="00340EC0">
        <w:rPr>
          <w:rFonts w:ascii="Arial" w:hAnsi="Arial" w:cs="Arial"/>
        </w:rPr>
        <w:br/>
        <w:t>Sarah Stewart (OU)</w:t>
      </w:r>
    </w:p>
    <w:p w14:paraId="270ED1AD" w14:textId="77777777" w:rsidR="00D619A9" w:rsidRPr="00340EC0" w:rsidRDefault="00D619A9" w:rsidP="00D619A9">
      <w:pPr>
        <w:rPr>
          <w:rFonts w:ascii="Arial" w:hAnsi="Arial" w:cs="Arial"/>
        </w:rPr>
      </w:pPr>
      <w:r w:rsidRPr="00340EC0">
        <w:rPr>
          <w:rFonts w:ascii="Arial" w:hAnsi="Arial" w:cs="Arial"/>
        </w:rPr>
        <w:t xml:space="preserve">Anna Bryant (Cardiff Met) </w:t>
      </w:r>
    </w:p>
    <w:p w14:paraId="7E8E9B8E" w14:textId="77777777" w:rsidR="00D619A9" w:rsidRPr="00340EC0" w:rsidRDefault="00D619A9" w:rsidP="00D619A9">
      <w:pPr>
        <w:rPr>
          <w:rFonts w:ascii="Arial" w:hAnsi="Arial" w:cs="Arial"/>
        </w:rPr>
      </w:pPr>
    </w:p>
    <w:p w14:paraId="3FF2A241" w14:textId="1ECF67C2" w:rsidR="00D619A9" w:rsidRPr="00340EC0" w:rsidRDefault="00D619A9" w:rsidP="00D619A9">
      <w:pPr>
        <w:rPr>
          <w:rFonts w:ascii="Arial" w:hAnsi="Arial" w:cs="Arial"/>
          <w:b/>
          <w:bCs/>
        </w:rPr>
      </w:pPr>
      <w:r w:rsidRPr="00340EC0">
        <w:rPr>
          <w:rFonts w:ascii="Arial" w:hAnsi="Arial" w:cs="Arial"/>
          <w:b/>
          <w:bCs/>
        </w:rPr>
        <w:t xml:space="preserve">WG/EWC/ESTYN </w:t>
      </w:r>
      <w:r w:rsidRPr="00340EC0">
        <w:rPr>
          <w:rFonts w:ascii="Arial" w:hAnsi="Arial" w:cs="Arial"/>
          <w:bCs/>
        </w:rPr>
        <w:t>(from 11am)</w:t>
      </w:r>
      <w:r w:rsidR="00161C06">
        <w:rPr>
          <w:rFonts w:ascii="Arial" w:hAnsi="Arial" w:cs="Arial"/>
          <w:bCs/>
        </w:rPr>
        <w:br/>
      </w:r>
    </w:p>
    <w:p w14:paraId="5A476144" w14:textId="77777777" w:rsidR="00D619A9" w:rsidRPr="00340EC0" w:rsidRDefault="00D619A9" w:rsidP="00D619A9">
      <w:pPr>
        <w:rPr>
          <w:rFonts w:ascii="Arial" w:hAnsi="Arial" w:cs="Arial"/>
        </w:rPr>
      </w:pPr>
      <w:r w:rsidRPr="00340EC0">
        <w:rPr>
          <w:rFonts w:ascii="Arial" w:hAnsi="Arial" w:cs="Arial"/>
        </w:rPr>
        <w:t>Max White (WG)</w:t>
      </w:r>
    </w:p>
    <w:p w14:paraId="7F6B5CBE" w14:textId="01A384C5" w:rsidR="00D619A9" w:rsidRPr="00340EC0" w:rsidRDefault="00D619A9" w:rsidP="00D619A9">
      <w:pPr>
        <w:rPr>
          <w:rFonts w:ascii="Arial" w:hAnsi="Arial" w:cs="Arial"/>
        </w:rPr>
      </w:pPr>
      <w:r w:rsidRPr="00340EC0">
        <w:rPr>
          <w:rFonts w:ascii="Arial" w:hAnsi="Arial" w:cs="Arial"/>
        </w:rPr>
        <w:t>Hayden Llewellyn (EWC)</w:t>
      </w:r>
    </w:p>
    <w:p w14:paraId="54D1EC91" w14:textId="77777777" w:rsidR="00D619A9" w:rsidRPr="00340EC0" w:rsidRDefault="00D619A9" w:rsidP="00D619A9">
      <w:pPr>
        <w:rPr>
          <w:rFonts w:ascii="Arial" w:hAnsi="Arial" w:cs="Arial"/>
        </w:rPr>
      </w:pPr>
      <w:r w:rsidRPr="00340EC0">
        <w:rPr>
          <w:rFonts w:ascii="Arial" w:hAnsi="Arial" w:cs="Arial"/>
        </w:rPr>
        <w:t>Sarah Lewis (ESTYN)</w:t>
      </w:r>
    </w:p>
    <w:p w14:paraId="146D6725" w14:textId="0AB2AC4E" w:rsidR="00D619A9" w:rsidRPr="00340EC0" w:rsidRDefault="00D619A9" w:rsidP="00D619A9">
      <w:pPr>
        <w:rPr>
          <w:rFonts w:ascii="Arial" w:hAnsi="Arial" w:cs="Arial"/>
        </w:rPr>
      </w:pPr>
      <w:r w:rsidRPr="00340EC0">
        <w:rPr>
          <w:rFonts w:ascii="Arial" w:hAnsi="Arial" w:cs="Arial"/>
        </w:rPr>
        <w:t>Lisa Drury-</w:t>
      </w:r>
      <w:r w:rsidR="00340EC0" w:rsidRPr="00340EC0">
        <w:rPr>
          <w:rFonts w:ascii="Arial" w:hAnsi="Arial" w:cs="Arial"/>
        </w:rPr>
        <w:t>Lawson (</w:t>
      </w:r>
      <w:r w:rsidRPr="00340EC0">
        <w:rPr>
          <w:rFonts w:ascii="Arial" w:hAnsi="Arial" w:cs="Arial"/>
        </w:rPr>
        <w:t>WG)</w:t>
      </w:r>
    </w:p>
    <w:p w14:paraId="441AC292" w14:textId="77777777" w:rsidR="00D619A9" w:rsidRPr="00340EC0" w:rsidRDefault="00D619A9" w:rsidP="00D619A9">
      <w:pPr>
        <w:rPr>
          <w:rFonts w:ascii="Arial" w:hAnsi="Arial" w:cs="Arial"/>
        </w:rPr>
      </w:pPr>
    </w:p>
    <w:p w14:paraId="51A7237E" w14:textId="61502693" w:rsidR="00D619A9" w:rsidRPr="00340EC0" w:rsidRDefault="00D619A9" w:rsidP="00D619A9">
      <w:pPr>
        <w:rPr>
          <w:rFonts w:ascii="Arial" w:hAnsi="Arial" w:cs="Arial"/>
        </w:rPr>
      </w:pPr>
      <w:r w:rsidRPr="00340EC0">
        <w:rPr>
          <w:rFonts w:ascii="Arial" w:hAnsi="Arial" w:cs="Arial"/>
          <w:u w:val="single"/>
        </w:rPr>
        <w:t>Welcome, introductions and minutes of the previous meeting</w:t>
      </w:r>
    </w:p>
    <w:p w14:paraId="5AE4C32C" w14:textId="77777777" w:rsidR="00D619A9" w:rsidRPr="00340EC0" w:rsidRDefault="00D619A9" w:rsidP="00D619A9">
      <w:pPr>
        <w:rPr>
          <w:rFonts w:ascii="Arial" w:hAnsi="Arial" w:cs="Arial"/>
        </w:rPr>
      </w:pPr>
    </w:p>
    <w:p w14:paraId="15204CCC" w14:textId="5335729B" w:rsidR="00D619A9" w:rsidRDefault="00D619A9" w:rsidP="00D619A9">
      <w:pPr>
        <w:rPr>
          <w:rFonts w:ascii="Arial" w:hAnsi="Arial" w:cs="Arial"/>
        </w:rPr>
      </w:pPr>
      <w:r w:rsidRPr="00340EC0">
        <w:rPr>
          <w:rFonts w:ascii="Arial" w:hAnsi="Arial" w:cs="Arial"/>
        </w:rPr>
        <w:lastRenderedPageBreak/>
        <w:t xml:space="preserve">All were welcomed to the meeting and apologies noted. John Luker was wished well </w:t>
      </w:r>
      <w:r w:rsidR="00E3275A">
        <w:rPr>
          <w:rFonts w:ascii="Arial" w:hAnsi="Arial" w:cs="Arial"/>
        </w:rPr>
        <w:t xml:space="preserve">for </w:t>
      </w:r>
      <w:r w:rsidRPr="00340EC0">
        <w:rPr>
          <w:rFonts w:ascii="Arial" w:hAnsi="Arial" w:cs="Arial"/>
        </w:rPr>
        <w:t>his forthcoming retirement and thanked for his excellent contribution to the work of USCET</w:t>
      </w:r>
      <w:r w:rsidR="00E3275A">
        <w:rPr>
          <w:rFonts w:ascii="Arial" w:hAnsi="Arial" w:cs="Arial"/>
        </w:rPr>
        <w:t xml:space="preserve"> and teacher education</w:t>
      </w:r>
      <w:r w:rsidRPr="00340EC0">
        <w:rPr>
          <w:rFonts w:ascii="Arial" w:hAnsi="Arial" w:cs="Arial"/>
        </w:rPr>
        <w:t xml:space="preserve">. </w:t>
      </w:r>
    </w:p>
    <w:p w14:paraId="15CC4170" w14:textId="77777777" w:rsidR="00161C06" w:rsidRPr="00340EC0" w:rsidRDefault="00161C06" w:rsidP="00D619A9">
      <w:pPr>
        <w:rPr>
          <w:rFonts w:ascii="Arial" w:hAnsi="Arial" w:cs="Arial"/>
        </w:rPr>
      </w:pPr>
    </w:p>
    <w:p w14:paraId="5E612C7B" w14:textId="286E29FD" w:rsidR="00D619A9" w:rsidRPr="00340EC0" w:rsidRDefault="00D619A9" w:rsidP="00D619A9">
      <w:pPr>
        <w:rPr>
          <w:rFonts w:ascii="Arial" w:hAnsi="Arial" w:cs="Arial"/>
        </w:rPr>
      </w:pPr>
      <w:r w:rsidRPr="00340EC0">
        <w:rPr>
          <w:rFonts w:ascii="Arial" w:hAnsi="Arial" w:cs="Arial"/>
        </w:rPr>
        <w:t xml:space="preserve">The minutes of the meeting held on 15 October were agreed. There were no matters arsing not already included on the meeting agenda. </w:t>
      </w:r>
    </w:p>
    <w:p w14:paraId="254DA06F" w14:textId="77777777" w:rsidR="00D619A9" w:rsidRPr="00340EC0" w:rsidRDefault="00D619A9" w:rsidP="00D619A9">
      <w:pPr>
        <w:rPr>
          <w:rFonts w:ascii="Arial" w:hAnsi="Arial" w:cs="Arial"/>
        </w:rPr>
      </w:pPr>
    </w:p>
    <w:p w14:paraId="2E108DC7" w14:textId="0B6C5445" w:rsidR="00D619A9" w:rsidRPr="00340EC0" w:rsidRDefault="00D619A9" w:rsidP="00D619A9">
      <w:pPr>
        <w:rPr>
          <w:rFonts w:ascii="Arial" w:hAnsi="Arial" w:cs="Arial"/>
        </w:rPr>
      </w:pPr>
      <w:r w:rsidRPr="00340EC0">
        <w:rPr>
          <w:rFonts w:ascii="Arial" w:hAnsi="Arial" w:cs="Arial"/>
          <w:u w:val="single"/>
        </w:rPr>
        <w:t>Reports from ITT providers (including Covid related issues)</w:t>
      </w:r>
    </w:p>
    <w:p w14:paraId="55E9A29F" w14:textId="77777777" w:rsidR="00D619A9" w:rsidRPr="00340EC0" w:rsidRDefault="00D619A9" w:rsidP="00D619A9">
      <w:pPr>
        <w:rPr>
          <w:rFonts w:ascii="Arial" w:hAnsi="Arial" w:cs="Arial"/>
        </w:rPr>
      </w:pPr>
    </w:p>
    <w:p w14:paraId="7F109981" w14:textId="53C57E4C" w:rsidR="00D619A9" w:rsidRPr="00340EC0" w:rsidRDefault="009F5210" w:rsidP="00D619A9">
      <w:pPr>
        <w:rPr>
          <w:rFonts w:ascii="Arial" w:hAnsi="Arial" w:cs="Arial"/>
        </w:rPr>
      </w:pPr>
      <w:r w:rsidRPr="00340EC0">
        <w:rPr>
          <w:rFonts w:ascii="Arial" w:hAnsi="Arial" w:cs="Arial"/>
        </w:rPr>
        <w:t xml:space="preserve">The following </w:t>
      </w:r>
      <w:r w:rsidR="00161C06">
        <w:rPr>
          <w:rFonts w:ascii="Arial" w:hAnsi="Arial" w:cs="Arial"/>
        </w:rPr>
        <w:t>reports were received</w:t>
      </w:r>
      <w:r w:rsidRPr="00340EC0">
        <w:rPr>
          <w:rFonts w:ascii="Arial" w:hAnsi="Arial" w:cs="Arial"/>
        </w:rPr>
        <w:t>:</w:t>
      </w:r>
      <w:r w:rsidRPr="00340EC0">
        <w:rPr>
          <w:rFonts w:ascii="Arial" w:hAnsi="Arial" w:cs="Arial"/>
        </w:rPr>
        <w:br/>
      </w:r>
    </w:p>
    <w:p w14:paraId="1CF202B9" w14:textId="28A0C82F" w:rsidR="009F5210" w:rsidRDefault="009F5210" w:rsidP="009F5210">
      <w:pPr>
        <w:pStyle w:val="ListParagraph"/>
        <w:numPr>
          <w:ilvl w:val="0"/>
          <w:numId w:val="19"/>
        </w:numPr>
        <w:rPr>
          <w:rFonts w:ascii="Arial" w:hAnsi="Arial" w:cs="Arial"/>
          <w:sz w:val="24"/>
          <w:szCs w:val="24"/>
        </w:rPr>
      </w:pPr>
      <w:r w:rsidRPr="00340EC0">
        <w:rPr>
          <w:rFonts w:ascii="Arial" w:hAnsi="Arial" w:cs="Arial"/>
          <w:sz w:val="24"/>
          <w:szCs w:val="24"/>
        </w:rPr>
        <w:t xml:space="preserve">Significant attention was being given to the mental </w:t>
      </w:r>
      <w:r w:rsidR="00161C06">
        <w:rPr>
          <w:rFonts w:ascii="Arial" w:hAnsi="Arial" w:cs="Arial"/>
          <w:sz w:val="24"/>
          <w:szCs w:val="24"/>
        </w:rPr>
        <w:t xml:space="preserve">health, </w:t>
      </w:r>
      <w:r w:rsidRPr="00340EC0">
        <w:rPr>
          <w:rFonts w:ascii="Arial" w:hAnsi="Arial" w:cs="Arial"/>
          <w:sz w:val="24"/>
          <w:szCs w:val="24"/>
        </w:rPr>
        <w:t xml:space="preserve">well-being </w:t>
      </w:r>
      <w:r w:rsidR="00340EC0" w:rsidRPr="00340EC0">
        <w:rPr>
          <w:rFonts w:ascii="Arial" w:hAnsi="Arial" w:cs="Arial"/>
          <w:sz w:val="24"/>
          <w:szCs w:val="24"/>
        </w:rPr>
        <w:t>and</w:t>
      </w:r>
      <w:r w:rsidRPr="00340EC0">
        <w:rPr>
          <w:rFonts w:ascii="Arial" w:hAnsi="Arial" w:cs="Arial"/>
          <w:sz w:val="24"/>
          <w:szCs w:val="24"/>
        </w:rPr>
        <w:t xml:space="preserve"> safety of both staff and students. This would continue </w:t>
      </w:r>
      <w:r w:rsidR="00340EC0" w:rsidRPr="00340EC0">
        <w:rPr>
          <w:rFonts w:ascii="Arial" w:hAnsi="Arial" w:cs="Arial"/>
          <w:sz w:val="24"/>
          <w:szCs w:val="24"/>
        </w:rPr>
        <w:t>to</w:t>
      </w:r>
      <w:r w:rsidRPr="00340EC0">
        <w:rPr>
          <w:rFonts w:ascii="Arial" w:hAnsi="Arial" w:cs="Arial"/>
          <w:sz w:val="24"/>
          <w:szCs w:val="24"/>
        </w:rPr>
        <w:t xml:space="preserve"> be a priority for all partnerships.</w:t>
      </w:r>
    </w:p>
    <w:p w14:paraId="6A12CF83" w14:textId="512ACFBF" w:rsidR="001A2FEB" w:rsidRPr="00340EC0" w:rsidRDefault="001A2FEB" w:rsidP="009F5210">
      <w:pPr>
        <w:pStyle w:val="ListParagraph"/>
        <w:numPr>
          <w:ilvl w:val="0"/>
          <w:numId w:val="19"/>
        </w:numPr>
        <w:rPr>
          <w:rFonts w:ascii="Arial" w:hAnsi="Arial" w:cs="Arial"/>
          <w:sz w:val="24"/>
          <w:szCs w:val="24"/>
        </w:rPr>
      </w:pPr>
      <w:r>
        <w:rPr>
          <w:rFonts w:ascii="Arial" w:hAnsi="Arial" w:cs="Arial"/>
          <w:sz w:val="24"/>
          <w:szCs w:val="24"/>
        </w:rPr>
        <w:t xml:space="preserve">The value of students having two placement experiences was </w:t>
      </w:r>
      <w:r w:rsidR="00161C06">
        <w:rPr>
          <w:rFonts w:ascii="Arial" w:hAnsi="Arial" w:cs="Arial"/>
          <w:sz w:val="24"/>
          <w:szCs w:val="24"/>
        </w:rPr>
        <w:t>recognised</w:t>
      </w:r>
      <w:r>
        <w:rPr>
          <w:rFonts w:ascii="Arial" w:hAnsi="Arial" w:cs="Arial"/>
          <w:sz w:val="24"/>
          <w:szCs w:val="24"/>
        </w:rPr>
        <w:t xml:space="preserve">, although it was not always possible in the current circumstances. </w:t>
      </w:r>
    </w:p>
    <w:p w14:paraId="6DBACC04" w14:textId="2D15D4AF" w:rsidR="009F5210" w:rsidRPr="00340EC0" w:rsidRDefault="009F5210" w:rsidP="009F5210">
      <w:pPr>
        <w:pStyle w:val="ListParagraph"/>
        <w:numPr>
          <w:ilvl w:val="0"/>
          <w:numId w:val="19"/>
        </w:numPr>
        <w:rPr>
          <w:rFonts w:ascii="Arial" w:hAnsi="Arial" w:cs="Arial"/>
          <w:sz w:val="24"/>
          <w:szCs w:val="24"/>
        </w:rPr>
      </w:pPr>
      <w:r w:rsidRPr="00340EC0">
        <w:rPr>
          <w:rFonts w:ascii="Arial" w:hAnsi="Arial" w:cs="Arial"/>
          <w:sz w:val="24"/>
          <w:szCs w:val="24"/>
        </w:rPr>
        <w:t xml:space="preserve">Student teachers were inevitably having a range of different experiences in regards placements and centre-based activity. Placements had in many cases been </w:t>
      </w:r>
      <w:r w:rsidR="00161C06">
        <w:rPr>
          <w:rFonts w:ascii="Arial" w:hAnsi="Arial" w:cs="Arial"/>
          <w:sz w:val="24"/>
          <w:szCs w:val="24"/>
        </w:rPr>
        <w:t>re</w:t>
      </w:r>
      <w:r w:rsidRPr="00340EC0">
        <w:rPr>
          <w:rFonts w:ascii="Arial" w:hAnsi="Arial" w:cs="Arial"/>
          <w:sz w:val="24"/>
          <w:szCs w:val="24"/>
        </w:rPr>
        <w:t xml:space="preserve">structured, and a lot of activities were (successfully) taking place on-line. </w:t>
      </w:r>
      <w:r w:rsidR="00C5387A" w:rsidRPr="00340EC0">
        <w:rPr>
          <w:rFonts w:ascii="Arial" w:hAnsi="Arial" w:cs="Arial"/>
          <w:sz w:val="24"/>
          <w:szCs w:val="24"/>
        </w:rPr>
        <w:t xml:space="preserve">Approaches </w:t>
      </w:r>
      <w:r w:rsidR="00340EC0" w:rsidRPr="00340EC0">
        <w:rPr>
          <w:rFonts w:ascii="Arial" w:hAnsi="Arial" w:cs="Arial"/>
          <w:sz w:val="24"/>
          <w:szCs w:val="24"/>
        </w:rPr>
        <w:t>to</w:t>
      </w:r>
      <w:r w:rsidR="00C5387A" w:rsidRPr="00340EC0">
        <w:rPr>
          <w:rFonts w:ascii="Arial" w:hAnsi="Arial" w:cs="Arial"/>
          <w:sz w:val="24"/>
          <w:szCs w:val="24"/>
        </w:rPr>
        <w:t xml:space="preserve"> the assessment of the different and contrasting experiences of student teachers were being developed. It was felt that formal cross-Wales/U</w:t>
      </w:r>
      <w:r w:rsidR="00161C06">
        <w:rPr>
          <w:rFonts w:ascii="Arial" w:hAnsi="Arial" w:cs="Arial"/>
          <w:sz w:val="24"/>
          <w:szCs w:val="24"/>
        </w:rPr>
        <w:t>S</w:t>
      </w:r>
      <w:r w:rsidR="00C5387A" w:rsidRPr="00340EC0">
        <w:rPr>
          <w:rFonts w:ascii="Arial" w:hAnsi="Arial" w:cs="Arial"/>
          <w:sz w:val="24"/>
          <w:szCs w:val="24"/>
        </w:rPr>
        <w:t xml:space="preserve">CET </w:t>
      </w:r>
      <w:r w:rsidR="00E3275A">
        <w:rPr>
          <w:rFonts w:ascii="Arial" w:hAnsi="Arial" w:cs="Arial"/>
          <w:sz w:val="24"/>
          <w:szCs w:val="24"/>
        </w:rPr>
        <w:t xml:space="preserve">moderation of </w:t>
      </w:r>
      <w:r w:rsidR="00C5387A" w:rsidRPr="00340EC0">
        <w:rPr>
          <w:rFonts w:ascii="Arial" w:hAnsi="Arial" w:cs="Arial"/>
          <w:sz w:val="24"/>
          <w:szCs w:val="24"/>
        </w:rPr>
        <w:t>assessments w</w:t>
      </w:r>
      <w:r w:rsidR="00E3275A">
        <w:rPr>
          <w:rFonts w:ascii="Arial" w:hAnsi="Arial" w:cs="Arial"/>
          <w:sz w:val="24"/>
          <w:szCs w:val="24"/>
        </w:rPr>
        <w:t>as</w:t>
      </w:r>
      <w:r w:rsidR="00C5387A" w:rsidRPr="00340EC0">
        <w:rPr>
          <w:rFonts w:ascii="Arial" w:hAnsi="Arial" w:cs="Arial"/>
          <w:sz w:val="24"/>
          <w:szCs w:val="24"/>
        </w:rPr>
        <w:t xml:space="preserve"> not at this moment required. </w:t>
      </w:r>
    </w:p>
    <w:p w14:paraId="54472B8D" w14:textId="397FD9CD" w:rsidR="009F5210" w:rsidRPr="00340EC0" w:rsidRDefault="009F5210" w:rsidP="009F5210">
      <w:pPr>
        <w:pStyle w:val="ListParagraph"/>
        <w:numPr>
          <w:ilvl w:val="0"/>
          <w:numId w:val="19"/>
        </w:numPr>
        <w:rPr>
          <w:rFonts w:ascii="Arial" w:hAnsi="Arial" w:cs="Arial"/>
          <w:sz w:val="24"/>
          <w:szCs w:val="24"/>
        </w:rPr>
      </w:pPr>
      <w:r w:rsidRPr="00340EC0">
        <w:rPr>
          <w:rFonts w:ascii="Arial" w:hAnsi="Arial" w:cs="Arial"/>
          <w:sz w:val="24"/>
          <w:szCs w:val="24"/>
        </w:rPr>
        <w:t xml:space="preserve">Resources would be needed to provide NQTs with targeted </w:t>
      </w:r>
      <w:r w:rsidR="00C5387A" w:rsidRPr="00340EC0">
        <w:rPr>
          <w:rFonts w:ascii="Arial" w:hAnsi="Arial" w:cs="Arial"/>
          <w:sz w:val="24"/>
          <w:szCs w:val="24"/>
        </w:rPr>
        <w:t xml:space="preserve">and tailored </w:t>
      </w:r>
      <w:r w:rsidRPr="00340EC0">
        <w:rPr>
          <w:rFonts w:ascii="Arial" w:hAnsi="Arial" w:cs="Arial"/>
          <w:sz w:val="24"/>
          <w:szCs w:val="24"/>
        </w:rPr>
        <w:t>support to address any issue</w:t>
      </w:r>
      <w:r w:rsidR="00161C06">
        <w:rPr>
          <w:rFonts w:ascii="Arial" w:hAnsi="Arial" w:cs="Arial"/>
          <w:sz w:val="24"/>
          <w:szCs w:val="24"/>
        </w:rPr>
        <w:t>s</w:t>
      </w:r>
      <w:r w:rsidRPr="00340EC0">
        <w:rPr>
          <w:rFonts w:ascii="Arial" w:hAnsi="Arial" w:cs="Arial"/>
          <w:sz w:val="24"/>
          <w:szCs w:val="24"/>
        </w:rPr>
        <w:t xml:space="preserve"> resulting from disruption to their ITE</w:t>
      </w:r>
      <w:r w:rsidR="00340EC0" w:rsidRPr="00340EC0">
        <w:rPr>
          <w:rFonts w:ascii="Arial" w:hAnsi="Arial" w:cs="Arial"/>
          <w:sz w:val="24"/>
          <w:szCs w:val="24"/>
        </w:rPr>
        <w:t xml:space="preserve">, although it was noted that </w:t>
      </w:r>
      <w:r w:rsidR="00161C06">
        <w:rPr>
          <w:rFonts w:ascii="Arial" w:hAnsi="Arial" w:cs="Arial"/>
          <w:sz w:val="24"/>
          <w:szCs w:val="24"/>
        </w:rPr>
        <w:t xml:space="preserve">this cohort of </w:t>
      </w:r>
      <w:r w:rsidR="00340EC0" w:rsidRPr="00340EC0">
        <w:rPr>
          <w:rFonts w:ascii="Arial" w:hAnsi="Arial" w:cs="Arial"/>
          <w:sz w:val="24"/>
          <w:szCs w:val="24"/>
        </w:rPr>
        <w:t>NQTs</w:t>
      </w:r>
      <w:r w:rsidRPr="00340EC0">
        <w:rPr>
          <w:rFonts w:ascii="Arial" w:hAnsi="Arial" w:cs="Arial"/>
          <w:sz w:val="24"/>
          <w:szCs w:val="24"/>
        </w:rPr>
        <w:t xml:space="preserve"> would also have develop</w:t>
      </w:r>
      <w:r w:rsidR="00161C06">
        <w:rPr>
          <w:rFonts w:ascii="Arial" w:hAnsi="Arial" w:cs="Arial"/>
          <w:sz w:val="24"/>
          <w:szCs w:val="24"/>
        </w:rPr>
        <w:t>ed</w:t>
      </w:r>
      <w:r w:rsidRPr="00340EC0">
        <w:rPr>
          <w:rFonts w:ascii="Arial" w:hAnsi="Arial" w:cs="Arial"/>
          <w:sz w:val="24"/>
          <w:szCs w:val="24"/>
        </w:rPr>
        <w:t xml:space="preserve"> particular skills and experien</w:t>
      </w:r>
      <w:r w:rsidR="00C5387A" w:rsidRPr="00340EC0">
        <w:rPr>
          <w:rFonts w:ascii="Arial" w:hAnsi="Arial" w:cs="Arial"/>
          <w:sz w:val="24"/>
          <w:szCs w:val="24"/>
        </w:rPr>
        <w:t>c</w:t>
      </w:r>
      <w:r w:rsidRPr="00340EC0">
        <w:rPr>
          <w:rFonts w:ascii="Arial" w:hAnsi="Arial" w:cs="Arial"/>
          <w:sz w:val="24"/>
          <w:szCs w:val="24"/>
        </w:rPr>
        <w:t xml:space="preserve">es which would be hugely beneficial to schools. Students who, through no fault </w:t>
      </w:r>
      <w:r w:rsidR="00C5387A" w:rsidRPr="00340EC0">
        <w:rPr>
          <w:rFonts w:ascii="Arial" w:hAnsi="Arial" w:cs="Arial"/>
          <w:sz w:val="24"/>
          <w:szCs w:val="24"/>
        </w:rPr>
        <w:t>o</w:t>
      </w:r>
      <w:r w:rsidRPr="00340EC0">
        <w:rPr>
          <w:rFonts w:ascii="Arial" w:hAnsi="Arial" w:cs="Arial"/>
          <w:sz w:val="24"/>
          <w:szCs w:val="24"/>
        </w:rPr>
        <w:t xml:space="preserve">f their </w:t>
      </w:r>
      <w:r w:rsidR="00C5387A" w:rsidRPr="00340EC0">
        <w:rPr>
          <w:rFonts w:ascii="Arial" w:hAnsi="Arial" w:cs="Arial"/>
          <w:sz w:val="24"/>
          <w:szCs w:val="24"/>
        </w:rPr>
        <w:t>o</w:t>
      </w:r>
      <w:r w:rsidRPr="00340EC0">
        <w:rPr>
          <w:rFonts w:ascii="Arial" w:hAnsi="Arial" w:cs="Arial"/>
          <w:sz w:val="24"/>
          <w:szCs w:val="24"/>
        </w:rPr>
        <w:t xml:space="preserve">wn, were not in a position to be recommended for QTS at the end of the current academic year would require financial support to continue their ITE and placements in 2021/22. </w:t>
      </w:r>
    </w:p>
    <w:p w14:paraId="72307F87" w14:textId="3D1232B6" w:rsidR="00C5387A" w:rsidRPr="00340EC0" w:rsidRDefault="009F5210" w:rsidP="009F5210">
      <w:pPr>
        <w:pStyle w:val="ListParagraph"/>
        <w:numPr>
          <w:ilvl w:val="0"/>
          <w:numId w:val="19"/>
        </w:numPr>
        <w:rPr>
          <w:rFonts w:ascii="Arial" w:hAnsi="Arial" w:cs="Arial"/>
          <w:sz w:val="24"/>
          <w:szCs w:val="24"/>
        </w:rPr>
      </w:pPr>
      <w:r w:rsidRPr="00340EC0">
        <w:rPr>
          <w:rFonts w:ascii="Arial" w:hAnsi="Arial" w:cs="Arial"/>
          <w:sz w:val="24"/>
          <w:szCs w:val="24"/>
        </w:rPr>
        <w:t xml:space="preserve">The academic year was in some cases being extended into the summer to ensure that as many students as possible could </w:t>
      </w:r>
      <w:r w:rsidR="00C5387A" w:rsidRPr="00340EC0">
        <w:rPr>
          <w:rFonts w:ascii="Arial" w:hAnsi="Arial" w:cs="Arial"/>
          <w:sz w:val="24"/>
          <w:szCs w:val="24"/>
        </w:rPr>
        <w:t>be</w:t>
      </w:r>
      <w:r w:rsidRPr="00340EC0">
        <w:rPr>
          <w:rFonts w:ascii="Arial" w:hAnsi="Arial" w:cs="Arial"/>
          <w:sz w:val="24"/>
          <w:szCs w:val="24"/>
        </w:rPr>
        <w:t xml:space="preserve"> recommended for QTS. </w:t>
      </w:r>
    </w:p>
    <w:p w14:paraId="718D40EC" w14:textId="78D35B05" w:rsidR="00C5387A" w:rsidRPr="00340EC0" w:rsidRDefault="00C5387A" w:rsidP="009F5210">
      <w:pPr>
        <w:pStyle w:val="ListParagraph"/>
        <w:numPr>
          <w:ilvl w:val="0"/>
          <w:numId w:val="19"/>
        </w:numPr>
        <w:rPr>
          <w:rFonts w:ascii="Arial" w:hAnsi="Arial" w:cs="Arial"/>
          <w:sz w:val="24"/>
          <w:szCs w:val="24"/>
        </w:rPr>
      </w:pPr>
      <w:r w:rsidRPr="00340EC0">
        <w:rPr>
          <w:rFonts w:ascii="Arial" w:hAnsi="Arial" w:cs="Arial"/>
          <w:sz w:val="24"/>
          <w:szCs w:val="24"/>
        </w:rPr>
        <w:t xml:space="preserve">Applications to </w:t>
      </w:r>
      <w:r w:rsidR="00161C06">
        <w:rPr>
          <w:rFonts w:ascii="Arial" w:hAnsi="Arial" w:cs="Arial"/>
          <w:sz w:val="24"/>
          <w:szCs w:val="24"/>
        </w:rPr>
        <w:t>I</w:t>
      </w:r>
      <w:r w:rsidRPr="00340EC0">
        <w:rPr>
          <w:rFonts w:ascii="Arial" w:hAnsi="Arial" w:cs="Arial"/>
          <w:sz w:val="24"/>
          <w:szCs w:val="24"/>
        </w:rPr>
        <w:t xml:space="preserve">TE for September 2021 remained buoyant and new recruitment measures were working well. Consideration was being given to forthcoming changes to UCAS application procedures resulting from the transition to the new Apply system in England. This would mean postgraduate applications going through the undergraduate UCAS process. Discussions about </w:t>
      </w:r>
      <w:r w:rsidR="001A2FEB">
        <w:rPr>
          <w:rFonts w:ascii="Arial" w:hAnsi="Arial" w:cs="Arial"/>
          <w:sz w:val="24"/>
          <w:szCs w:val="24"/>
        </w:rPr>
        <w:t>b</w:t>
      </w:r>
      <w:r w:rsidRPr="00340EC0">
        <w:rPr>
          <w:rFonts w:ascii="Arial" w:hAnsi="Arial" w:cs="Arial"/>
          <w:sz w:val="24"/>
          <w:szCs w:val="24"/>
        </w:rPr>
        <w:t xml:space="preserve">ringing recruitment in Scotland into the UCAS fold were continuing. </w:t>
      </w:r>
    </w:p>
    <w:p w14:paraId="79692C92" w14:textId="46AAE4C4" w:rsidR="001A2FEB" w:rsidRDefault="00C5387A" w:rsidP="009F5210">
      <w:pPr>
        <w:pStyle w:val="ListParagraph"/>
        <w:numPr>
          <w:ilvl w:val="0"/>
          <w:numId w:val="19"/>
        </w:numPr>
        <w:rPr>
          <w:rFonts w:ascii="Arial" w:hAnsi="Arial" w:cs="Arial"/>
          <w:sz w:val="24"/>
          <w:szCs w:val="24"/>
        </w:rPr>
      </w:pPr>
      <w:r w:rsidRPr="00340EC0">
        <w:rPr>
          <w:rFonts w:ascii="Arial" w:hAnsi="Arial" w:cs="Arial"/>
          <w:sz w:val="24"/>
          <w:szCs w:val="24"/>
        </w:rPr>
        <w:t xml:space="preserve">Particular issues, for example in regards lesson observation hours, applied to </w:t>
      </w:r>
      <w:r w:rsidR="001A2FEB">
        <w:rPr>
          <w:rFonts w:ascii="Arial" w:hAnsi="Arial" w:cs="Arial"/>
          <w:sz w:val="24"/>
          <w:szCs w:val="24"/>
        </w:rPr>
        <w:t>P</w:t>
      </w:r>
      <w:r w:rsidRPr="00340EC0">
        <w:rPr>
          <w:rFonts w:ascii="Arial" w:hAnsi="Arial" w:cs="Arial"/>
          <w:sz w:val="24"/>
          <w:szCs w:val="24"/>
        </w:rPr>
        <w:t>CET provision. Meetings of the P</w:t>
      </w:r>
      <w:r w:rsidR="00161C06">
        <w:rPr>
          <w:rFonts w:ascii="Arial" w:hAnsi="Arial" w:cs="Arial"/>
          <w:sz w:val="24"/>
          <w:szCs w:val="24"/>
        </w:rPr>
        <w:t>C</w:t>
      </w:r>
      <w:r w:rsidRPr="00340EC0">
        <w:rPr>
          <w:rFonts w:ascii="Arial" w:hAnsi="Arial" w:cs="Arial"/>
          <w:sz w:val="24"/>
          <w:szCs w:val="24"/>
        </w:rPr>
        <w:t xml:space="preserve">ET sub-group had continued, and discussions were taking place with Welsh government about the possibility of a PCET teaching qualification </w:t>
      </w:r>
      <w:r w:rsidR="006E115B">
        <w:rPr>
          <w:rFonts w:ascii="Arial" w:hAnsi="Arial" w:cs="Arial"/>
          <w:sz w:val="24"/>
          <w:szCs w:val="24"/>
        </w:rPr>
        <w:t xml:space="preserve">with QTS. ITE PCET programmes were also being matched against the ETF standards </w:t>
      </w:r>
      <w:r w:rsidR="00161C06">
        <w:rPr>
          <w:rFonts w:ascii="Arial" w:hAnsi="Arial" w:cs="Arial"/>
          <w:sz w:val="24"/>
          <w:szCs w:val="24"/>
        </w:rPr>
        <w:t>f</w:t>
      </w:r>
      <w:r w:rsidR="006E115B">
        <w:rPr>
          <w:rFonts w:ascii="Arial" w:hAnsi="Arial" w:cs="Arial"/>
          <w:sz w:val="24"/>
          <w:szCs w:val="24"/>
        </w:rPr>
        <w:t xml:space="preserve">or digital learning. </w:t>
      </w:r>
    </w:p>
    <w:p w14:paraId="7B48E2BC" w14:textId="67FC3D96" w:rsidR="001A2FEB" w:rsidRDefault="001A2FEB" w:rsidP="009F5210">
      <w:pPr>
        <w:pStyle w:val="ListParagraph"/>
        <w:numPr>
          <w:ilvl w:val="0"/>
          <w:numId w:val="19"/>
        </w:numPr>
        <w:rPr>
          <w:rFonts w:ascii="Arial" w:hAnsi="Arial" w:cs="Arial"/>
          <w:sz w:val="24"/>
          <w:szCs w:val="24"/>
        </w:rPr>
      </w:pPr>
      <w:r>
        <w:rPr>
          <w:rFonts w:ascii="Arial" w:hAnsi="Arial" w:cs="Arial"/>
          <w:sz w:val="24"/>
          <w:szCs w:val="24"/>
        </w:rPr>
        <w:t xml:space="preserve">Regional leads were working with ITE partnerships to ensure successful bridging between ITE and early professional development and induction. Surveys and focus groups were being used to assess the effectiveness of arrangements made in respect of the previous year’s cohort. </w:t>
      </w:r>
    </w:p>
    <w:p w14:paraId="1374FED0" w14:textId="02A003CA" w:rsidR="001A2FEB" w:rsidRDefault="001A2FEB" w:rsidP="001A2FEB">
      <w:pPr>
        <w:rPr>
          <w:rFonts w:ascii="Arial" w:hAnsi="Arial" w:cs="Arial"/>
        </w:rPr>
      </w:pPr>
      <w:r>
        <w:rPr>
          <w:rFonts w:ascii="Arial" w:hAnsi="Arial" w:cs="Arial"/>
        </w:rPr>
        <w:lastRenderedPageBreak/>
        <w:t xml:space="preserve">It was agreed that the lessons learnt from the Covid experience and </w:t>
      </w:r>
      <w:r w:rsidR="000256E5">
        <w:rPr>
          <w:rFonts w:ascii="Arial" w:hAnsi="Arial" w:cs="Arial"/>
        </w:rPr>
        <w:t>th</w:t>
      </w:r>
      <w:r>
        <w:rPr>
          <w:rFonts w:ascii="Arial" w:hAnsi="Arial" w:cs="Arial"/>
        </w:rPr>
        <w:t xml:space="preserve">e implications for the future would be discussed at the next meeting. </w:t>
      </w:r>
      <w:r w:rsidR="002158D6">
        <w:rPr>
          <w:rFonts w:ascii="Arial" w:hAnsi="Arial" w:cs="Arial"/>
        </w:rPr>
        <w:t xml:space="preserve">This would include discussion of QTS assessments. </w:t>
      </w:r>
    </w:p>
    <w:p w14:paraId="2C898D82" w14:textId="77777777" w:rsidR="006E115B" w:rsidRDefault="006E115B" w:rsidP="001A2FEB">
      <w:pPr>
        <w:rPr>
          <w:rFonts w:ascii="Arial" w:hAnsi="Arial" w:cs="Arial"/>
        </w:rPr>
      </w:pPr>
    </w:p>
    <w:p w14:paraId="3406908A" w14:textId="43FE0426" w:rsidR="006E115B" w:rsidRDefault="006E115B" w:rsidP="001A2FEB">
      <w:pPr>
        <w:rPr>
          <w:rFonts w:ascii="Arial" w:hAnsi="Arial" w:cs="Arial"/>
        </w:rPr>
      </w:pPr>
      <w:r>
        <w:rPr>
          <w:rFonts w:ascii="Arial" w:hAnsi="Arial" w:cs="Arial"/>
        </w:rPr>
        <w:t xml:space="preserve">It was agreed that Sian Brooks would represent USCET on the Welsh Government’s MFL group. </w:t>
      </w:r>
    </w:p>
    <w:p w14:paraId="248B2D0A" w14:textId="77777777" w:rsidR="001A2FEB" w:rsidRDefault="001A2FEB" w:rsidP="001A2FEB">
      <w:pPr>
        <w:rPr>
          <w:rFonts w:ascii="Arial" w:hAnsi="Arial" w:cs="Arial"/>
        </w:rPr>
      </w:pPr>
    </w:p>
    <w:p w14:paraId="147DC3F8" w14:textId="2B32C576" w:rsidR="001A2FEB" w:rsidRDefault="001A2FEB" w:rsidP="001A2FEB">
      <w:pPr>
        <w:rPr>
          <w:rFonts w:ascii="Arial" w:hAnsi="Arial" w:cs="Arial"/>
        </w:rPr>
      </w:pPr>
      <w:r>
        <w:rPr>
          <w:rFonts w:ascii="Arial" w:hAnsi="Arial" w:cs="Arial"/>
          <w:u w:val="single"/>
        </w:rPr>
        <w:t xml:space="preserve">Reports from Welsh Government, EWC </w:t>
      </w:r>
      <w:r w:rsidR="002158D6">
        <w:rPr>
          <w:rFonts w:ascii="Arial" w:hAnsi="Arial" w:cs="Arial"/>
          <w:u w:val="single"/>
        </w:rPr>
        <w:t xml:space="preserve">and Estyn </w:t>
      </w:r>
      <w:r>
        <w:rPr>
          <w:rFonts w:ascii="Arial" w:hAnsi="Arial" w:cs="Arial"/>
          <w:u w:val="single"/>
        </w:rPr>
        <w:t>colleagues</w:t>
      </w:r>
    </w:p>
    <w:p w14:paraId="5135E607" w14:textId="77777777" w:rsidR="001A2FEB" w:rsidRDefault="001A2FEB" w:rsidP="001A2FEB">
      <w:pPr>
        <w:rPr>
          <w:rFonts w:ascii="Arial" w:hAnsi="Arial" w:cs="Arial"/>
        </w:rPr>
      </w:pPr>
    </w:p>
    <w:p w14:paraId="77F3E6A0" w14:textId="4E36CD28" w:rsidR="006E115B" w:rsidRDefault="001A2FEB" w:rsidP="001A2FEB">
      <w:pPr>
        <w:rPr>
          <w:rFonts w:ascii="Arial" w:hAnsi="Arial" w:cs="Arial"/>
        </w:rPr>
      </w:pPr>
      <w:r>
        <w:rPr>
          <w:rFonts w:ascii="Arial" w:hAnsi="Arial" w:cs="Arial"/>
          <w:i/>
        </w:rPr>
        <w:t>(a): Welsh government</w:t>
      </w:r>
    </w:p>
    <w:p w14:paraId="62E38A20" w14:textId="77777777" w:rsidR="006E115B" w:rsidRDefault="006E115B" w:rsidP="001A2FEB">
      <w:pPr>
        <w:rPr>
          <w:rFonts w:ascii="Arial" w:hAnsi="Arial" w:cs="Arial"/>
        </w:rPr>
      </w:pPr>
    </w:p>
    <w:p w14:paraId="04B67D9E" w14:textId="46679539" w:rsidR="006E115B" w:rsidRDefault="001A2FEB" w:rsidP="001A2FEB">
      <w:pPr>
        <w:rPr>
          <w:rFonts w:ascii="Arial" w:hAnsi="Arial" w:cs="Arial"/>
        </w:rPr>
      </w:pPr>
      <w:r>
        <w:rPr>
          <w:rFonts w:ascii="Arial" w:hAnsi="Arial" w:cs="Arial"/>
        </w:rPr>
        <w:t>New guidance for ITE providers had been shared with the sector and shou</w:t>
      </w:r>
      <w:r w:rsidR="006E115B">
        <w:rPr>
          <w:rFonts w:ascii="Arial" w:hAnsi="Arial" w:cs="Arial"/>
        </w:rPr>
        <w:t>l</w:t>
      </w:r>
      <w:r>
        <w:rPr>
          <w:rFonts w:ascii="Arial" w:hAnsi="Arial" w:cs="Arial"/>
        </w:rPr>
        <w:t xml:space="preserve">d be published soon. </w:t>
      </w:r>
      <w:r w:rsidR="006E115B">
        <w:rPr>
          <w:rFonts w:ascii="Arial" w:hAnsi="Arial" w:cs="Arial"/>
        </w:rPr>
        <w:t>Likely additions included: clarification that non-salaried student teachers would not be required to carry out Covid testing; and funding already provided for placement extensions could be used until the end of the summ</w:t>
      </w:r>
      <w:r w:rsidR="00161C06">
        <w:rPr>
          <w:rFonts w:ascii="Arial" w:hAnsi="Arial" w:cs="Arial"/>
        </w:rPr>
        <w:t>er term</w:t>
      </w:r>
      <w:r w:rsidR="006E115B">
        <w:rPr>
          <w:rFonts w:ascii="Arial" w:hAnsi="Arial" w:cs="Arial"/>
        </w:rPr>
        <w:t xml:space="preserve">. </w:t>
      </w:r>
      <w:r w:rsidR="00161C06">
        <w:rPr>
          <w:rFonts w:ascii="Arial" w:hAnsi="Arial" w:cs="Arial"/>
        </w:rPr>
        <w:t>Discussions about s</w:t>
      </w:r>
      <w:r w:rsidR="006E115B">
        <w:rPr>
          <w:rFonts w:ascii="Arial" w:hAnsi="Arial" w:cs="Arial"/>
        </w:rPr>
        <w:t xml:space="preserve">upport </w:t>
      </w:r>
      <w:r w:rsidR="00161C06">
        <w:rPr>
          <w:rFonts w:ascii="Arial" w:hAnsi="Arial" w:cs="Arial"/>
        </w:rPr>
        <w:t xml:space="preserve">for </w:t>
      </w:r>
      <w:r w:rsidR="006E115B">
        <w:rPr>
          <w:rFonts w:ascii="Arial" w:hAnsi="Arial" w:cs="Arial"/>
        </w:rPr>
        <w:t>students requiring placement extensions next year</w:t>
      </w:r>
      <w:r w:rsidR="00161C06">
        <w:rPr>
          <w:rFonts w:ascii="Arial" w:hAnsi="Arial" w:cs="Arial"/>
        </w:rPr>
        <w:t xml:space="preserve"> were taking place. </w:t>
      </w:r>
      <w:r w:rsidR="006E115B">
        <w:rPr>
          <w:rFonts w:ascii="Arial" w:hAnsi="Arial" w:cs="Arial"/>
        </w:rPr>
        <w:t xml:space="preserve">USCET members </w:t>
      </w:r>
      <w:r w:rsidR="00161C06">
        <w:rPr>
          <w:rFonts w:ascii="Arial" w:hAnsi="Arial" w:cs="Arial"/>
        </w:rPr>
        <w:t>w</w:t>
      </w:r>
      <w:r w:rsidR="006E115B">
        <w:rPr>
          <w:rFonts w:ascii="Arial" w:hAnsi="Arial" w:cs="Arial"/>
        </w:rPr>
        <w:t xml:space="preserve">elcomed the new WG guidance. </w:t>
      </w:r>
    </w:p>
    <w:p w14:paraId="0F1C5DB4" w14:textId="77777777" w:rsidR="006E115B" w:rsidRDefault="006E115B" w:rsidP="001A2FEB">
      <w:pPr>
        <w:rPr>
          <w:rFonts w:ascii="Arial" w:hAnsi="Arial" w:cs="Arial"/>
        </w:rPr>
      </w:pPr>
    </w:p>
    <w:p w14:paraId="61028C17" w14:textId="0FC55698" w:rsidR="006E115B" w:rsidRDefault="006E115B" w:rsidP="001A2FEB">
      <w:pPr>
        <w:rPr>
          <w:rFonts w:ascii="Arial" w:hAnsi="Arial" w:cs="Arial"/>
        </w:rPr>
      </w:pPr>
      <w:r>
        <w:rPr>
          <w:rFonts w:ascii="Arial" w:hAnsi="Arial" w:cs="Arial"/>
        </w:rPr>
        <w:t xml:space="preserve">Funding from WG to support digital marketing and communications to support ITE recruitment was likely to be made available. </w:t>
      </w:r>
      <w:r w:rsidR="000256E5">
        <w:rPr>
          <w:rFonts w:ascii="Arial" w:hAnsi="Arial" w:cs="Arial"/>
        </w:rPr>
        <w:t xml:space="preserve">WG websites on teaching were being updated to provide improved access to information. Feedback on the new pages would be welcomed. </w:t>
      </w:r>
    </w:p>
    <w:p w14:paraId="27696813" w14:textId="77777777" w:rsidR="006E115B" w:rsidRDefault="006E115B" w:rsidP="001A2FEB">
      <w:pPr>
        <w:rPr>
          <w:rFonts w:ascii="Arial" w:hAnsi="Arial" w:cs="Arial"/>
        </w:rPr>
      </w:pPr>
    </w:p>
    <w:p w14:paraId="11CA7400" w14:textId="52B6E68C" w:rsidR="006E115B" w:rsidRDefault="006E115B" w:rsidP="001A2FEB">
      <w:pPr>
        <w:rPr>
          <w:rFonts w:ascii="Arial" w:hAnsi="Arial" w:cs="Arial"/>
        </w:rPr>
      </w:pPr>
      <w:r>
        <w:rPr>
          <w:rFonts w:ascii="Arial" w:hAnsi="Arial" w:cs="Arial"/>
        </w:rPr>
        <w:t xml:space="preserve">The previous week’s USCET-WG meeting on support for NQTs had been </w:t>
      </w:r>
      <w:r w:rsidR="00E91357">
        <w:rPr>
          <w:rFonts w:ascii="Arial" w:hAnsi="Arial" w:cs="Arial"/>
        </w:rPr>
        <w:t xml:space="preserve">extremely helpful and it was hoped that firm plans would be announced by Easter. These were likely to include both immediate and longer term measures. </w:t>
      </w:r>
    </w:p>
    <w:p w14:paraId="73C11E5E" w14:textId="77777777" w:rsidR="00E91357" w:rsidRDefault="00E91357" w:rsidP="001A2FEB">
      <w:pPr>
        <w:rPr>
          <w:rFonts w:ascii="Arial" w:hAnsi="Arial" w:cs="Arial"/>
        </w:rPr>
      </w:pPr>
    </w:p>
    <w:p w14:paraId="4DB76000" w14:textId="6E9A3281" w:rsidR="00E91357" w:rsidRDefault="00E91357" w:rsidP="001A2FEB">
      <w:pPr>
        <w:rPr>
          <w:rFonts w:ascii="Arial" w:hAnsi="Arial" w:cs="Arial"/>
        </w:rPr>
      </w:pPr>
      <w:r>
        <w:rPr>
          <w:rFonts w:ascii="Arial" w:hAnsi="Arial" w:cs="Arial"/>
        </w:rPr>
        <w:t xml:space="preserve">Discussions had been taking place between WG and the UK government about post Brexit protocols </w:t>
      </w:r>
      <w:r w:rsidR="00E3275A">
        <w:rPr>
          <w:rFonts w:ascii="Arial" w:hAnsi="Arial" w:cs="Arial"/>
        </w:rPr>
        <w:t xml:space="preserve">for the </w:t>
      </w:r>
      <w:r w:rsidR="000256E5">
        <w:rPr>
          <w:rFonts w:ascii="Arial" w:hAnsi="Arial" w:cs="Arial"/>
        </w:rPr>
        <w:t xml:space="preserve">recognition of professional qualifications, including those for teachers. </w:t>
      </w:r>
    </w:p>
    <w:p w14:paraId="0F6B38E9" w14:textId="77777777" w:rsidR="000256E5" w:rsidRDefault="000256E5" w:rsidP="001A2FEB">
      <w:pPr>
        <w:rPr>
          <w:rFonts w:ascii="Arial" w:hAnsi="Arial" w:cs="Arial"/>
        </w:rPr>
      </w:pPr>
    </w:p>
    <w:p w14:paraId="1F72F646" w14:textId="7F7A81FE" w:rsidR="000256E5" w:rsidRDefault="000256E5" w:rsidP="001A2FEB">
      <w:pPr>
        <w:rPr>
          <w:rFonts w:ascii="Arial" w:hAnsi="Arial" w:cs="Arial"/>
          <w:i/>
        </w:rPr>
      </w:pPr>
      <w:r>
        <w:rPr>
          <w:rFonts w:ascii="Arial" w:hAnsi="Arial" w:cs="Arial"/>
          <w:i/>
        </w:rPr>
        <w:t>(b): Education Workforce Council</w:t>
      </w:r>
    </w:p>
    <w:p w14:paraId="19D9E29D" w14:textId="77777777" w:rsidR="000256E5" w:rsidRDefault="000256E5" w:rsidP="001A2FEB">
      <w:pPr>
        <w:rPr>
          <w:rFonts w:ascii="Arial" w:hAnsi="Arial" w:cs="Arial"/>
          <w:i/>
        </w:rPr>
      </w:pPr>
    </w:p>
    <w:p w14:paraId="56D765E5" w14:textId="78B5AE3A" w:rsidR="000256E5" w:rsidRDefault="000256E5" w:rsidP="001A2FEB">
      <w:pPr>
        <w:rPr>
          <w:rFonts w:ascii="Arial" w:hAnsi="Arial" w:cs="Arial"/>
        </w:rPr>
      </w:pPr>
      <w:r>
        <w:rPr>
          <w:rFonts w:ascii="Arial" w:hAnsi="Arial" w:cs="Arial"/>
        </w:rPr>
        <w:t xml:space="preserve">The EWC was being as flexible and pragmatic as possible to allow providers to adjust ITE programmes in the context of the pandemic. </w:t>
      </w:r>
      <w:r w:rsidR="002158D6">
        <w:rPr>
          <w:rFonts w:ascii="Arial" w:hAnsi="Arial" w:cs="Arial"/>
        </w:rPr>
        <w:t>ITE providers we</w:t>
      </w:r>
      <w:r>
        <w:rPr>
          <w:rFonts w:ascii="Arial" w:hAnsi="Arial" w:cs="Arial"/>
        </w:rPr>
        <w:t xml:space="preserve">re asked to keep the EWC informed about any planned changes. Recently accredited </w:t>
      </w:r>
      <w:r w:rsidR="002158D6">
        <w:rPr>
          <w:rFonts w:ascii="Arial" w:hAnsi="Arial" w:cs="Arial"/>
        </w:rPr>
        <w:t>p</w:t>
      </w:r>
      <w:r>
        <w:rPr>
          <w:rFonts w:ascii="Arial" w:hAnsi="Arial" w:cs="Arial"/>
        </w:rPr>
        <w:t xml:space="preserve">rogrammes had been monitored and appeared to be progressing well. </w:t>
      </w:r>
      <w:r w:rsidR="002158D6">
        <w:rPr>
          <w:rFonts w:ascii="Arial" w:hAnsi="Arial" w:cs="Arial"/>
        </w:rPr>
        <w:t>A sub-group of the Accreditation Board had been considering ongoing monitoring activities in discussion with Estyn. USCET would be involved in the</w:t>
      </w:r>
      <w:r w:rsidR="00D75C2A">
        <w:rPr>
          <w:rFonts w:ascii="Arial" w:hAnsi="Arial" w:cs="Arial"/>
        </w:rPr>
        <w:t>se</w:t>
      </w:r>
      <w:r w:rsidR="002158D6">
        <w:rPr>
          <w:rFonts w:ascii="Arial" w:hAnsi="Arial" w:cs="Arial"/>
        </w:rPr>
        <w:t xml:space="preserve"> discussions in due course. </w:t>
      </w:r>
    </w:p>
    <w:p w14:paraId="3D550528" w14:textId="77777777" w:rsidR="002158D6" w:rsidRDefault="002158D6" w:rsidP="001A2FEB">
      <w:pPr>
        <w:rPr>
          <w:rFonts w:ascii="Arial" w:hAnsi="Arial" w:cs="Arial"/>
        </w:rPr>
      </w:pPr>
    </w:p>
    <w:p w14:paraId="01B3A361" w14:textId="28623948" w:rsidR="002158D6" w:rsidRDefault="002158D6" w:rsidP="001A2FEB">
      <w:pPr>
        <w:rPr>
          <w:rFonts w:ascii="Arial" w:hAnsi="Arial" w:cs="Arial"/>
        </w:rPr>
      </w:pPr>
      <w:r>
        <w:rPr>
          <w:rFonts w:ascii="Arial" w:hAnsi="Arial" w:cs="Arial"/>
        </w:rPr>
        <w:t>Two applications for teacher registration had been received from overseas qualified teachers, both of who were already in Wales, since new recognition arrangements had come into effect.</w:t>
      </w:r>
    </w:p>
    <w:p w14:paraId="63B6AF8A" w14:textId="77777777" w:rsidR="002158D6" w:rsidRDefault="002158D6" w:rsidP="001A2FEB">
      <w:pPr>
        <w:rPr>
          <w:rFonts w:ascii="Arial" w:hAnsi="Arial" w:cs="Arial"/>
        </w:rPr>
      </w:pPr>
    </w:p>
    <w:p w14:paraId="2C7C8394" w14:textId="4A25D4D1" w:rsidR="002158D6" w:rsidRDefault="002158D6" w:rsidP="001A2FEB">
      <w:pPr>
        <w:rPr>
          <w:rFonts w:ascii="Arial" w:hAnsi="Arial" w:cs="Arial"/>
        </w:rPr>
      </w:pPr>
      <w:r>
        <w:rPr>
          <w:rFonts w:ascii="Arial" w:hAnsi="Arial" w:cs="Arial"/>
        </w:rPr>
        <w:t xml:space="preserve">The launch of the Educators Wales website had been delayed because of Covid, but would take place as soon as filming had been completed.  </w:t>
      </w:r>
    </w:p>
    <w:p w14:paraId="256BF8D7" w14:textId="77777777" w:rsidR="006838FB" w:rsidRDefault="006838FB" w:rsidP="001A2FEB">
      <w:pPr>
        <w:rPr>
          <w:rFonts w:ascii="Arial" w:hAnsi="Arial" w:cs="Arial"/>
        </w:rPr>
      </w:pPr>
    </w:p>
    <w:p w14:paraId="3A361CD5" w14:textId="734C49D7" w:rsidR="006838FB" w:rsidRDefault="006838FB" w:rsidP="001A2FEB">
      <w:pPr>
        <w:rPr>
          <w:rFonts w:ascii="Arial" w:hAnsi="Arial" w:cs="Arial"/>
        </w:rPr>
      </w:pPr>
      <w:r>
        <w:rPr>
          <w:rFonts w:ascii="Arial" w:hAnsi="Arial" w:cs="Arial"/>
          <w:i/>
        </w:rPr>
        <w:t>(c): Estyn</w:t>
      </w:r>
    </w:p>
    <w:p w14:paraId="50B9B1B1" w14:textId="77777777" w:rsidR="006838FB" w:rsidRDefault="006838FB" w:rsidP="001A2FEB">
      <w:pPr>
        <w:rPr>
          <w:rFonts w:ascii="Arial" w:hAnsi="Arial" w:cs="Arial"/>
        </w:rPr>
      </w:pPr>
    </w:p>
    <w:p w14:paraId="3F78141D" w14:textId="2EF48AA2" w:rsidR="00AA46D9" w:rsidRDefault="00AA46D9" w:rsidP="001A2FEB">
      <w:pPr>
        <w:rPr>
          <w:rFonts w:ascii="Arial" w:hAnsi="Arial" w:cs="Arial"/>
        </w:rPr>
      </w:pPr>
      <w:r>
        <w:rPr>
          <w:rFonts w:ascii="Arial" w:hAnsi="Arial" w:cs="Arial"/>
        </w:rPr>
        <w:lastRenderedPageBreak/>
        <w:t>The first day of peer inspector t</w:t>
      </w:r>
      <w:r w:rsidR="006838FB">
        <w:rPr>
          <w:rFonts w:ascii="Arial" w:hAnsi="Arial" w:cs="Arial"/>
        </w:rPr>
        <w:t>r</w:t>
      </w:r>
      <w:r>
        <w:rPr>
          <w:rFonts w:ascii="Arial" w:hAnsi="Arial" w:cs="Arial"/>
        </w:rPr>
        <w:t>a</w:t>
      </w:r>
      <w:r w:rsidR="006838FB">
        <w:rPr>
          <w:rFonts w:ascii="Arial" w:hAnsi="Arial" w:cs="Arial"/>
        </w:rPr>
        <w:t xml:space="preserve">ining had been completed and had </w:t>
      </w:r>
      <w:r>
        <w:rPr>
          <w:rFonts w:ascii="Arial" w:hAnsi="Arial" w:cs="Arial"/>
        </w:rPr>
        <w:t>involved 13 people, including HE colleagues. The 2</w:t>
      </w:r>
      <w:r w:rsidRPr="00AA46D9">
        <w:rPr>
          <w:rFonts w:ascii="Arial" w:hAnsi="Arial" w:cs="Arial"/>
          <w:vertAlign w:val="superscript"/>
        </w:rPr>
        <w:t>nd</w:t>
      </w:r>
      <w:r>
        <w:rPr>
          <w:rFonts w:ascii="Arial" w:hAnsi="Arial" w:cs="Arial"/>
        </w:rPr>
        <w:t xml:space="preserve"> and 3</w:t>
      </w:r>
      <w:r w:rsidRPr="00AA46D9">
        <w:rPr>
          <w:rFonts w:ascii="Arial" w:hAnsi="Arial" w:cs="Arial"/>
          <w:vertAlign w:val="superscript"/>
        </w:rPr>
        <w:t>rd</w:t>
      </w:r>
      <w:r>
        <w:rPr>
          <w:rFonts w:ascii="Arial" w:hAnsi="Arial" w:cs="Arial"/>
        </w:rPr>
        <w:t xml:space="preserve"> days training would take pace in May. Qualified peer inspectors would be in receipt of update training. </w:t>
      </w:r>
    </w:p>
    <w:p w14:paraId="657616AF" w14:textId="77777777" w:rsidR="00AA46D9" w:rsidRDefault="00AA46D9" w:rsidP="001A2FEB">
      <w:pPr>
        <w:rPr>
          <w:rFonts w:ascii="Arial" w:hAnsi="Arial" w:cs="Arial"/>
        </w:rPr>
      </w:pPr>
    </w:p>
    <w:p w14:paraId="7EE2C56A" w14:textId="2C906AB0" w:rsidR="006838FB" w:rsidRDefault="00AA46D9" w:rsidP="001A2FEB">
      <w:pPr>
        <w:rPr>
          <w:rFonts w:ascii="Arial" w:hAnsi="Arial" w:cs="Arial"/>
        </w:rPr>
      </w:pPr>
      <w:r>
        <w:rPr>
          <w:rFonts w:ascii="Arial" w:hAnsi="Arial" w:cs="Arial"/>
        </w:rPr>
        <w:t>Peer inspectors had been invited to take part in ‘try-out’ inspections under the new framework, which would for the time being take p</w:t>
      </w:r>
      <w:r w:rsidR="00E3275A">
        <w:rPr>
          <w:rFonts w:ascii="Arial" w:hAnsi="Arial" w:cs="Arial"/>
        </w:rPr>
        <w:t>l</w:t>
      </w:r>
      <w:r>
        <w:rPr>
          <w:rFonts w:ascii="Arial" w:hAnsi="Arial" w:cs="Arial"/>
        </w:rPr>
        <w:t xml:space="preserve">ace remotely. All ITE partnerships would be given the opportunity to be involved. Estyn would be in touch with providers about engagement meetings soon. Four weeks’ notice of the try-out inspections would be given. </w:t>
      </w:r>
    </w:p>
    <w:p w14:paraId="32A7FC39" w14:textId="77777777" w:rsidR="00AA46D9" w:rsidRDefault="00AA46D9" w:rsidP="001A2FEB">
      <w:pPr>
        <w:rPr>
          <w:rFonts w:ascii="Arial" w:hAnsi="Arial" w:cs="Arial"/>
        </w:rPr>
      </w:pPr>
    </w:p>
    <w:p w14:paraId="7183E3CE" w14:textId="0DFE1FA5" w:rsidR="00AA46D9" w:rsidRDefault="00AA46D9" w:rsidP="001A2FEB">
      <w:pPr>
        <w:rPr>
          <w:rFonts w:ascii="Arial" w:hAnsi="Arial" w:cs="Arial"/>
        </w:rPr>
      </w:pPr>
      <w:r>
        <w:rPr>
          <w:rFonts w:ascii="Arial" w:hAnsi="Arial" w:cs="Arial"/>
        </w:rPr>
        <w:t xml:space="preserve">The new inspection cycle was scheduled to begin in September. Guidance for inspectors would be reviewed and discussed at the project board. </w:t>
      </w:r>
    </w:p>
    <w:p w14:paraId="3E3DCC27" w14:textId="77777777" w:rsidR="00AA46D9" w:rsidRDefault="00AA46D9" w:rsidP="001A2FEB">
      <w:pPr>
        <w:rPr>
          <w:rFonts w:ascii="Arial" w:hAnsi="Arial" w:cs="Arial"/>
        </w:rPr>
      </w:pPr>
    </w:p>
    <w:p w14:paraId="63CDDB0B" w14:textId="11510879" w:rsidR="00AA46D9" w:rsidRDefault="00AA46D9" w:rsidP="001A2FEB">
      <w:pPr>
        <w:rPr>
          <w:rFonts w:ascii="Arial" w:hAnsi="Arial" w:cs="Arial"/>
        </w:rPr>
      </w:pPr>
      <w:r>
        <w:rPr>
          <w:rFonts w:ascii="Arial" w:hAnsi="Arial" w:cs="Arial"/>
        </w:rPr>
        <w:t xml:space="preserve">ITE partnerships would be informed soon about a stakeholder meeting to be held in late May. </w:t>
      </w:r>
    </w:p>
    <w:p w14:paraId="4405458A" w14:textId="77777777" w:rsidR="008743FF" w:rsidRDefault="008743FF" w:rsidP="001A2FEB">
      <w:pPr>
        <w:rPr>
          <w:rFonts w:ascii="Arial" w:hAnsi="Arial" w:cs="Arial"/>
        </w:rPr>
      </w:pPr>
    </w:p>
    <w:p w14:paraId="19499AD9" w14:textId="37C636E6" w:rsidR="008743FF" w:rsidRDefault="008743FF" w:rsidP="001A2FEB">
      <w:pPr>
        <w:rPr>
          <w:rFonts w:ascii="Arial" w:hAnsi="Arial" w:cs="Arial"/>
        </w:rPr>
      </w:pPr>
      <w:r>
        <w:rPr>
          <w:rFonts w:ascii="Arial" w:hAnsi="Arial" w:cs="Arial"/>
          <w:u w:val="single"/>
        </w:rPr>
        <w:t>Any other business</w:t>
      </w:r>
    </w:p>
    <w:p w14:paraId="4A34D4A5" w14:textId="77777777" w:rsidR="008743FF" w:rsidRDefault="008743FF" w:rsidP="001A2FEB">
      <w:pPr>
        <w:rPr>
          <w:rFonts w:ascii="Arial" w:hAnsi="Arial" w:cs="Arial"/>
        </w:rPr>
      </w:pPr>
    </w:p>
    <w:p w14:paraId="6FE4D28B" w14:textId="77777777" w:rsidR="00E3275A" w:rsidRPr="00E3275A" w:rsidRDefault="00E3275A" w:rsidP="00E3275A">
      <w:pPr>
        <w:rPr>
          <w:rFonts w:ascii="Arial" w:hAnsi="Arial" w:cs="Arial"/>
          <w:b/>
          <w:bCs/>
          <w:sz w:val="22"/>
          <w:szCs w:val="22"/>
        </w:rPr>
      </w:pPr>
      <w:r w:rsidRPr="00E3275A">
        <w:rPr>
          <w:rFonts w:ascii="Arial" w:hAnsi="Arial" w:cs="Arial"/>
          <w:b/>
          <w:bCs/>
        </w:rPr>
        <w:t xml:space="preserve">Talk Pedagogy Update (Lisa Taylor on behalf of Mark Ford, Welsh Government) </w:t>
      </w:r>
    </w:p>
    <w:p w14:paraId="386E04B3" w14:textId="77777777" w:rsidR="00E3275A" w:rsidRPr="00E3275A" w:rsidRDefault="00E3275A" w:rsidP="00E3275A">
      <w:pPr>
        <w:rPr>
          <w:rFonts w:ascii="Arial" w:hAnsi="Arial" w:cs="Arial"/>
        </w:rPr>
      </w:pPr>
      <w:r w:rsidRPr="00E3275A">
        <w:rPr>
          <w:rFonts w:ascii="Arial" w:hAnsi="Arial" w:cs="Arial"/>
        </w:rPr>
        <w:t>As well as developments with the range of groups in Talk Pedagogy, a number of other work-streams are being planned that would benefit from closer collaboration with HEIs. The thinking is to identify six to eight areas of practice worth sharing, to capture it and explore it from a research and evidence-informed perspective. The aim is to support practitioners across Wales to develop a deeper understanding of these learning experiences and to support the development of inquiry-based approaches. These should provide valuable networking opportunities and there will be funding attached to each mini-project. More information will be shared when it becomes available.</w:t>
      </w:r>
    </w:p>
    <w:p w14:paraId="6FFCA29B" w14:textId="77777777" w:rsidR="00E3275A" w:rsidRDefault="00E3275A" w:rsidP="001A2FEB">
      <w:pPr>
        <w:rPr>
          <w:rFonts w:ascii="Arial" w:hAnsi="Arial" w:cs="Arial"/>
          <w:u w:val="single"/>
        </w:rPr>
      </w:pPr>
    </w:p>
    <w:p w14:paraId="5AB10C7F" w14:textId="553953C7" w:rsidR="008743FF" w:rsidRDefault="008743FF" w:rsidP="001A2FEB">
      <w:pPr>
        <w:rPr>
          <w:rFonts w:ascii="Arial" w:hAnsi="Arial" w:cs="Arial"/>
        </w:rPr>
      </w:pPr>
      <w:r>
        <w:rPr>
          <w:rFonts w:ascii="Arial" w:hAnsi="Arial" w:cs="Arial"/>
          <w:u w:val="single"/>
        </w:rPr>
        <w:t>Date of next meeting</w:t>
      </w:r>
    </w:p>
    <w:p w14:paraId="134FEBDD" w14:textId="77777777" w:rsidR="008743FF" w:rsidRDefault="008743FF" w:rsidP="001A2FEB">
      <w:pPr>
        <w:rPr>
          <w:rFonts w:ascii="Arial" w:hAnsi="Arial" w:cs="Arial"/>
        </w:rPr>
      </w:pPr>
    </w:p>
    <w:p w14:paraId="7C182658" w14:textId="4583EC7D" w:rsidR="008743FF" w:rsidRPr="008743FF" w:rsidRDefault="008743FF" w:rsidP="001A2FEB">
      <w:pPr>
        <w:rPr>
          <w:rFonts w:ascii="Arial" w:hAnsi="Arial" w:cs="Arial"/>
        </w:rPr>
      </w:pPr>
      <w:r>
        <w:rPr>
          <w:rFonts w:ascii="Arial" w:hAnsi="Arial" w:cs="Arial"/>
        </w:rPr>
        <w:t>20 May 2021 (on-line)</w:t>
      </w:r>
    </w:p>
    <w:p w14:paraId="5F7DCB7A" w14:textId="77777777" w:rsidR="006E115B" w:rsidRDefault="006E115B" w:rsidP="001A2FEB">
      <w:pPr>
        <w:rPr>
          <w:rFonts w:ascii="Arial" w:hAnsi="Arial" w:cs="Arial"/>
        </w:rPr>
      </w:pPr>
    </w:p>
    <w:p w14:paraId="4E335D1D" w14:textId="39C541E5" w:rsidR="009F5210" w:rsidRPr="001A2FEB" w:rsidRDefault="009F5210" w:rsidP="001A2FEB">
      <w:pPr>
        <w:rPr>
          <w:rFonts w:ascii="Arial" w:hAnsi="Arial" w:cs="Arial"/>
        </w:rPr>
      </w:pPr>
      <w:r w:rsidRPr="001A2FEB">
        <w:rPr>
          <w:rFonts w:ascii="Arial" w:hAnsi="Arial" w:cs="Arial"/>
        </w:rPr>
        <w:br/>
      </w:r>
    </w:p>
    <w:p w14:paraId="345011B3" w14:textId="77777777" w:rsidR="009F5210" w:rsidRPr="00340EC0" w:rsidRDefault="009F5210" w:rsidP="00D619A9">
      <w:pPr>
        <w:rPr>
          <w:rFonts w:ascii="Arial" w:hAnsi="Arial" w:cs="Arial"/>
        </w:rPr>
      </w:pPr>
    </w:p>
    <w:p w14:paraId="7458DDE5" w14:textId="77777777" w:rsidR="00D619A9" w:rsidRPr="00340EC0" w:rsidRDefault="00D619A9" w:rsidP="00D619A9">
      <w:pPr>
        <w:rPr>
          <w:rFonts w:ascii="Arial" w:hAnsi="Arial" w:cs="Arial"/>
        </w:rPr>
      </w:pPr>
    </w:p>
    <w:p w14:paraId="58804F07" w14:textId="77777777" w:rsidR="00D619A9" w:rsidRPr="00340EC0" w:rsidRDefault="00D619A9" w:rsidP="00D619A9">
      <w:pPr>
        <w:rPr>
          <w:rFonts w:ascii="Arial" w:hAnsi="Arial" w:cs="Arial"/>
        </w:rPr>
      </w:pPr>
    </w:p>
    <w:sectPr w:rsidR="00D619A9" w:rsidRPr="00340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D74"/>
    <w:multiLevelType w:val="hybridMultilevel"/>
    <w:tmpl w:val="8214C4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7104F4"/>
    <w:multiLevelType w:val="hybridMultilevel"/>
    <w:tmpl w:val="CD86430E"/>
    <w:lvl w:ilvl="0" w:tplc="569E693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F4746B3"/>
    <w:multiLevelType w:val="hybridMultilevel"/>
    <w:tmpl w:val="28441EE6"/>
    <w:lvl w:ilvl="0" w:tplc="569E693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23F9B"/>
    <w:multiLevelType w:val="hybridMultilevel"/>
    <w:tmpl w:val="C6EE40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ED878F3"/>
    <w:multiLevelType w:val="hybridMultilevel"/>
    <w:tmpl w:val="21E0FA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23C12C0"/>
    <w:multiLevelType w:val="hybridMultilevel"/>
    <w:tmpl w:val="E6CE214A"/>
    <w:lvl w:ilvl="0" w:tplc="569E693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96FD6"/>
    <w:multiLevelType w:val="multilevel"/>
    <w:tmpl w:val="5A969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9F3401"/>
    <w:multiLevelType w:val="multilevel"/>
    <w:tmpl w:val="B31A8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3D2B1C"/>
    <w:multiLevelType w:val="multilevel"/>
    <w:tmpl w:val="F64A3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9114C0"/>
    <w:multiLevelType w:val="hybridMultilevel"/>
    <w:tmpl w:val="9C98F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4F34C8"/>
    <w:multiLevelType w:val="hybridMultilevel"/>
    <w:tmpl w:val="403ED8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8EB46D9"/>
    <w:multiLevelType w:val="hybridMultilevel"/>
    <w:tmpl w:val="75E09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D163DCE"/>
    <w:multiLevelType w:val="hybridMultilevel"/>
    <w:tmpl w:val="A39AE40A"/>
    <w:lvl w:ilvl="0" w:tplc="569E693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1B6FC0"/>
    <w:multiLevelType w:val="hybridMultilevel"/>
    <w:tmpl w:val="B4C6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155D58"/>
    <w:multiLevelType w:val="hybridMultilevel"/>
    <w:tmpl w:val="99DCFC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B872AE9"/>
    <w:multiLevelType w:val="hybridMultilevel"/>
    <w:tmpl w:val="C42C53CC"/>
    <w:lvl w:ilvl="0" w:tplc="569E693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E4ABB"/>
    <w:multiLevelType w:val="hybridMultilevel"/>
    <w:tmpl w:val="378C6D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EC23B7A"/>
    <w:multiLevelType w:val="hybridMultilevel"/>
    <w:tmpl w:val="0E60C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8"/>
  </w:num>
  <w:num w:numId="4">
    <w:abstractNumId w:val="10"/>
  </w:num>
  <w:num w:numId="5">
    <w:abstractNumId w:val="6"/>
  </w:num>
  <w:num w:numId="6">
    <w:abstractNumId w:val="7"/>
  </w:num>
  <w:num w:numId="7">
    <w:abstractNumId w:val="13"/>
  </w:num>
  <w:num w:numId="8">
    <w:abstractNumId w:val="0"/>
  </w:num>
  <w:num w:numId="9">
    <w:abstractNumId w:val="14"/>
  </w:num>
  <w:num w:numId="10">
    <w:abstractNumId w:val="9"/>
  </w:num>
  <w:num w:numId="11">
    <w:abstractNumId w:val="11"/>
  </w:num>
  <w:num w:numId="12">
    <w:abstractNumId w:val="4"/>
  </w:num>
  <w:num w:numId="13">
    <w:abstractNumId w:val="4"/>
  </w:num>
  <w:num w:numId="14">
    <w:abstractNumId w:val="1"/>
  </w:num>
  <w:num w:numId="15">
    <w:abstractNumId w:val="2"/>
  </w:num>
  <w:num w:numId="16">
    <w:abstractNumId w:val="15"/>
  </w:num>
  <w:num w:numId="17">
    <w:abstractNumId w:val="5"/>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48"/>
    <w:rsid w:val="00002025"/>
    <w:rsid w:val="000256E5"/>
    <w:rsid w:val="00040A22"/>
    <w:rsid w:val="000475B6"/>
    <w:rsid w:val="00054E0C"/>
    <w:rsid w:val="000612EA"/>
    <w:rsid w:val="000A5B90"/>
    <w:rsid w:val="000A7621"/>
    <w:rsid w:val="000B7EC1"/>
    <w:rsid w:val="000C7C91"/>
    <w:rsid w:val="0013009D"/>
    <w:rsid w:val="00161C06"/>
    <w:rsid w:val="00195442"/>
    <w:rsid w:val="001A2FEB"/>
    <w:rsid w:val="001F71DB"/>
    <w:rsid w:val="00203455"/>
    <w:rsid w:val="002158D6"/>
    <w:rsid w:val="002402B6"/>
    <w:rsid w:val="0028443D"/>
    <w:rsid w:val="002B0D54"/>
    <w:rsid w:val="002F1EBB"/>
    <w:rsid w:val="00300A56"/>
    <w:rsid w:val="00322301"/>
    <w:rsid w:val="00333980"/>
    <w:rsid w:val="00340EC0"/>
    <w:rsid w:val="00347782"/>
    <w:rsid w:val="003C0E86"/>
    <w:rsid w:val="003C0FF0"/>
    <w:rsid w:val="003C76FD"/>
    <w:rsid w:val="00424EFF"/>
    <w:rsid w:val="00491B71"/>
    <w:rsid w:val="004931A8"/>
    <w:rsid w:val="004D4720"/>
    <w:rsid w:val="004D6134"/>
    <w:rsid w:val="004E55A2"/>
    <w:rsid w:val="004F2C2A"/>
    <w:rsid w:val="00513E56"/>
    <w:rsid w:val="0053641A"/>
    <w:rsid w:val="00580E86"/>
    <w:rsid w:val="00622E62"/>
    <w:rsid w:val="00642641"/>
    <w:rsid w:val="006468AF"/>
    <w:rsid w:val="00651074"/>
    <w:rsid w:val="00674C71"/>
    <w:rsid w:val="006838FB"/>
    <w:rsid w:val="00690C4C"/>
    <w:rsid w:val="006B5958"/>
    <w:rsid w:val="006C1465"/>
    <w:rsid w:val="006E115B"/>
    <w:rsid w:val="007329B3"/>
    <w:rsid w:val="007B2E21"/>
    <w:rsid w:val="007E1E7A"/>
    <w:rsid w:val="00807E48"/>
    <w:rsid w:val="00817DF7"/>
    <w:rsid w:val="00832B64"/>
    <w:rsid w:val="0083357C"/>
    <w:rsid w:val="00835EE5"/>
    <w:rsid w:val="008743FF"/>
    <w:rsid w:val="00896DC4"/>
    <w:rsid w:val="008D7358"/>
    <w:rsid w:val="00927A58"/>
    <w:rsid w:val="009601FB"/>
    <w:rsid w:val="00983F8B"/>
    <w:rsid w:val="009A5E24"/>
    <w:rsid w:val="009B73FC"/>
    <w:rsid w:val="009F5210"/>
    <w:rsid w:val="00A05895"/>
    <w:rsid w:val="00A26267"/>
    <w:rsid w:val="00A727A8"/>
    <w:rsid w:val="00AA3F83"/>
    <w:rsid w:val="00AA46D9"/>
    <w:rsid w:val="00AE4A69"/>
    <w:rsid w:val="00B42369"/>
    <w:rsid w:val="00B84D09"/>
    <w:rsid w:val="00BE2601"/>
    <w:rsid w:val="00BF6D45"/>
    <w:rsid w:val="00C5387A"/>
    <w:rsid w:val="00C75394"/>
    <w:rsid w:val="00D032F2"/>
    <w:rsid w:val="00D17A03"/>
    <w:rsid w:val="00D3341E"/>
    <w:rsid w:val="00D619A9"/>
    <w:rsid w:val="00D75C2A"/>
    <w:rsid w:val="00D910D5"/>
    <w:rsid w:val="00D9137D"/>
    <w:rsid w:val="00DE2290"/>
    <w:rsid w:val="00E007A2"/>
    <w:rsid w:val="00E07A13"/>
    <w:rsid w:val="00E12350"/>
    <w:rsid w:val="00E3275A"/>
    <w:rsid w:val="00E80FF4"/>
    <w:rsid w:val="00E860F5"/>
    <w:rsid w:val="00E866D8"/>
    <w:rsid w:val="00E871A1"/>
    <w:rsid w:val="00E91357"/>
    <w:rsid w:val="00EA2BB1"/>
    <w:rsid w:val="00EB3135"/>
    <w:rsid w:val="00ED1DC2"/>
    <w:rsid w:val="00EF06FD"/>
    <w:rsid w:val="00F475B3"/>
    <w:rsid w:val="00F475C8"/>
    <w:rsid w:val="00FC163C"/>
    <w:rsid w:val="00FD6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9BB0"/>
  <w15:chartTrackingRefBased/>
  <w15:docId w15:val="{A10BB351-465C-470E-9371-9A3CC870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E4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7A2"/>
    <w:pPr>
      <w:spacing w:after="160" w:line="252"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130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9D"/>
    <w:rPr>
      <w:rFonts w:ascii="Segoe UI" w:hAnsi="Segoe UI" w:cs="Segoe UI"/>
      <w:sz w:val="18"/>
      <w:szCs w:val="18"/>
      <w:lang w:eastAsia="en-GB"/>
    </w:rPr>
  </w:style>
  <w:style w:type="character" w:styleId="Hyperlink">
    <w:name w:val="Hyperlink"/>
    <w:basedOn w:val="DefaultParagraphFont"/>
    <w:uiPriority w:val="99"/>
    <w:unhideWhenUsed/>
    <w:rsid w:val="00002025"/>
    <w:rPr>
      <w:color w:val="0000FF"/>
      <w:u w:val="single"/>
    </w:rPr>
  </w:style>
  <w:style w:type="character" w:customStyle="1" w:styleId="UnresolvedMention">
    <w:name w:val="Unresolved Mention"/>
    <w:basedOn w:val="DefaultParagraphFont"/>
    <w:uiPriority w:val="99"/>
    <w:semiHidden/>
    <w:unhideWhenUsed/>
    <w:rsid w:val="004D4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254">
      <w:bodyDiv w:val="1"/>
      <w:marLeft w:val="0"/>
      <w:marRight w:val="0"/>
      <w:marTop w:val="0"/>
      <w:marBottom w:val="0"/>
      <w:divBdr>
        <w:top w:val="none" w:sz="0" w:space="0" w:color="auto"/>
        <w:left w:val="none" w:sz="0" w:space="0" w:color="auto"/>
        <w:bottom w:val="none" w:sz="0" w:space="0" w:color="auto"/>
        <w:right w:val="none" w:sz="0" w:space="0" w:color="auto"/>
      </w:divBdr>
    </w:div>
    <w:div w:id="296377065">
      <w:bodyDiv w:val="1"/>
      <w:marLeft w:val="0"/>
      <w:marRight w:val="0"/>
      <w:marTop w:val="0"/>
      <w:marBottom w:val="0"/>
      <w:divBdr>
        <w:top w:val="none" w:sz="0" w:space="0" w:color="auto"/>
        <w:left w:val="none" w:sz="0" w:space="0" w:color="auto"/>
        <w:bottom w:val="none" w:sz="0" w:space="0" w:color="auto"/>
        <w:right w:val="none" w:sz="0" w:space="0" w:color="auto"/>
      </w:divBdr>
    </w:div>
    <w:div w:id="724069127">
      <w:bodyDiv w:val="1"/>
      <w:marLeft w:val="0"/>
      <w:marRight w:val="0"/>
      <w:marTop w:val="0"/>
      <w:marBottom w:val="0"/>
      <w:divBdr>
        <w:top w:val="none" w:sz="0" w:space="0" w:color="auto"/>
        <w:left w:val="none" w:sz="0" w:space="0" w:color="auto"/>
        <w:bottom w:val="none" w:sz="0" w:space="0" w:color="auto"/>
        <w:right w:val="none" w:sz="0" w:space="0" w:color="auto"/>
      </w:divBdr>
    </w:div>
    <w:div w:id="846290248">
      <w:bodyDiv w:val="1"/>
      <w:marLeft w:val="0"/>
      <w:marRight w:val="0"/>
      <w:marTop w:val="0"/>
      <w:marBottom w:val="0"/>
      <w:divBdr>
        <w:top w:val="none" w:sz="0" w:space="0" w:color="auto"/>
        <w:left w:val="none" w:sz="0" w:space="0" w:color="auto"/>
        <w:bottom w:val="none" w:sz="0" w:space="0" w:color="auto"/>
        <w:right w:val="none" w:sz="0" w:space="0" w:color="auto"/>
      </w:divBdr>
    </w:div>
    <w:div w:id="965816218">
      <w:bodyDiv w:val="1"/>
      <w:marLeft w:val="0"/>
      <w:marRight w:val="0"/>
      <w:marTop w:val="0"/>
      <w:marBottom w:val="0"/>
      <w:divBdr>
        <w:top w:val="none" w:sz="0" w:space="0" w:color="auto"/>
        <w:left w:val="none" w:sz="0" w:space="0" w:color="auto"/>
        <w:bottom w:val="none" w:sz="0" w:space="0" w:color="auto"/>
        <w:right w:val="none" w:sz="0" w:space="0" w:color="auto"/>
      </w:divBdr>
    </w:div>
    <w:div w:id="1510682080">
      <w:bodyDiv w:val="1"/>
      <w:marLeft w:val="0"/>
      <w:marRight w:val="0"/>
      <w:marTop w:val="0"/>
      <w:marBottom w:val="0"/>
      <w:divBdr>
        <w:top w:val="none" w:sz="0" w:space="0" w:color="auto"/>
        <w:left w:val="none" w:sz="0" w:space="0" w:color="auto"/>
        <w:bottom w:val="none" w:sz="0" w:space="0" w:color="auto"/>
        <w:right w:val="none" w:sz="0" w:space="0" w:color="auto"/>
      </w:divBdr>
    </w:div>
    <w:div w:id="1548175515">
      <w:bodyDiv w:val="1"/>
      <w:marLeft w:val="0"/>
      <w:marRight w:val="0"/>
      <w:marTop w:val="0"/>
      <w:marBottom w:val="0"/>
      <w:divBdr>
        <w:top w:val="none" w:sz="0" w:space="0" w:color="auto"/>
        <w:left w:val="none" w:sz="0" w:space="0" w:color="auto"/>
        <w:bottom w:val="none" w:sz="0" w:space="0" w:color="auto"/>
        <w:right w:val="none" w:sz="0" w:space="0" w:color="auto"/>
      </w:divBdr>
    </w:div>
    <w:div w:id="1888910774">
      <w:bodyDiv w:val="1"/>
      <w:marLeft w:val="0"/>
      <w:marRight w:val="0"/>
      <w:marTop w:val="0"/>
      <w:marBottom w:val="0"/>
      <w:divBdr>
        <w:top w:val="none" w:sz="0" w:space="0" w:color="auto"/>
        <w:left w:val="none" w:sz="0" w:space="0" w:color="auto"/>
        <w:bottom w:val="none" w:sz="0" w:space="0" w:color="auto"/>
        <w:right w:val="none" w:sz="0" w:space="0" w:color="auto"/>
      </w:divBdr>
    </w:div>
    <w:div w:id="19719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James Noble-Rogers</cp:lastModifiedBy>
  <cp:revision>10</cp:revision>
  <cp:lastPrinted>2019-09-10T07:00:00Z</cp:lastPrinted>
  <dcterms:created xsi:type="dcterms:W3CDTF">2021-02-05T12:11:00Z</dcterms:created>
  <dcterms:modified xsi:type="dcterms:W3CDTF">2021-02-12T15:07:00Z</dcterms:modified>
</cp:coreProperties>
</file>