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16" w:rsidRDefault="002D6816" w:rsidP="002D6816">
      <w:pPr>
        <w:jc w:val="both"/>
        <w:rPr>
          <w:rFonts w:ascii="Frutiger 45 Light" w:hAnsi="Frutiger 45 Light"/>
        </w:rPr>
      </w:pPr>
      <w:bookmarkStart w:id="0" w:name="_GoBack"/>
      <w:bookmarkEnd w:id="0"/>
    </w:p>
    <w:p w:rsidR="002D6816" w:rsidRDefault="002D6816" w:rsidP="002D6816">
      <w:pPr>
        <w:jc w:val="both"/>
        <w:rPr>
          <w:rFonts w:ascii="Frutiger 45 Light" w:hAnsi="Frutiger 45 Light"/>
        </w:rPr>
      </w:pPr>
    </w:p>
    <w:p w:rsidR="002D6816" w:rsidRDefault="002D6816" w:rsidP="002D6816">
      <w:pPr>
        <w:jc w:val="both"/>
        <w:rPr>
          <w:rFonts w:ascii="Frutiger 45 Light" w:hAnsi="Frutiger 45 Light"/>
        </w:rPr>
      </w:pPr>
    </w:p>
    <w:p w:rsidR="002D6816" w:rsidRDefault="002D6816" w:rsidP="002D6816">
      <w:pPr>
        <w:jc w:val="both"/>
        <w:rPr>
          <w:rFonts w:ascii="Frutiger 45 Light" w:hAnsi="Frutiger 45 Light"/>
        </w:rPr>
      </w:pPr>
    </w:p>
    <w:p w:rsidR="002D6816" w:rsidRDefault="006926C2" w:rsidP="002D6816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EDFA3" wp14:editId="41567E6E">
                <wp:simplePos x="0" y="0"/>
                <wp:positionH relativeFrom="column">
                  <wp:posOffset>207645</wp:posOffset>
                </wp:positionH>
                <wp:positionV relativeFrom="page">
                  <wp:posOffset>1376680</wp:posOffset>
                </wp:positionV>
                <wp:extent cx="5960110" cy="1959610"/>
                <wp:effectExtent l="444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816" w:rsidRDefault="002D6816" w:rsidP="002D6816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6B9FEA50" wp14:editId="70ECF3E0">
                                  <wp:extent cx="2240280" cy="1299845"/>
                                  <wp:effectExtent l="19050" t="0" r="7620" b="0"/>
                                  <wp:docPr id="6" name="Picture 6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2D6816" w:rsidRPr="00AB568E" w:rsidRDefault="002D6816" w:rsidP="002D6816">
                            <w:pPr>
                              <w:ind w:left="5760" w:firstLine="720"/>
                              <w:jc w:val="right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2D6816" w:rsidRPr="00AB568E" w:rsidRDefault="002D6816" w:rsidP="002D6816">
                            <w:pPr>
                              <w:ind w:left="5760" w:firstLine="720"/>
                              <w:jc w:val="right"/>
                              <w:rPr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:rsidR="002D6816" w:rsidRPr="007F7A39" w:rsidRDefault="002D6816" w:rsidP="002D6816">
                            <w:pPr>
                              <w:ind w:left="43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2D6816" w:rsidRPr="007F7A39" w:rsidRDefault="002D6816" w:rsidP="002D6816">
                            <w:pPr>
                              <w:jc w:val="right"/>
                              <w:rPr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2D6816" w:rsidRPr="007F7A39" w:rsidRDefault="002D6816" w:rsidP="002D6816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2D6816" w:rsidRPr="007F7A39" w:rsidRDefault="002D6816" w:rsidP="002D6816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2D6816" w:rsidRDefault="002D6816" w:rsidP="002D6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ED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.35pt;margin-top:108.4pt;width:469.3pt;height:1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" filled="f" stroked="f">
                <v:textbox>
                  <w:txbxContent>
                    <w:p w:rsidR="002D6816" w:rsidRDefault="002D6816" w:rsidP="002D6816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6B9FEA50" wp14:editId="70ECF3E0">
                            <wp:extent cx="2240280" cy="1299845"/>
                            <wp:effectExtent l="19050" t="0" r="7620" b="0"/>
                            <wp:docPr id="6" name="Picture 6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2D6816" w:rsidRPr="00AB568E" w:rsidRDefault="002D6816" w:rsidP="002D6816">
                      <w:pPr>
                        <w:ind w:left="5760" w:firstLine="720"/>
                        <w:jc w:val="right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2D6816" w:rsidRPr="00AB568E" w:rsidRDefault="002D6816" w:rsidP="002D6816">
                      <w:pPr>
                        <w:ind w:left="5760" w:firstLine="720"/>
                        <w:jc w:val="right"/>
                        <w:rPr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:rsidR="002D6816" w:rsidRPr="007F7A39" w:rsidRDefault="002D6816" w:rsidP="002D6816">
                      <w:pPr>
                        <w:ind w:left="43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>
                        <w:rPr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2D6816" w:rsidRPr="007F7A39" w:rsidRDefault="002D6816" w:rsidP="002D6816">
                      <w:pPr>
                        <w:jc w:val="right"/>
                        <w:rPr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2D6816" w:rsidRPr="007F7A39" w:rsidRDefault="002D6816" w:rsidP="002D6816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2D6816" w:rsidRPr="007F7A39" w:rsidRDefault="002D6816" w:rsidP="002D6816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2D6816" w:rsidRDefault="002D6816" w:rsidP="002D681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EDFA3" wp14:editId="41567E6E">
                <wp:simplePos x="0" y="0"/>
                <wp:positionH relativeFrom="column">
                  <wp:posOffset>146050</wp:posOffset>
                </wp:positionH>
                <wp:positionV relativeFrom="page">
                  <wp:posOffset>1376680</wp:posOffset>
                </wp:positionV>
                <wp:extent cx="5960110" cy="1959610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816" w:rsidRDefault="002D6816" w:rsidP="002D6816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2D6816" w:rsidRPr="00AB568E" w:rsidRDefault="002D6816" w:rsidP="002D6816">
                            <w:pPr>
                              <w:ind w:left="5760" w:firstLine="720"/>
                              <w:jc w:val="right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2D6816" w:rsidRPr="00AB568E" w:rsidRDefault="002D6816" w:rsidP="002D6816">
                            <w:pPr>
                              <w:ind w:left="5760" w:firstLine="720"/>
                              <w:jc w:val="right"/>
                              <w:rPr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:rsidR="002D6816" w:rsidRPr="007F7A39" w:rsidRDefault="002D6816" w:rsidP="002D6816">
                            <w:pPr>
                              <w:ind w:left="43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2D6816" w:rsidRPr="007F7A39" w:rsidRDefault="002D6816" w:rsidP="002D6816">
                            <w:pPr>
                              <w:jc w:val="right"/>
                              <w:rPr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2D6816" w:rsidRPr="007F7A39" w:rsidRDefault="002D6816" w:rsidP="002D6816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2D6816" w:rsidRPr="007F7A39" w:rsidRDefault="002D6816" w:rsidP="002D6816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2D6816" w:rsidRDefault="002D6816" w:rsidP="002D6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DFA3" id="Text Box 3" o:spid="_x0000_s1027" type="#_x0000_t202" style="position:absolute;left:0;text-align:left;margin-left:11.5pt;margin-top:108.4pt;width:469.3pt;height:1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" filled="f" stroked="f">
                <v:textbox>
                  <w:txbxContent>
                    <w:p w:rsidR="002D6816" w:rsidRDefault="002D6816" w:rsidP="002D6816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2D6816" w:rsidRPr="00AB568E" w:rsidRDefault="002D6816" w:rsidP="002D6816">
                      <w:pPr>
                        <w:ind w:left="5760" w:firstLine="720"/>
                        <w:jc w:val="right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2D6816" w:rsidRPr="00AB568E" w:rsidRDefault="002D6816" w:rsidP="002D6816">
                      <w:pPr>
                        <w:ind w:left="5760" w:firstLine="720"/>
                        <w:jc w:val="right"/>
                        <w:rPr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:rsidR="002D6816" w:rsidRPr="007F7A39" w:rsidRDefault="002D6816" w:rsidP="002D6816">
                      <w:pPr>
                        <w:ind w:left="43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>
                        <w:rPr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2D6816" w:rsidRPr="007F7A39" w:rsidRDefault="002D6816" w:rsidP="002D6816">
                      <w:pPr>
                        <w:jc w:val="right"/>
                        <w:rPr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2D6816" w:rsidRPr="007F7A39" w:rsidRDefault="002D6816" w:rsidP="002D6816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2D6816" w:rsidRPr="007F7A39" w:rsidRDefault="002D6816" w:rsidP="002D6816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2D6816" w:rsidRDefault="002D6816" w:rsidP="002D6816"/>
                  </w:txbxContent>
                </v:textbox>
                <w10:wrap anchory="page"/>
              </v:shape>
            </w:pict>
          </mc:Fallback>
        </mc:AlternateContent>
      </w:r>
    </w:p>
    <w:p w:rsidR="002D6816" w:rsidRDefault="006926C2" w:rsidP="002D6816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D1283" wp14:editId="77FBE92E">
                <wp:simplePos x="0" y="0"/>
                <wp:positionH relativeFrom="column">
                  <wp:posOffset>43815</wp:posOffset>
                </wp:positionH>
                <wp:positionV relativeFrom="paragraph">
                  <wp:posOffset>66040</wp:posOffset>
                </wp:positionV>
                <wp:extent cx="2908300" cy="4572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816" w:rsidRPr="00AB568E" w:rsidRDefault="002D6816" w:rsidP="002D6816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D1283" id="Text Box 2" o:spid="_x0000_s1028" type="#_x0000_t202" style="position:absolute;left:0;text-align:left;margin-left:3.45pt;margin-top:5.2pt;width:2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bI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" stroked="f">
                <v:textbox>
                  <w:txbxContent>
                    <w:p w:rsidR="002D6816" w:rsidRPr="00AB568E" w:rsidRDefault="002D6816" w:rsidP="002D6816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D6816" w:rsidRDefault="002D6816" w:rsidP="002D6816">
      <w:pPr>
        <w:jc w:val="both"/>
        <w:rPr>
          <w:rFonts w:ascii="Frutiger 45 Light" w:hAnsi="Frutiger 45 Light"/>
        </w:rPr>
      </w:pPr>
    </w:p>
    <w:p w:rsidR="002D6816" w:rsidRDefault="002D6816" w:rsidP="002D6816">
      <w:pPr>
        <w:jc w:val="center"/>
        <w:rPr>
          <w:b/>
          <w:sz w:val="20"/>
          <w:szCs w:val="20"/>
        </w:rPr>
      </w:pPr>
    </w:p>
    <w:p w:rsidR="002D6816" w:rsidRDefault="002D6816" w:rsidP="002D6816">
      <w:pPr>
        <w:jc w:val="center"/>
        <w:rPr>
          <w:b/>
          <w:sz w:val="20"/>
          <w:szCs w:val="20"/>
        </w:rPr>
      </w:pPr>
    </w:p>
    <w:p w:rsidR="002D6816" w:rsidRDefault="002D6816" w:rsidP="002D6816">
      <w:pPr>
        <w:jc w:val="center"/>
        <w:rPr>
          <w:b/>
          <w:sz w:val="20"/>
          <w:szCs w:val="20"/>
        </w:rPr>
      </w:pPr>
    </w:p>
    <w:p w:rsidR="002D6816" w:rsidRDefault="002D6816" w:rsidP="002D6816">
      <w:pPr>
        <w:jc w:val="center"/>
        <w:rPr>
          <w:b/>
          <w:sz w:val="20"/>
          <w:szCs w:val="20"/>
        </w:rPr>
      </w:pPr>
    </w:p>
    <w:p w:rsidR="002D6816" w:rsidRDefault="002D6816" w:rsidP="002D681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D6816" w:rsidRDefault="002D6816" w:rsidP="002D6816">
      <w:pPr>
        <w:jc w:val="center"/>
        <w:rPr>
          <w:sz w:val="20"/>
          <w:szCs w:val="20"/>
        </w:rPr>
        <w:sectPr w:rsidR="002D6816" w:rsidSect="006F0BBA"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2D6816" w:rsidRDefault="002D6816" w:rsidP="002D6816">
      <w:pPr>
        <w:jc w:val="center"/>
        <w:rPr>
          <w:sz w:val="20"/>
          <w:szCs w:val="20"/>
        </w:rPr>
      </w:pPr>
    </w:p>
    <w:p w:rsidR="006926C2" w:rsidRDefault="006926C2" w:rsidP="002D6816">
      <w:pPr>
        <w:jc w:val="center"/>
        <w:rPr>
          <w:sz w:val="20"/>
          <w:szCs w:val="20"/>
        </w:rPr>
      </w:pPr>
    </w:p>
    <w:p w:rsidR="006926C2" w:rsidRDefault="006926C2" w:rsidP="002D6816">
      <w:pPr>
        <w:jc w:val="center"/>
        <w:rPr>
          <w:sz w:val="20"/>
          <w:szCs w:val="20"/>
        </w:rPr>
      </w:pPr>
    </w:p>
    <w:p w:rsidR="006926C2" w:rsidRDefault="006926C2" w:rsidP="002D6816">
      <w:pPr>
        <w:jc w:val="center"/>
        <w:rPr>
          <w:sz w:val="20"/>
          <w:szCs w:val="20"/>
        </w:rPr>
      </w:pPr>
    </w:p>
    <w:p w:rsidR="002D6816" w:rsidRDefault="002D6816" w:rsidP="002D6816">
      <w:pPr>
        <w:jc w:val="center"/>
        <w:rPr>
          <w:sz w:val="20"/>
          <w:szCs w:val="20"/>
        </w:rPr>
      </w:pPr>
    </w:p>
    <w:p w:rsidR="002D6816" w:rsidRDefault="002D6816" w:rsidP="002D6816">
      <w:pPr>
        <w:jc w:val="center"/>
        <w:rPr>
          <w:sz w:val="20"/>
          <w:szCs w:val="20"/>
        </w:rPr>
      </w:pPr>
    </w:p>
    <w:p w:rsidR="006926C2" w:rsidRDefault="006926C2" w:rsidP="002D6816">
      <w:pPr>
        <w:jc w:val="center"/>
        <w:rPr>
          <w:b/>
        </w:rPr>
      </w:pPr>
    </w:p>
    <w:p w:rsidR="006926C2" w:rsidRDefault="006926C2" w:rsidP="002D6816">
      <w:pPr>
        <w:jc w:val="center"/>
        <w:rPr>
          <w:b/>
        </w:rPr>
      </w:pPr>
    </w:p>
    <w:p w:rsidR="006926C2" w:rsidRDefault="006926C2" w:rsidP="002D6816">
      <w:pPr>
        <w:jc w:val="center"/>
        <w:rPr>
          <w:b/>
        </w:rPr>
      </w:pPr>
    </w:p>
    <w:p w:rsidR="002D6816" w:rsidRPr="006F0E13" w:rsidRDefault="002D6816" w:rsidP="002D6816">
      <w:pPr>
        <w:jc w:val="center"/>
        <w:rPr>
          <w:b/>
        </w:rPr>
      </w:pPr>
      <w:r w:rsidRPr="006F0E13">
        <w:rPr>
          <w:b/>
        </w:rPr>
        <w:t xml:space="preserve">Note of the UCET Executive </w:t>
      </w:r>
      <w:r w:rsidR="006926C2">
        <w:rPr>
          <w:b/>
        </w:rPr>
        <w:t>Committee meeting, held on 8</w:t>
      </w:r>
      <w:r w:rsidR="006926C2" w:rsidRPr="006926C2">
        <w:rPr>
          <w:b/>
          <w:vertAlign w:val="superscript"/>
        </w:rPr>
        <w:t>th</w:t>
      </w:r>
      <w:r w:rsidR="006926C2">
        <w:rPr>
          <w:b/>
        </w:rPr>
        <w:t xml:space="preserve"> December 2020 at 10:30 am -12:3</w:t>
      </w:r>
      <w:r>
        <w:rPr>
          <w:b/>
        </w:rPr>
        <w:t>0 pm.</w:t>
      </w:r>
    </w:p>
    <w:p w:rsidR="002D6816" w:rsidRDefault="002D6816" w:rsidP="002D6816">
      <w:pPr>
        <w:jc w:val="center"/>
        <w:rPr>
          <w:b/>
        </w:rPr>
      </w:pPr>
      <w:r w:rsidRPr="006F0E13">
        <w:rPr>
          <w:b/>
        </w:rPr>
        <w:t>Virtual Online Meeting</w:t>
      </w:r>
    </w:p>
    <w:p w:rsidR="002D6816" w:rsidRDefault="002D6816" w:rsidP="002D6816">
      <w:pPr>
        <w:jc w:val="center"/>
        <w:rPr>
          <w:b/>
        </w:rPr>
      </w:pPr>
    </w:p>
    <w:p w:rsidR="002D6816" w:rsidRDefault="002D6816" w:rsidP="006926C2">
      <w:pPr>
        <w:rPr>
          <w:b/>
        </w:rPr>
      </w:pPr>
    </w:p>
    <w:p w:rsidR="002D6816" w:rsidRDefault="002D6816" w:rsidP="002D6816">
      <w:pPr>
        <w:jc w:val="center"/>
        <w:rPr>
          <w:b/>
        </w:rPr>
      </w:pPr>
    </w:p>
    <w:p w:rsidR="002D6816" w:rsidRDefault="002D6816" w:rsidP="002D6816">
      <w:pPr>
        <w:rPr>
          <w:u w:val="single"/>
        </w:rPr>
        <w:sectPr w:rsidR="002D6816" w:rsidSect="006926C2">
          <w:type w:val="continuous"/>
          <w:pgSz w:w="11907" w:h="16840" w:code="9"/>
          <w:pgMar w:top="1440" w:right="1080" w:bottom="1440" w:left="1080" w:header="567" w:footer="454" w:gutter="0"/>
          <w:cols w:space="708"/>
          <w:titlePg/>
          <w:docGrid w:linePitch="360"/>
        </w:sectPr>
      </w:pPr>
      <w:r w:rsidRPr="008861D5">
        <w:rPr>
          <w:u w:val="single"/>
        </w:rPr>
        <w:t>Attendance</w:t>
      </w:r>
      <w:r>
        <w:rPr>
          <w:u w:val="single"/>
        </w:rPr>
        <w:t>:</w:t>
      </w:r>
    </w:p>
    <w:p w:rsidR="002D6816" w:rsidRPr="008861D5" w:rsidRDefault="002D6816" w:rsidP="002D6816">
      <w:pPr>
        <w:rPr>
          <w:u w:val="single"/>
        </w:rPr>
      </w:pPr>
    </w:p>
    <w:p w:rsidR="002D6816" w:rsidRDefault="002D6816" w:rsidP="002D6816">
      <w:pPr>
        <w:sectPr w:rsidR="002D6816" w:rsidSect="006F0E13">
          <w:type w:val="continuous"/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2D6816" w:rsidRDefault="002D6816" w:rsidP="002D6816">
      <w:r>
        <w:t xml:space="preserve">Pat Black; Clare Brooks; Hazel Bryan; Sean Cavan; Max Fincher; Spencer Hennessey; Des Hewitt; </w:t>
      </w:r>
      <w:r w:rsidRPr="00A51D01">
        <w:t>Emma Ho</w:t>
      </w:r>
      <w:r>
        <w:t>llis;</w:t>
      </w:r>
      <w:r w:rsidR="00672415">
        <w:t xml:space="preserve"> Vini Lander;</w:t>
      </w:r>
      <w:r>
        <w:t xml:space="preserve"> David Littlefair; Rachel Lofthouse; </w:t>
      </w:r>
      <w:r w:rsidRPr="00A51D01">
        <w:t>Kevin Mattinson</w:t>
      </w:r>
      <w:r>
        <w:t xml:space="preserve"> (Chair); Jo McIntyre; Jackie Moses; </w:t>
      </w:r>
      <w:r w:rsidRPr="00A51D01">
        <w:t>Trevor Mutton</w:t>
      </w:r>
      <w:r>
        <w:t xml:space="preserve">; James Noble-Rogers; </w:t>
      </w:r>
      <w:r w:rsidRPr="00A51D01">
        <w:t>Tanya Ovenden-Hope</w:t>
      </w:r>
      <w:r>
        <w:t>; Cat Scutt; Paul Vare; Matt Varley; Roger Woods; Jenny Wynn.</w:t>
      </w:r>
    </w:p>
    <w:p w:rsidR="002D6816" w:rsidRDefault="002D6816" w:rsidP="002D6816"/>
    <w:p w:rsidR="002D6816" w:rsidRDefault="002D6816" w:rsidP="002D6816">
      <w:pPr>
        <w:tabs>
          <w:tab w:val="left" w:pos="2550"/>
        </w:tabs>
        <w:rPr>
          <w:u w:val="single"/>
        </w:rPr>
      </w:pPr>
      <w:r>
        <w:rPr>
          <w:u w:val="single"/>
        </w:rPr>
        <w:t>Apologies:</w:t>
      </w:r>
    </w:p>
    <w:p w:rsidR="002D6816" w:rsidRPr="001A446F" w:rsidRDefault="002D6816" w:rsidP="002D6816">
      <w:pPr>
        <w:rPr>
          <w:u w:val="single"/>
        </w:rPr>
      </w:pPr>
    </w:p>
    <w:p w:rsidR="002D6816" w:rsidRPr="00A51D01" w:rsidRDefault="002D6816" w:rsidP="002D6816">
      <w:r>
        <w:t>Jake Capper; Karen McGrath; Roisin McPhilemy; Margaret Mulholland; Elaine Sharpling.</w:t>
      </w:r>
    </w:p>
    <w:p w:rsidR="002D6816" w:rsidRPr="002D6816" w:rsidRDefault="002D6816" w:rsidP="002D6816">
      <w:pPr>
        <w:jc w:val="both"/>
        <w:rPr>
          <w:rFonts w:ascii="Frutiger 45 Light" w:hAnsi="Frutiger 45 Light"/>
        </w:rPr>
      </w:pPr>
    </w:p>
    <w:p w:rsidR="002D6816" w:rsidRPr="002D6816" w:rsidRDefault="002D6816" w:rsidP="002D6816">
      <w:pPr>
        <w:pStyle w:val="ListParagraph"/>
        <w:numPr>
          <w:ilvl w:val="0"/>
          <w:numId w:val="19"/>
        </w:numPr>
        <w:rPr>
          <w:rFonts w:ascii="Arial" w:eastAsia="Times New Roman" w:hAnsi="Arial"/>
          <w:sz w:val="24"/>
          <w:szCs w:val="24"/>
          <w:lang w:eastAsia="en-GB"/>
        </w:rPr>
      </w:pPr>
      <w:r w:rsidRPr="002D6816">
        <w:rPr>
          <w:rFonts w:ascii="Arial" w:eastAsia="Times New Roman" w:hAnsi="Arial"/>
          <w:sz w:val="24"/>
          <w:szCs w:val="24"/>
          <w:lang w:eastAsia="en-GB"/>
        </w:rPr>
        <w:t>Declarations of interest</w:t>
      </w:r>
    </w:p>
    <w:p w:rsidR="002D6816" w:rsidRPr="002D6816" w:rsidRDefault="002D6816" w:rsidP="002D6816">
      <w:pPr>
        <w:pStyle w:val="ListParagraph"/>
        <w:ind w:left="825"/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None.</w:t>
      </w:r>
    </w:p>
    <w:p w:rsidR="002D6816" w:rsidRPr="002D6816" w:rsidRDefault="002D6816" w:rsidP="002D6816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  <w:lang w:eastAsia="en-GB"/>
        </w:rPr>
      </w:pPr>
      <w:r w:rsidRPr="002D6816">
        <w:rPr>
          <w:rFonts w:ascii="Arial" w:hAnsi="Arial"/>
          <w:sz w:val="24"/>
          <w:szCs w:val="24"/>
          <w:lang w:eastAsia="en-GB"/>
        </w:rPr>
        <w:t>Minutes &amp; matters arising (enc.)</w:t>
      </w:r>
    </w:p>
    <w:p w:rsidR="002D6816" w:rsidRPr="002D6816" w:rsidRDefault="002D6816" w:rsidP="002D6816">
      <w:pPr>
        <w:pStyle w:val="ListParagraph"/>
        <w:numPr>
          <w:ilvl w:val="0"/>
          <w:numId w:val="21"/>
        </w:numPr>
        <w:rPr>
          <w:rFonts w:ascii="Arial" w:hAnsi="Arial"/>
          <w:lang w:eastAsia="en-GB"/>
        </w:rPr>
      </w:pPr>
      <w:r w:rsidRPr="002D6816">
        <w:rPr>
          <w:rFonts w:ascii="Arial" w:hAnsi="Arial"/>
          <w:lang w:eastAsia="en-GB"/>
        </w:rPr>
        <w:t xml:space="preserve">A typo under 8b ‘CEF’ should be ECF – </w:t>
      </w:r>
      <w:r w:rsidRPr="00672415">
        <w:rPr>
          <w:rFonts w:ascii="Arial" w:hAnsi="Arial"/>
          <w:b/>
          <w:lang w:eastAsia="en-GB"/>
        </w:rPr>
        <w:t>MF to correct.</w:t>
      </w:r>
    </w:p>
    <w:p w:rsidR="002D6816" w:rsidRPr="002D6816" w:rsidRDefault="002D6816" w:rsidP="002D6816">
      <w:pPr>
        <w:pStyle w:val="ListParagraph"/>
        <w:numPr>
          <w:ilvl w:val="0"/>
          <w:numId w:val="21"/>
        </w:numPr>
        <w:rPr>
          <w:rFonts w:ascii="Arial" w:hAnsi="Arial"/>
          <w:lang w:eastAsia="en-GB"/>
        </w:rPr>
      </w:pPr>
      <w:r w:rsidRPr="002D6816">
        <w:rPr>
          <w:rFonts w:ascii="Arial" w:hAnsi="Arial"/>
          <w:lang w:eastAsia="en-GB"/>
        </w:rPr>
        <w:t>JNR noted the new co-opted members and welcomed.</w:t>
      </w:r>
    </w:p>
    <w:p w:rsidR="002D6816" w:rsidRPr="002D6816" w:rsidRDefault="002D6816" w:rsidP="002D6816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  <w:lang w:eastAsia="en-GB"/>
        </w:rPr>
      </w:pPr>
      <w:r w:rsidRPr="002D6816">
        <w:rPr>
          <w:rFonts w:ascii="Arial" w:hAnsi="Arial"/>
          <w:sz w:val="24"/>
          <w:szCs w:val="24"/>
          <w:lang w:eastAsia="en-GB"/>
        </w:rPr>
        <w:t>UCET updates</w:t>
      </w:r>
    </w:p>
    <w:p w:rsidR="002D6816" w:rsidRDefault="002D6816" w:rsidP="002D6816">
      <w:pPr>
        <w:pStyle w:val="ListParagraph"/>
        <w:numPr>
          <w:ilvl w:val="0"/>
          <w:numId w:val="20"/>
        </w:numPr>
        <w:rPr>
          <w:rFonts w:ascii="Arial" w:hAnsi="Arial"/>
          <w:lang w:eastAsia="en-GB"/>
        </w:rPr>
      </w:pPr>
      <w:r w:rsidRPr="002D6816">
        <w:rPr>
          <w:rFonts w:ascii="Arial" w:hAnsi="Arial"/>
          <w:lang w:eastAsia="en-GB"/>
        </w:rPr>
        <w:t>JNR noted that this year’s on-line annual conference was a success and thanked Andy Goff (ONVU Learning) and UCET staff for their help.</w:t>
      </w:r>
    </w:p>
    <w:p w:rsidR="002D6816" w:rsidRPr="002D6816" w:rsidRDefault="002D6816" w:rsidP="002D6816">
      <w:pPr>
        <w:pStyle w:val="ListParagraph"/>
        <w:numPr>
          <w:ilvl w:val="0"/>
          <w:numId w:val="20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There will be a v</w:t>
      </w:r>
      <w:r w:rsidR="008F33CA">
        <w:rPr>
          <w:rFonts w:ascii="Arial" w:hAnsi="Arial"/>
          <w:lang w:eastAsia="en-GB"/>
        </w:rPr>
        <w:t>irtual Executive Away Day on 21</w:t>
      </w:r>
      <w:r>
        <w:rPr>
          <w:rFonts w:ascii="Arial" w:hAnsi="Arial"/>
          <w:lang w:eastAsia="en-GB"/>
        </w:rPr>
        <w:t xml:space="preserve"> January 2021. </w:t>
      </w:r>
      <w:r w:rsidRPr="002D6816">
        <w:rPr>
          <w:rFonts w:ascii="Arial" w:hAnsi="Arial"/>
          <w:lang w:eastAsia="en-GB"/>
        </w:rPr>
        <w:t xml:space="preserve"> </w:t>
      </w:r>
    </w:p>
    <w:p w:rsidR="002D6816" w:rsidRPr="005F20A1" w:rsidRDefault="002D6816" w:rsidP="002D6816">
      <w:pPr>
        <w:ind w:left="720" w:hanging="360"/>
        <w:rPr>
          <w:lang w:eastAsia="en-GB"/>
        </w:rPr>
      </w:pPr>
      <w:r>
        <w:rPr>
          <w:lang w:eastAsia="en-GB"/>
        </w:rPr>
        <w:t>4</w:t>
      </w:r>
      <w:r w:rsidRPr="005F20A1">
        <w:rPr>
          <w:lang w:eastAsia="en-GB"/>
        </w:rPr>
        <w:t>.</w:t>
      </w:r>
      <w:r w:rsidRPr="005F20A1">
        <w:rPr>
          <w:sz w:val="14"/>
          <w:szCs w:val="14"/>
          <w:lang w:eastAsia="en-GB"/>
        </w:rPr>
        <w:t xml:space="preserve">       </w:t>
      </w:r>
      <w:r w:rsidRPr="005F20A1">
        <w:rPr>
          <w:lang w:eastAsia="en-GB"/>
        </w:rPr>
        <w:t>Research issues:</w:t>
      </w:r>
    </w:p>
    <w:p w:rsidR="002D6816" w:rsidRDefault="002D6816" w:rsidP="002D6816">
      <w:pPr>
        <w:ind w:left="1440" w:hanging="360"/>
        <w:rPr>
          <w:lang w:eastAsia="en-GB"/>
        </w:rPr>
      </w:pPr>
      <w:r w:rsidRPr="005F20A1">
        <w:rPr>
          <w:lang w:eastAsia="en-GB"/>
        </w:rPr>
        <w:t>a.</w:t>
      </w:r>
      <w:r w:rsidRPr="005F20A1">
        <w:rPr>
          <w:sz w:val="14"/>
          <w:szCs w:val="14"/>
          <w:lang w:eastAsia="en-GB"/>
        </w:rPr>
        <w:t xml:space="preserve">       </w:t>
      </w:r>
      <w:r w:rsidRPr="005F20A1">
        <w:rPr>
          <w:lang w:eastAsia="en-GB"/>
        </w:rPr>
        <w:t>Im</w:t>
      </w:r>
      <w:r w:rsidR="00672415">
        <w:rPr>
          <w:lang w:eastAsia="en-GB"/>
        </w:rPr>
        <w:t>pact of Covid 19 survey results</w:t>
      </w:r>
    </w:p>
    <w:p w:rsidR="00672415" w:rsidRPr="00672415" w:rsidRDefault="00672415" w:rsidP="00672415">
      <w:pPr>
        <w:pStyle w:val="ListParagraph"/>
        <w:numPr>
          <w:ilvl w:val="0"/>
          <w:numId w:val="22"/>
        </w:numPr>
        <w:rPr>
          <w:rFonts w:ascii="Arial" w:hAnsi="Arial"/>
          <w:lang w:eastAsia="en-GB"/>
        </w:rPr>
      </w:pPr>
      <w:r w:rsidRPr="00672415">
        <w:rPr>
          <w:rFonts w:ascii="Arial" w:hAnsi="Arial"/>
          <w:lang w:eastAsia="en-GB"/>
        </w:rPr>
        <w:t>Time for research has reduced significantly due to ITE staff focus on teaching and administration.</w:t>
      </w:r>
    </w:p>
    <w:p w:rsidR="00672415" w:rsidRPr="00672415" w:rsidRDefault="00672415" w:rsidP="00672415">
      <w:pPr>
        <w:pStyle w:val="ListParagraph"/>
        <w:numPr>
          <w:ilvl w:val="0"/>
          <w:numId w:val="22"/>
        </w:numPr>
        <w:rPr>
          <w:rFonts w:ascii="Arial" w:hAnsi="Arial"/>
          <w:lang w:eastAsia="en-GB"/>
        </w:rPr>
      </w:pPr>
      <w:r w:rsidRPr="00672415">
        <w:rPr>
          <w:rFonts w:ascii="Arial" w:hAnsi="Arial"/>
          <w:lang w:eastAsia="en-GB"/>
        </w:rPr>
        <w:t>An important development has been the development of an inequality of research opportunities and career progression, particularly for women staff.</w:t>
      </w:r>
    </w:p>
    <w:p w:rsidR="00672415" w:rsidRPr="00672415" w:rsidRDefault="00672415" w:rsidP="00672415">
      <w:pPr>
        <w:pStyle w:val="ListParagraph"/>
        <w:numPr>
          <w:ilvl w:val="0"/>
          <w:numId w:val="22"/>
        </w:numPr>
        <w:rPr>
          <w:rFonts w:ascii="Arial" w:hAnsi="Arial"/>
          <w:lang w:eastAsia="en-GB"/>
        </w:rPr>
      </w:pPr>
      <w:r w:rsidRPr="00672415">
        <w:rPr>
          <w:rFonts w:ascii="Arial" w:hAnsi="Arial"/>
          <w:lang w:eastAsia="en-GB"/>
        </w:rPr>
        <w:t xml:space="preserve">VL is drafting a document on the impact of the pandemic on learning and inequalities from learners’/trainees’ perspectives, with a focus on race. A </w:t>
      </w:r>
      <w:r w:rsidRPr="00672415">
        <w:rPr>
          <w:rFonts w:ascii="Arial" w:hAnsi="Arial"/>
          <w:lang w:eastAsia="en-GB"/>
        </w:rPr>
        <w:lastRenderedPageBreak/>
        <w:t xml:space="preserve">cross-for a group that looks at inequalities within the TE sector was proposed, and the EC agreed to it being established. </w:t>
      </w:r>
      <w:r w:rsidRPr="00672415">
        <w:rPr>
          <w:rFonts w:ascii="Arial" w:hAnsi="Arial"/>
          <w:b/>
          <w:lang w:eastAsia="en-GB"/>
        </w:rPr>
        <w:t>JNR to ask for volunteers.</w:t>
      </w:r>
      <w:r>
        <w:rPr>
          <w:rFonts w:ascii="Arial" w:hAnsi="Arial"/>
          <w:lang w:eastAsia="en-GB"/>
        </w:rPr>
        <w:t xml:space="preserve"> </w:t>
      </w:r>
    </w:p>
    <w:p w:rsidR="002D6816" w:rsidRDefault="002D6816" w:rsidP="002D6816">
      <w:pPr>
        <w:ind w:left="1440" w:hanging="360"/>
        <w:rPr>
          <w:lang w:eastAsia="en-GB"/>
        </w:rPr>
      </w:pPr>
      <w:r w:rsidRPr="005F20A1">
        <w:rPr>
          <w:lang w:eastAsia="en-GB"/>
        </w:rPr>
        <w:t>b.</w:t>
      </w:r>
      <w:r w:rsidRPr="005F20A1">
        <w:rPr>
          <w:sz w:val="14"/>
          <w:szCs w:val="14"/>
          <w:lang w:eastAsia="en-GB"/>
        </w:rPr>
        <w:t xml:space="preserve">      </w:t>
      </w:r>
      <w:r w:rsidRPr="005F20A1">
        <w:rPr>
          <w:lang w:eastAsia="en-GB"/>
        </w:rPr>
        <w:t>Correspondence with UUK</w:t>
      </w:r>
      <w:r>
        <w:rPr>
          <w:lang w:eastAsia="en-GB"/>
        </w:rPr>
        <w:t xml:space="preserve"> (enc.)</w:t>
      </w:r>
    </w:p>
    <w:p w:rsidR="00672415" w:rsidRPr="00672415" w:rsidRDefault="00672415" w:rsidP="00672415">
      <w:pPr>
        <w:pStyle w:val="ListParagraph"/>
        <w:numPr>
          <w:ilvl w:val="0"/>
          <w:numId w:val="23"/>
        </w:numPr>
        <w:rPr>
          <w:rFonts w:ascii="Arial" w:hAnsi="Arial"/>
          <w:lang w:eastAsia="en-GB"/>
        </w:rPr>
      </w:pPr>
      <w:r w:rsidRPr="00672415">
        <w:rPr>
          <w:rFonts w:ascii="Arial" w:hAnsi="Arial"/>
          <w:lang w:eastAsia="en-GB"/>
        </w:rPr>
        <w:t xml:space="preserve">This was noted for information. </w:t>
      </w:r>
    </w:p>
    <w:p w:rsidR="002D6816" w:rsidRPr="005F20A1" w:rsidRDefault="002D6816" w:rsidP="002D6816">
      <w:pPr>
        <w:ind w:left="720" w:hanging="360"/>
        <w:rPr>
          <w:lang w:eastAsia="en-GB"/>
        </w:rPr>
      </w:pPr>
      <w:r>
        <w:rPr>
          <w:lang w:eastAsia="en-GB"/>
        </w:rPr>
        <w:t>5</w:t>
      </w:r>
      <w:r w:rsidRPr="005F20A1">
        <w:rPr>
          <w:lang w:eastAsia="en-GB"/>
        </w:rPr>
        <w:t>.</w:t>
      </w:r>
      <w:r>
        <w:rPr>
          <w:sz w:val="14"/>
          <w:szCs w:val="14"/>
          <w:lang w:eastAsia="en-GB"/>
        </w:rPr>
        <w:t xml:space="preserve">   </w:t>
      </w:r>
      <w:r w:rsidRPr="005F20A1">
        <w:rPr>
          <w:sz w:val="14"/>
          <w:szCs w:val="14"/>
          <w:lang w:eastAsia="en-GB"/>
        </w:rPr>
        <w:t xml:space="preserve">    </w:t>
      </w:r>
      <w:r w:rsidRPr="005F20A1">
        <w:rPr>
          <w:lang w:eastAsia="en-GB"/>
        </w:rPr>
        <w:t>CPD issues:</w:t>
      </w:r>
    </w:p>
    <w:p w:rsidR="002D6816" w:rsidRDefault="002D6816" w:rsidP="002D6816">
      <w:pPr>
        <w:ind w:left="1440" w:hanging="360"/>
        <w:rPr>
          <w:lang w:eastAsia="en-GB"/>
        </w:rPr>
      </w:pPr>
      <w:r w:rsidRPr="005F20A1">
        <w:rPr>
          <w:lang w:eastAsia="en-GB"/>
        </w:rPr>
        <w:t>a.</w:t>
      </w:r>
      <w:r w:rsidRPr="005F20A1">
        <w:rPr>
          <w:sz w:val="14"/>
          <w:szCs w:val="14"/>
          <w:lang w:eastAsia="en-GB"/>
        </w:rPr>
        <w:t xml:space="preserve">       </w:t>
      </w:r>
      <w:r>
        <w:rPr>
          <w:lang w:eastAsia="en-GB"/>
        </w:rPr>
        <w:t>Report from CPD s</w:t>
      </w:r>
      <w:r w:rsidRPr="005F20A1">
        <w:rPr>
          <w:lang w:eastAsia="en-GB"/>
        </w:rPr>
        <w:t>ub-group</w:t>
      </w:r>
      <w:r>
        <w:rPr>
          <w:lang w:eastAsia="en-GB"/>
        </w:rPr>
        <w:t xml:space="preserve"> (enc.)</w:t>
      </w:r>
    </w:p>
    <w:p w:rsidR="00672415" w:rsidRPr="00672415" w:rsidRDefault="00672415" w:rsidP="00672415">
      <w:pPr>
        <w:pStyle w:val="ListParagraph"/>
        <w:numPr>
          <w:ilvl w:val="0"/>
          <w:numId w:val="23"/>
        </w:numPr>
        <w:rPr>
          <w:rFonts w:ascii="Arial" w:hAnsi="Arial"/>
          <w:lang w:eastAsia="en-GB"/>
        </w:rPr>
      </w:pPr>
      <w:r w:rsidRPr="00672415">
        <w:rPr>
          <w:rFonts w:ascii="Arial" w:hAnsi="Arial"/>
          <w:lang w:eastAsia="en-GB"/>
        </w:rPr>
        <w:t xml:space="preserve">PV apologized for the late circulation of the document and noted it is </w:t>
      </w:r>
      <w:r w:rsidR="008F33CA">
        <w:rPr>
          <w:rFonts w:ascii="Arial" w:hAnsi="Arial"/>
          <w:lang w:eastAsia="en-GB"/>
        </w:rPr>
        <w:t>still subject to further change</w:t>
      </w:r>
      <w:r w:rsidRPr="00672415">
        <w:rPr>
          <w:rFonts w:ascii="Arial" w:hAnsi="Arial"/>
          <w:lang w:eastAsia="en-GB"/>
        </w:rPr>
        <w:t>.</w:t>
      </w:r>
    </w:p>
    <w:p w:rsidR="00672415" w:rsidRPr="00672415" w:rsidRDefault="00672415" w:rsidP="00672415">
      <w:pPr>
        <w:pStyle w:val="ListParagraph"/>
        <w:numPr>
          <w:ilvl w:val="0"/>
          <w:numId w:val="23"/>
        </w:numPr>
        <w:rPr>
          <w:rFonts w:ascii="Arial" w:hAnsi="Arial"/>
          <w:lang w:eastAsia="en-GB"/>
        </w:rPr>
      </w:pPr>
      <w:r w:rsidRPr="00672415">
        <w:rPr>
          <w:rFonts w:ascii="Arial" w:hAnsi="Arial"/>
          <w:lang w:eastAsia="en-GB"/>
        </w:rPr>
        <w:t>Early CPD is a narrow cocktail of subject knowledge and behavior management; CPD should not be considered as linear, but holistic.</w:t>
      </w:r>
    </w:p>
    <w:p w:rsidR="00672415" w:rsidRPr="00672415" w:rsidRDefault="00672415" w:rsidP="00672415">
      <w:pPr>
        <w:pStyle w:val="ListParagraph"/>
        <w:numPr>
          <w:ilvl w:val="0"/>
          <w:numId w:val="23"/>
        </w:numPr>
        <w:rPr>
          <w:rFonts w:ascii="Arial" w:hAnsi="Arial"/>
          <w:lang w:eastAsia="en-GB"/>
        </w:rPr>
      </w:pPr>
      <w:r w:rsidRPr="00672415">
        <w:rPr>
          <w:rFonts w:ascii="Arial" w:hAnsi="Arial"/>
          <w:lang w:eastAsia="en-GB"/>
        </w:rPr>
        <w:t>PV asked if colleagues could comment by 18</w:t>
      </w:r>
      <w:r w:rsidRPr="00672415">
        <w:rPr>
          <w:rFonts w:ascii="Arial" w:hAnsi="Arial"/>
          <w:vertAlign w:val="superscript"/>
          <w:lang w:eastAsia="en-GB"/>
        </w:rPr>
        <w:t>th</w:t>
      </w:r>
      <w:r w:rsidRPr="00672415">
        <w:rPr>
          <w:rFonts w:ascii="Arial" w:hAnsi="Arial"/>
          <w:lang w:eastAsia="en-GB"/>
        </w:rPr>
        <w:t xml:space="preserve"> December on the draft. </w:t>
      </w:r>
    </w:p>
    <w:p w:rsidR="002D6816" w:rsidRDefault="002D6816" w:rsidP="002D6816">
      <w:pPr>
        <w:ind w:left="1440" w:hanging="360"/>
        <w:rPr>
          <w:lang w:eastAsia="en-GB"/>
        </w:rPr>
      </w:pPr>
      <w:r w:rsidRPr="005F20A1">
        <w:rPr>
          <w:lang w:eastAsia="en-GB"/>
        </w:rPr>
        <w:t>b.</w:t>
      </w:r>
      <w:r w:rsidRPr="005F20A1">
        <w:rPr>
          <w:sz w:val="14"/>
          <w:szCs w:val="14"/>
          <w:lang w:eastAsia="en-GB"/>
        </w:rPr>
        <w:t xml:space="preserve">      </w:t>
      </w:r>
      <w:r>
        <w:rPr>
          <w:sz w:val="14"/>
          <w:szCs w:val="14"/>
          <w:lang w:eastAsia="en-GB"/>
        </w:rPr>
        <w:t xml:space="preserve"> </w:t>
      </w:r>
      <w:r w:rsidRPr="005F20A1">
        <w:rPr>
          <w:lang w:eastAsia="en-GB"/>
        </w:rPr>
        <w:t>ECF tender information</w:t>
      </w:r>
      <w:r>
        <w:rPr>
          <w:lang w:eastAsia="en-GB"/>
        </w:rPr>
        <w:t xml:space="preserve"> (enc.)</w:t>
      </w:r>
    </w:p>
    <w:p w:rsidR="00320C9A" w:rsidRPr="00320C9A" w:rsidRDefault="00320C9A" w:rsidP="00320C9A">
      <w:pPr>
        <w:pStyle w:val="ListParagraph"/>
        <w:numPr>
          <w:ilvl w:val="0"/>
          <w:numId w:val="24"/>
        </w:numPr>
        <w:rPr>
          <w:rFonts w:ascii="Arial" w:hAnsi="Arial"/>
          <w:lang w:eastAsia="en-GB"/>
        </w:rPr>
      </w:pPr>
      <w:r w:rsidRPr="00320C9A">
        <w:rPr>
          <w:rFonts w:ascii="Arial" w:hAnsi="Arial"/>
          <w:lang w:eastAsia="en-GB"/>
        </w:rPr>
        <w:t xml:space="preserve">There is concern about what schools need to be ready </w:t>
      </w:r>
      <w:r>
        <w:rPr>
          <w:rFonts w:ascii="Arial" w:hAnsi="Arial"/>
          <w:lang w:eastAsia="en-GB"/>
        </w:rPr>
        <w:t xml:space="preserve">for </w:t>
      </w:r>
      <w:r w:rsidRPr="00320C9A">
        <w:rPr>
          <w:rFonts w:ascii="Arial" w:hAnsi="Arial"/>
          <w:lang w:eastAsia="en-GB"/>
        </w:rPr>
        <w:t xml:space="preserve">and need to know when the full </w:t>
      </w:r>
      <w:r>
        <w:rPr>
          <w:rFonts w:ascii="Arial" w:hAnsi="Arial"/>
          <w:lang w:eastAsia="en-GB"/>
        </w:rPr>
        <w:t xml:space="preserve">ECF </w:t>
      </w:r>
      <w:r w:rsidRPr="00320C9A">
        <w:rPr>
          <w:rFonts w:ascii="Arial" w:hAnsi="Arial"/>
          <w:lang w:eastAsia="en-GB"/>
        </w:rPr>
        <w:t>scheme is rolled out nationally.</w:t>
      </w:r>
    </w:p>
    <w:p w:rsidR="00320C9A" w:rsidRPr="00320C9A" w:rsidRDefault="00320C9A" w:rsidP="00320C9A">
      <w:pPr>
        <w:pStyle w:val="ListParagraph"/>
        <w:numPr>
          <w:ilvl w:val="0"/>
          <w:numId w:val="24"/>
        </w:numPr>
        <w:rPr>
          <w:rFonts w:ascii="Arial" w:hAnsi="Arial"/>
          <w:lang w:eastAsia="en-GB"/>
        </w:rPr>
      </w:pPr>
      <w:r w:rsidRPr="00320C9A">
        <w:rPr>
          <w:rFonts w:ascii="Arial" w:hAnsi="Arial"/>
          <w:lang w:eastAsia="en-GB"/>
        </w:rPr>
        <w:t xml:space="preserve">SC happy to share information from the pilot briefing </w:t>
      </w:r>
      <w:r>
        <w:rPr>
          <w:rFonts w:ascii="Arial" w:hAnsi="Arial"/>
          <w:lang w:eastAsia="en-GB"/>
        </w:rPr>
        <w:t xml:space="preserve">sessions that have taken place so far with School Direct partners. </w:t>
      </w:r>
    </w:p>
    <w:p w:rsidR="00320C9A" w:rsidRPr="00320C9A" w:rsidRDefault="00320C9A" w:rsidP="00320C9A">
      <w:pPr>
        <w:pStyle w:val="ListParagraph"/>
        <w:numPr>
          <w:ilvl w:val="0"/>
          <w:numId w:val="24"/>
        </w:numPr>
        <w:rPr>
          <w:rFonts w:ascii="Arial" w:hAnsi="Arial"/>
          <w:lang w:eastAsia="en-GB"/>
        </w:rPr>
      </w:pPr>
      <w:r w:rsidRPr="00320C9A">
        <w:rPr>
          <w:rFonts w:ascii="Arial" w:hAnsi="Arial"/>
          <w:lang w:eastAsia="en-GB"/>
        </w:rPr>
        <w:t>The question was</w:t>
      </w:r>
      <w:r w:rsidR="008F33CA">
        <w:rPr>
          <w:rFonts w:ascii="Arial" w:hAnsi="Arial"/>
          <w:lang w:eastAsia="en-GB"/>
        </w:rPr>
        <w:t xml:space="preserve"> raised of how many </w:t>
      </w:r>
      <w:r w:rsidRPr="00320C9A">
        <w:rPr>
          <w:rFonts w:ascii="Arial" w:hAnsi="Arial"/>
          <w:lang w:eastAsia="en-GB"/>
        </w:rPr>
        <w:t xml:space="preserve">teachers </w:t>
      </w:r>
      <w:r w:rsidR="008F33CA">
        <w:rPr>
          <w:rFonts w:ascii="Arial" w:hAnsi="Arial"/>
          <w:lang w:eastAsia="en-GB"/>
        </w:rPr>
        <w:t>without qualifications in the subjects they teach</w:t>
      </w:r>
      <w:r w:rsidRPr="00320C9A">
        <w:rPr>
          <w:rFonts w:ascii="Arial" w:hAnsi="Arial"/>
          <w:lang w:eastAsia="en-GB"/>
        </w:rPr>
        <w:t xml:space="preserve"> are in the system. </w:t>
      </w:r>
    </w:p>
    <w:p w:rsidR="00320C9A" w:rsidRDefault="00320C9A" w:rsidP="00320C9A">
      <w:pPr>
        <w:pStyle w:val="ListParagraph"/>
        <w:numPr>
          <w:ilvl w:val="0"/>
          <w:numId w:val="24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The notion of ‘delivery partner’ in the ECF is problematic – the term does not reflect the ethos of what ITE is in the University sector, and there appears to be a movement towards making universities irrelevant. </w:t>
      </w:r>
    </w:p>
    <w:p w:rsidR="00320C9A" w:rsidRPr="00320C9A" w:rsidRDefault="00320C9A" w:rsidP="00320C9A">
      <w:pPr>
        <w:pStyle w:val="ListParagraph"/>
        <w:numPr>
          <w:ilvl w:val="0"/>
          <w:numId w:val="24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UCET needs to reiterate its approach using the IBTE statement</w:t>
      </w:r>
      <w:r w:rsidR="008F33CA">
        <w:rPr>
          <w:rFonts w:ascii="Arial" w:hAnsi="Arial"/>
          <w:lang w:eastAsia="en-GB"/>
        </w:rPr>
        <w:t xml:space="preserve"> and the new CPD paper</w:t>
      </w:r>
      <w:r>
        <w:rPr>
          <w:rFonts w:ascii="Arial" w:hAnsi="Arial"/>
          <w:lang w:eastAsia="en-GB"/>
        </w:rPr>
        <w:t xml:space="preserve">. </w:t>
      </w:r>
    </w:p>
    <w:p w:rsidR="002D6816" w:rsidRDefault="002D6816" w:rsidP="002D6816">
      <w:pPr>
        <w:ind w:left="1440" w:hanging="360"/>
        <w:rPr>
          <w:lang w:eastAsia="en-GB"/>
        </w:rPr>
      </w:pPr>
      <w:r w:rsidRPr="005F20A1">
        <w:rPr>
          <w:lang w:eastAsia="en-GB"/>
        </w:rPr>
        <w:t>c.    ECF pilot evaluation (Caroline Daly)</w:t>
      </w:r>
    </w:p>
    <w:p w:rsidR="00320C9A" w:rsidRPr="006926C2" w:rsidRDefault="00320C9A" w:rsidP="006926C2">
      <w:pPr>
        <w:pStyle w:val="ListParagraph"/>
        <w:numPr>
          <w:ilvl w:val="0"/>
          <w:numId w:val="39"/>
        </w:numPr>
        <w:rPr>
          <w:rFonts w:ascii="Arial" w:hAnsi="Arial"/>
          <w:lang w:eastAsia="en-GB"/>
        </w:rPr>
      </w:pPr>
      <w:r w:rsidRPr="006926C2">
        <w:rPr>
          <w:rFonts w:ascii="Arial" w:hAnsi="Arial"/>
          <w:lang w:eastAsia="en-GB"/>
        </w:rPr>
        <w:t>CD provided a summary overview of the report.</w:t>
      </w:r>
    </w:p>
    <w:p w:rsidR="00320C9A" w:rsidRDefault="00320C9A" w:rsidP="002D6816">
      <w:pPr>
        <w:ind w:left="1440" w:hanging="360"/>
        <w:rPr>
          <w:lang w:eastAsia="en-GB"/>
        </w:rPr>
      </w:pPr>
      <w:r>
        <w:rPr>
          <w:lang w:eastAsia="en-GB"/>
        </w:rPr>
        <w:t>To note:</w:t>
      </w:r>
    </w:p>
    <w:p w:rsidR="00320C9A" w:rsidRPr="00594DBB" w:rsidRDefault="00320C9A" w:rsidP="00594DBB">
      <w:pPr>
        <w:pStyle w:val="ListParagraph"/>
        <w:numPr>
          <w:ilvl w:val="0"/>
          <w:numId w:val="25"/>
        </w:numPr>
        <w:rPr>
          <w:rFonts w:ascii="Arial" w:hAnsi="Arial"/>
          <w:lang w:eastAsia="en-GB"/>
        </w:rPr>
      </w:pPr>
      <w:r w:rsidRPr="00594DBB">
        <w:rPr>
          <w:rFonts w:ascii="Arial" w:hAnsi="Arial"/>
          <w:lang w:eastAsia="en-GB"/>
        </w:rPr>
        <w:t>The evaluation was cut short by Covid in February and UCL</w:t>
      </w:r>
      <w:r w:rsidR="001C45A6" w:rsidRPr="00594DBB">
        <w:rPr>
          <w:rFonts w:ascii="Arial" w:hAnsi="Arial"/>
          <w:lang w:eastAsia="en-GB"/>
        </w:rPr>
        <w:t>, IoE</w:t>
      </w:r>
      <w:r w:rsidRPr="00594DBB">
        <w:rPr>
          <w:rFonts w:ascii="Arial" w:hAnsi="Arial"/>
          <w:lang w:eastAsia="en-GB"/>
        </w:rPr>
        <w:t xml:space="preserve"> continued to collect information again in May 2020. </w:t>
      </w:r>
    </w:p>
    <w:p w:rsidR="00320C9A" w:rsidRPr="00594DBB" w:rsidRDefault="00320C9A" w:rsidP="00594DBB">
      <w:pPr>
        <w:pStyle w:val="ListParagraph"/>
        <w:numPr>
          <w:ilvl w:val="0"/>
          <w:numId w:val="25"/>
        </w:numPr>
        <w:rPr>
          <w:rFonts w:ascii="Arial" w:hAnsi="Arial"/>
          <w:lang w:eastAsia="en-GB"/>
        </w:rPr>
      </w:pPr>
      <w:r w:rsidRPr="00594DBB">
        <w:rPr>
          <w:rFonts w:ascii="Arial" w:hAnsi="Arial"/>
          <w:lang w:eastAsia="en-GB"/>
        </w:rPr>
        <w:t>98 schools were consulted, divided between Ambition and CCT school partners, (Primary and Secondary).</w:t>
      </w:r>
    </w:p>
    <w:p w:rsidR="00320C9A" w:rsidRPr="00594DBB" w:rsidRDefault="00594DBB" w:rsidP="00594DBB">
      <w:pPr>
        <w:pStyle w:val="ListParagraph"/>
        <w:numPr>
          <w:ilvl w:val="0"/>
          <w:numId w:val="25"/>
        </w:numPr>
        <w:rPr>
          <w:rFonts w:ascii="Arial" w:hAnsi="Arial"/>
          <w:lang w:eastAsia="en-GB"/>
        </w:rPr>
      </w:pPr>
      <w:r w:rsidRPr="00594DBB">
        <w:rPr>
          <w:rFonts w:ascii="Arial" w:hAnsi="Arial"/>
          <w:lang w:eastAsia="en-GB"/>
        </w:rPr>
        <w:t>There was a good corpus of online material available would could be re-purposed is schools were closed and mentor/mentee relationships were able to continue online.</w:t>
      </w:r>
    </w:p>
    <w:p w:rsidR="00594DBB" w:rsidRPr="00594DBB" w:rsidRDefault="00594DBB" w:rsidP="00594DBB">
      <w:pPr>
        <w:pStyle w:val="ListParagraph"/>
        <w:numPr>
          <w:ilvl w:val="0"/>
          <w:numId w:val="25"/>
        </w:numPr>
        <w:rPr>
          <w:rFonts w:ascii="Arial" w:hAnsi="Arial"/>
          <w:lang w:eastAsia="en-GB"/>
        </w:rPr>
      </w:pPr>
      <w:r w:rsidRPr="00594DBB">
        <w:rPr>
          <w:rFonts w:ascii="Arial" w:hAnsi="Arial"/>
          <w:lang w:eastAsia="en-GB"/>
        </w:rPr>
        <w:t xml:space="preserve">There are 3 levels of reporting in the report: </w:t>
      </w:r>
    </w:p>
    <w:p w:rsidR="00594DBB" w:rsidRPr="00594DBB" w:rsidRDefault="00594DBB" w:rsidP="00594DBB">
      <w:pPr>
        <w:pStyle w:val="ListParagraph"/>
        <w:numPr>
          <w:ilvl w:val="2"/>
          <w:numId w:val="26"/>
        </w:numPr>
        <w:rPr>
          <w:rFonts w:ascii="Arial" w:hAnsi="Arial"/>
          <w:lang w:eastAsia="en-GB"/>
        </w:rPr>
      </w:pPr>
      <w:r w:rsidRPr="00594DBB">
        <w:rPr>
          <w:rFonts w:ascii="Arial" w:hAnsi="Arial"/>
          <w:lang w:eastAsia="en-GB"/>
        </w:rPr>
        <w:t>national policy level – what is it like to do it?</w:t>
      </w:r>
    </w:p>
    <w:p w:rsidR="00594DBB" w:rsidRPr="00594DBB" w:rsidRDefault="00594DBB" w:rsidP="00594DBB">
      <w:pPr>
        <w:pStyle w:val="ListParagraph"/>
        <w:numPr>
          <w:ilvl w:val="2"/>
          <w:numId w:val="26"/>
        </w:numPr>
        <w:rPr>
          <w:rFonts w:ascii="Arial" w:hAnsi="Arial"/>
          <w:lang w:eastAsia="en-GB"/>
        </w:rPr>
      </w:pPr>
      <w:r w:rsidRPr="00594DBB">
        <w:rPr>
          <w:rFonts w:ascii="Arial" w:hAnsi="Arial"/>
          <w:lang w:eastAsia="en-GB"/>
        </w:rPr>
        <w:t>school level – how the local/internal circumstances of schools affect the delivery of the ECF</w:t>
      </w:r>
    </w:p>
    <w:p w:rsidR="00594DBB" w:rsidRDefault="00594DBB" w:rsidP="00594DBB">
      <w:pPr>
        <w:pStyle w:val="ListParagraph"/>
        <w:numPr>
          <w:ilvl w:val="2"/>
          <w:numId w:val="26"/>
        </w:numPr>
        <w:rPr>
          <w:rFonts w:ascii="Arial" w:hAnsi="Arial"/>
          <w:lang w:eastAsia="en-GB"/>
        </w:rPr>
      </w:pPr>
      <w:r w:rsidRPr="00594DBB">
        <w:rPr>
          <w:rFonts w:ascii="Arial" w:hAnsi="Arial"/>
          <w:lang w:eastAsia="en-GB"/>
        </w:rPr>
        <w:t xml:space="preserve">mentor/mentee – what is it like for this dynamic? </w:t>
      </w:r>
    </w:p>
    <w:p w:rsidR="00594DBB" w:rsidRPr="00D14858" w:rsidRDefault="00594DBB" w:rsidP="00594DBB">
      <w:pPr>
        <w:pStyle w:val="ListParagraph"/>
        <w:ind w:left="1440"/>
        <w:rPr>
          <w:rFonts w:ascii="Arial" w:hAnsi="Arial"/>
          <w:u w:val="single"/>
          <w:lang w:eastAsia="en-GB"/>
        </w:rPr>
      </w:pPr>
      <w:r w:rsidRPr="00D14858">
        <w:rPr>
          <w:rFonts w:ascii="Arial" w:hAnsi="Arial"/>
          <w:u w:val="single"/>
          <w:lang w:eastAsia="en-GB"/>
        </w:rPr>
        <w:t xml:space="preserve">National Policy Level: </w:t>
      </w:r>
    </w:p>
    <w:p w:rsidR="00D14858" w:rsidRDefault="00D14858" w:rsidP="00D14858">
      <w:pPr>
        <w:pStyle w:val="ListParagraph"/>
        <w:numPr>
          <w:ilvl w:val="0"/>
          <w:numId w:val="27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There is insufficient support for established teachers mentoring new teachers generally in terms of time and resources.</w:t>
      </w:r>
    </w:p>
    <w:p w:rsidR="00D14858" w:rsidRDefault="00D14858" w:rsidP="00D14858">
      <w:pPr>
        <w:pStyle w:val="ListParagraph"/>
        <w:numPr>
          <w:ilvl w:val="0"/>
          <w:numId w:val="27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There is a lack of funding, despite the recent announcement of £22m. Schools are subsidizing mentoring out of their own pockets and time, with some deputy heads using their own time. </w:t>
      </w:r>
    </w:p>
    <w:p w:rsidR="00D14858" w:rsidRDefault="00D14858" w:rsidP="00D14858">
      <w:pPr>
        <w:pStyle w:val="ListParagraph"/>
        <w:ind w:left="1440"/>
        <w:rPr>
          <w:rFonts w:ascii="Arial" w:hAnsi="Arial"/>
          <w:u w:val="single"/>
          <w:lang w:eastAsia="en-GB"/>
        </w:rPr>
      </w:pPr>
      <w:r w:rsidRPr="00D14858">
        <w:rPr>
          <w:rFonts w:ascii="Arial" w:hAnsi="Arial"/>
          <w:u w:val="single"/>
          <w:lang w:eastAsia="en-GB"/>
        </w:rPr>
        <w:t>School Level:</w:t>
      </w:r>
    </w:p>
    <w:p w:rsidR="00D14858" w:rsidRDefault="00D14858" w:rsidP="00267E09">
      <w:pPr>
        <w:pStyle w:val="ListParagraph"/>
        <w:numPr>
          <w:ilvl w:val="0"/>
          <w:numId w:val="30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Schools need to have more flexibility over the material</w:t>
      </w:r>
    </w:p>
    <w:p w:rsidR="00D14858" w:rsidRDefault="00D14858" w:rsidP="00D14858">
      <w:pPr>
        <w:pStyle w:val="ListParagraph"/>
        <w:numPr>
          <w:ilvl w:val="0"/>
          <w:numId w:val="28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There needs to be accountability about what happens to NQTs</w:t>
      </w:r>
    </w:p>
    <w:p w:rsidR="00814731" w:rsidRPr="00814731" w:rsidRDefault="00D14858" w:rsidP="00814731">
      <w:pPr>
        <w:pStyle w:val="ListParagraph"/>
        <w:numPr>
          <w:ilvl w:val="0"/>
          <w:numId w:val="28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There is an underestimation of the existing knowledge-base of NQTs – some felt patronized. </w:t>
      </w:r>
    </w:p>
    <w:p w:rsidR="00814731" w:rsidRPr="00814731" w:rsidRDefault="00814731" w:rsidP="00814731">
      <w:pPr>
        <w:pStyle w:val="ListParagraph"/>
        <w:numPr>
          <w:ilvl w:val="0"/>
          <w:numId w:val="28"/>
        </w:numPr>
        <w:rPr>
          <w:rFonts w:ascii="Arial" w:hAnsi="Arial"/>
          <w:lang w:eastAsia="en-GB"/>
        </w:rPr>
      </w:pPr>
      <w:r w:rsidRPr="00814731">
        <w:rPr>
          <w:rFonts w:ascii="Arial" w:eastAsia="Times New Roman" w:hAnsi="Arial"/>
          <w:lang w:eastAsia="en-GB"/>
        </w:rPr>
        <w:t xml:space="preserve">Some schools wished to adapt materials/programmes/models to their own local and individual circumstances (one example being EAL in the classroom) and were not able to. </w:t>
      </w:r>
    </w:p>
    <w:p w:rsidR="00D14858" w:rsidRDefault="00814731" w:rsidP="00D14858">
      <w:pPr>
        <w:pStyle w:val="ListParagraph"/>
        <w:ind w:left="1440"/>
        <w:rPr>
          <w:rFonts w:ascii="Arial" w:hAnsi="Arial"/>
          <w:u w:val="single"/>
          <w:lang w:eastAsia="en-GB"/>
        </w:rPr>
      </w:pPr>
      <w:r w:rsidRPr="00814731">
        <w:rPr>
          <w:rFonts w:ascii="Arial" w:hAnsi="Arial"/>
          <w:u w:val="single"/>
          <w:lang w:eastAsia="en-GB"/>
        </w:rPr>
        <w:t>Mentor/Mentees:</w:t>
      </w:r>
    </w:p>
    <w:p w:rsidR="00814731" w:rsidRDefault="00814731" w:rsidP="00814731">
      <w:pPr>
        <w:pStyle w:val="ListParagraph"/>
        <w:numPr>
          <w:ilvl w:val="0"/>
          <w:numId w:val="29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The ECF needs to be more aware that this is a transitional phase for NQTs. </w:t>
      </w:r>
    </w:p>
    <w:p w:rsidR="00814731" w:rsidRDefault="00814731" w:rsidP="00814731">
      <w:pPr>
        <w:pStyle w:val="ListParagraph"/>
        <w:numPr>
          <w:ilvl w:val="0"/>
          <w:numId w:val="29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Individual needs and the context of individual schools needs to be considered much more in the ECF programme. </w:t>
      </w:r>
    </w:p>
    <w:p w:rsidR="00267E09" w:rsidRDefault="00267E09" w:rsidP="00814731">
      <w:pPr>
        <w:pStyle w:val="ListParagraph"/>
        <w:numPr>
          <w:ilvl w:val="0"/>
          <w:numId w:val="29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lastRenderedPageBreak/>
        <w:t>Time constraints were an issue for mentors.</w:t>
      </w:r>
    </w:p>
    <w:p w:rsidR="00814731" w:rsidRDefault="00814731" w:rsidP="00814731">
      <w:pPr>
        <w:pStyle w:val="ListParagraph"/>
        <w:numPr>
          <w:ilvl w:val="0"/>
          <w:numId w:val="29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UCL, IoE will be publishing 3 briefing papers from Jan 2021, which look at instructional coaching frameworks</w:t>
      </w:r>
    </w:p>
    <w:p w:rsidR="00267E09" w:rsidRPr="008E15CD" w:rsidRDefault="00267E09" w:rsidP="008E15CD">
      <w:pPr>
        <w:pStyle w:val="ListParagraph"/>
        <w:numPr>
          <w:ilvl w:val="0"/>
          <w:numId w:val="29"/>
        </w:numPr>
        <w:rPr>
          <w:rFonts w:ascii="Arial" w:hAnsi="Arial"/>
          <w:sz w:val="24"/>
          <w:szCs w:val="24"/>
          <w:lang w:eastAsia="en-GB"/>
        </w:rPr>
      </w:pPr>
      <w:r w:rsidRPr="00267E09">
        <w:rPr>
          <w:rFonts w:ascii="Arial" w:hAnsi="Arial"/>
          <w:sz w:val="24"/>
          <w:szCs w:val="24"/>
          <w:lang w:eastAsia="en-GB"/>
        </w:rPr>
        <w:t xml:space="preserve">It was reiterated the ECF is problematic because there is a constellation of systems for ITE and mentoring, and a one-size fits all approach tries to square a circle. </w:t>
      </w:r>
    </w:p>
    <w:p w:rsidR="002D6816" w:rsidRDefault="002D6816" w:rsidP="002D6816">
      <w:pPr>
        <w:ind w:left="1440" w:hanging="360"/>
        <w:rPr>
          <w:lang w:eastAsia="en-GB"/>
        </w:rPr>
      </w:pPr>
      <w:r>
        <w:rPr>
          <w:lang w:eastAsia="en-GB"/>
        </w:rPr>
        <w:t>d.</w:t>
      </w:r>
      <w:r w:rsidRPr="005F20A1">
        <w:rPr>
          <w:sz w:val="14"/>
          <w:szCs w:val="14"/>
          <w:lang w:eastAsia="en-GB"/>
        </w:rPr>
        <w:t xml:space="preserve">       </w:t>
      </w:r>
      <w:r w:rsidRPr="005F20A1">
        <w:rPr>
          <w:lang w:eastAsia="en-GB"/>
        </w:rPr>
        <w:t>NPQs</w:t>
      </w:r>
      <w:r>
        <w:rPr>
          <w:lang w:eastAsia="en-GB"/>
        </w:rPr>
        <w:t xml:space="preserve"> (enc.)</w:t>
      </w:r>
    </w:p>
    <w:p w:rsidR="008E15CD" w:rsidRPr="008E15CD" w:rsidRDefault="008E15CD" w:rsidP="008E15CD">
      <w:pPr>
        <w:pStyle w:val="ListParagraph"/>
        <w:numPr>
          <w:ilvl w:val="0"/>
          <w:numId w:val="31"/>
        </w:numPr>
        <w:rPr>
          <w:rFonts w:ascii="Arial" w:hAnsi="Arial"/>
          <w:lang w:eastAsia="en-GB"/>
        </w:rPr>
      </w:pPr>
      <w:r w:rsidRPr="008E15CD">
        <w:rPr>
          <w:rFonts w:ascii="Arial" w:hAnsi="Arial"/>
          <w:lang w:eastAsia="en-GB"/>
        </w:rPr>
        <w:t>It was noted that schools lose the apprenticeship levy if they do not use all of the funding</w:t>
      </w:r>
      <w:r w:rsidR="008F33CA">
        <w:rPr>
          <w:rFonts w:ascii="Arial" w:hAnsi="Arial"/>
          <w:lang w:eastAsia="en-GB"/>
        </w:rPr>
        <w:t xml:space="preserve"> within 2-years</w:t>
      </w:r>
      <w:r w:rsidRPr="008E15CD">
        <w:rPr>
          <w:rFonts w:ascii="Arial" w:hAnsi="Arial"/>
          <w:lang w:eastAsia="en-GB"/>
        </w:rPr>
        <w:t xml:space="preserve">. </w:t>
      </w:r>
    </w:p>
    <w:p w:rsidR="008E15CD" w:rsidRDefault="008E15CD" w:rsidP="008E15CD">
      <w:pPr>
        <w:pStyle w:val="ListParagraph"/>
        <w:numPr>
          <w:ilvl w:val="0"/>
          <w:numId w:val="31"/>
        </w:numPr>
        <w:rPr>
          <w:rFonts w:ascii="Arial" w:hAnsi="Arial"/>
          <w:lang w:eastAsia="en-GB"/>
        </w:rPr>
      </w:pPr>
      <w:r w:rsidRPr="008E15CD">
        <w:rPr>
          <w:rFonts w:ascii="Arial" w:hAnsi="Arial"/>
          <w:lang w:eastAsia="en-GB"/>
        </w:rPr>
        <w:t>The SfA rules are limiting – 20% time off the job is challenging for most schools.</w:t>
      </w:r>
    </w:p>
    <w:p w:rsidR="008E15CD" w:rsidRPr="005F20A1" w:rsidRDefault="008E15CD" w:rsidP="008E15CD">
      <w:pPr>
        <w:pStyle w:val="ListParagraph"/>
        <w:numPr>
          <w:ilvl w:val="0"/>
          <w:numId w:val="31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It was also noted that the </w:t>
      </w:r>
      <w:r w:rsidR="008F33CA">
        <w:rPr>
          <w:rFonts w:ascii="Arial" w:hAnsi="Arial"/>
          <w:lang w:eastAsia="en-GB"/>
        </w:rPr>
        <w:t>scope to deliver M level through NPQs might be prblematic</w:t>
      </w:r>
      <w:r>
        <w:rPr>
          <w:rFonts w:ascii="Arial" w:hAnsi="Arial"/>
          <w:lang w:eastAsia="en-GB"/>
        </w:rPr>
        <w:t xml:space="preserve">. </w:t>
      </w:r>
    </w:p>
    <w:p w:rsidR="002D6816" w:rsidRDefault="002D6816" w:rsidP="002D6816">
      <w:pPr>
        <w:ind w:left="720" w:hanging="360"/>
        <w:rPr>
          <w:lang w:eastAsia="en-GB"/>
        </w:rPr>
      </w:pPr>
      <w:r>
        <w:rPr>
          <w:lang w:eastAsia="en-GB"/>
        </w:rPr>
        <w:t>6</w:t>
      </w:r>
      <w:r w:rsidRPr="005F20A1">
        <w:rPr>
          <w:lang w:eastAsia="en-GB"/>
        </w:rPr>
        <w:t>.</w:t>
      </w:r>
      <w:r w:rsidRPr="005F20A1">
        <w:rPr>
          <w:sz w:val="14"/>
          <w:szCs w:val="14"/>
          <w:lang w:eastAsia="en-GB"/>
        </w:rPr>
        <w:t xml:space="preserve">       </w:t>
      </w:r>
      <w:r w:rsidRPr="005F20A1">
        <w:rPr>
          <w:lang w:eastAsia="en-GB"/>
        </w:rPr>
        <w:t>Report back from consultative group meeting</w:t>
      </w:r>
    </w:p>
    <w:p w:rsidR="008E15CD" w:rsidRPr="008E15CD" w:rsidRDefault="008E15CD" w:rsidP="008E15CD">
      <w:pPr>
        <w:pStyle w:val="ListParagraph"/>
        <w:numPr>
          <w:ilvl w:val="0"/>
          <w:numId w:val="33"/>
        </w:numPr>
        <w:rPr>
          <w:rFonts w:ascii="Arial" w:hAnsi="Arial"/>
          <w:lang w:eastAsia="en-GB"/>
        </w:rPr>
      </w:pPr>
      <w:r w:rsidRPr="008E15CD">
        <w:rPr>
          <w:rFonts w:ascii="Arial" w:hAnsi="Arial"/>
          <w:lang w:eastAsia="en-GB"/>
        </w:rPr>
        <w:t xml:space="preserve">KM thanked JNR, TM, JMcI, JM and SC who were at the meeting and praised UCET’s open blue-sky approach to policy. </w:t>
      </w:r>
    </w:p>
    <w:p w:rsidR="008E15CD" w:rsidRPr="008E15CD" w:rsidRDefault="008E15CD" w:rsidP="008E15CD">
      <w:pPr>
        <w:pStyle w:val="ListParagraph"/>
        <w:numPr>
          <w:ilvl w:val="0"/>
          <w:numId w:val="32"/>
        </w:numPr>
        <w:rPr>
          <w:rFonts w:ascii="Arial" w:hAnsi="Arial"/>
          <w:lang w:eastAsia="en-GB"/>
        </w:rPr>
      </w:pPr>
      <w:r w:rsidRPr="008E15CD">
        <w:rPr>
          <w:rFonts w:ascii="Arial" w:hAnsi="Arial"/>
          <w:lang w:eastAsia="en-GB"/>
        </w:rPr>
        <w:t xml:space="preserve">A paper for discussion is in progress and JNR agreed to volunteers adding to it. </w:t>
      </w:r>
    </w:p>
    <w:p w:rsidR="002D6816" w:rsidRDefault="002D6816" w:rsidP="002D6816">
      <w:pPr>
        <w:ind w:left="720" w:hanging="360"/>
        <w:rPr>
          <w:lang w:eastAsia="en-GB"/>
        </w:rPr>
      </w:pPr>
      <w:r>
        <w:rPr>
          <w:lang w:eastAsia="en-GB"/>
        </w:rPr>
        <w:t>7</w:t>
      </w:r>
      <w:r w:rsidRPr="005F20A1">
        <w:rPr>
          <w:lang w:eastAsia="en-GB"/>
        </w:rPr>
        <w:t>.</w:t>
      </w:r>
      <w:r w:rsidRPr="005F20A1">
        <w:rPr>
          <w:sz w:val="14"/>
          <w:szCs w:val="14"/>
          <w:lang w:eastAsia="en-GB"/>
        </w:rPr>
        <w:t xml:space="preserve">       </w:t>
      </w:r>
      <w:r w:rsidRPr="005F20A1">
        <w:rPr>
          <w:lang w:eastAsia="en-GB"/>
        </w:rPr>
        <w:t>Initial Teacher Education:</w:t>
      </w:r>
    </w:p>
    <w:p w:rsidR="002D6816" w:rsidRDefault="002D6816" w:rsidP="002D6816">
      <w:pPr>
        <w:ind w:left="1440" w:hanging="360"/>
        <w:rPr>
          <w:lang w:eastAsia="en-GB"/>
        </w:rPr>
      </w:pPr>
      <w:r w:rsidRPr="005F20A1">
        <w:rPr>
          <w:lang w:eastAsia="en-GB"/>
        </w:rPr>
        <w:t>a.</w:t>
      </w:r>
      <w:r w:rsidRPr="005F20A1">
        <w:rPr>
          <w:sz w:val="14"/>
          <w:szCs w:val="14"/>
          <w:lang w:eastAsia="en-GB"/>
        </w:rPr>
        <w:t xml:space="preserve">       </w:t>
      </w:r>
      <w:r>
        <w:rPr>
          <w:lang w:eastAsia="en-GB"/>
        </w:rPr>
        <w:t>Market review</w:t>
      </w:r>
    </w:p>
    <w:p w:rsidR="008E15CD" w:rsidRPr="008E15CD" w:rsidRDefault="008E15CD" w:rsidP="008E15CD">
      <w:pPr>
        <w:pStyle w:val="ListParagraph"/>
        <w:numPr>
          <w:ilvl w:val="0"/>
          <w:numId w:val="32"/>
        </w:numPr>
        <w:rPr>
          <w:rFonts w:ascii="Arial" w:hAnsi="Arial"/>
          <w:lang w:eastAsia="en-GB"/>
        </w:rPr>
      </w:pPr>
      <w:r w:rsidRPr="008E15CD">
        <w:rPr>
          <w:rFonts w:ascii="Arial" w:hAnsi="Arial"/>
          <w:lang w:eastAsia="en-GB"/>
        </w:rPr>
        <w:t>This will be UCET’s number one priority in 2021</w:t>
      </w:r>
      <w:r w:rsidR="008F33CA">
        <w:rPr>
          <w:rFonts w:ascii="Arial" w:hAnsi="Arial"/>
          <w:lang w:eastAsia="en-GB"/>
        </w:rPr>
        <w:t xml:space="preserve">. A range of possible UCET responses were being developed , depending on emerging findings. </w:t>
      </w:r>
      <w:r>
        <w:rPr>
          <w:rFonts w:ascii="Arial" w:hAnsi="Arial"/>
          <w:lang w:eastAsia="en-GB"/>
        </w:rPr>
        <w:t xml:space="preserve"> </w:t>
      </w:r>
    </w:p>
    <w:p w:rsidR="008E15CD" w:rsidRDefault="008E15CD" w:rsidP="008E15CD">
      <w:pPr>
        <w:pStyle w:val="ListParagraph"/>
        <w:numPr>
          <w:ilvl w:val="0"/>
          <w:numId w:val="32"/>
        </w:numPr>
        <w:rPr>
          <w:rFonts w:ascii="Arial" w:hAnsi="Arial"/>
          <w:lang w:eastAsia="en-GB"/>
        </w:rPr>
      </w:pPr>
      <w:r w:rsidRPr="008E15CD">
        <w:rPr>
          <w:rFonts w:ascii="Arial" w:hAnsi="Arial"/>
          <w:lang w:eastAsia="en-GB"/>
        </w:rPr>
        <w:t xml:space="preserve">JNR and EH both issued blogs in </w:t>
      </w:r>
      <w:r w:rsidRPr="008E15CD">
        <w:rPr>
          <w:rFonts w:ascii="Arial" w:hAnsi="Arial"/>
          <w:i/>
          <w:lang w:eastAsia="en-GB"/>
        </w:rPr>
        <w:t>SchoolsWeek</w:t>
      </w:r>
      <w:r>
        <w:rPr>
          <w:rFonts w:ascii="Arial" w:hAnsi="Arial"/>
          <w:lang w:eastAsia="en-GB"/>
        </w:rPr>
        <w:t xml:space="preserve"> as rejoinders</w:t>
      </w:r>
      <w:r w:rsidRPr="008E15CD">
        <w:rPr>
          <w:rFonts w:ascii="Arial" w:hAnsi="Arial"/>
          <w:lang w:eastAsia="en-GB"/>
        </w:rPr>
        <w:t xml:space="preserve"> to what is a concerning development. </w:t>
      </w:r>
    </w:p>
    <w:p w:rsidR="008F33CA" w:rsidRPr="008E15CD" w:rsidRDefault="008F33CA" w:rsidP="008E15CD">
      <w:pPr>
        <w:pStyle w:val="ListParagraph"/>
        <w:numPr>
          <w:ilvl w:val="0"/>
          <w:numId w:val="32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UCET members will be kept full informed. The support of other organisations would also be sought.</w:t>
      </w:r>
    </w:p>
    <w:p w:rsidR="002D6816" w:rsidRDefault="002D6816" w:rsidP="003F00F5">
      <w:pPr>
        <w:pStyle w:val="ListParagraph"/>
        <w:numPr>
          <w:ilvl w:val="1"/>
          <w:numId w:val="26"/>
        </w:numPr>
        <w:rPr>
          <w:lang w:eastAsia="en-GB"/>
        </w:rPr>
      </w:pPr>
      <w:r w:rsidRPr="003F00F5">
        <w:rPr>
          <w:rFonts w:ascii="Arial" w:eastAsia="Times New Roman" w:hAnsi="Arial"/>
          <w:sz w:val="24"/>
          <w:szCs w:val="24"/>
          <w:lang w:eastAsia="en-GB"/>
        </w:rPr>
        <w:t>Home for Christmas</w:t>
      </w:r>
    </w:p>
    <w:p w:rsidR="003F00F5" w:rsidRPr="003F00F5" w:rsidRDefault="003F00F5" w:rsidP="003F00F5">
      <w:pPr>
        <w:pStyle w:val="ListParagraph"/>
        <w:numPr>
          <w:ilvl w:val="0"/>
          <w:numId w:val="34"/>
        </w:numPr>
        <w:rPr>
          <w:rFonts w:ascii="Arial" w:hAnsi="Arial"/>
          <w:lang w:eastAsia="en-GB"/>
        </w:rPr>
      </w:pPr>
      <w:r w:rsidRPr="003F00F5">
        <w:rPr>
          <w:rFonts w:ascii="Arial" w:hAnsi="Arial"/>
          <w:lang w:eastAsia="en-GB"/>
        </w:rPr>
        <w:t xml:space="preserve">The position is now, finally, clearer. </w:t>
      </w:r>
    </w:p>
    <w:p w:rsidR="003F00F5" w:rsidRPr="003F00F5" w:rsidRDefault="003F00F5" w:rsidP="003F00F5">
      <w:pPr>
        <w:pStyle w:val="ListParagraph"/>
        <w:numPr>
          <w:ilvl w:val="0"/>
          <w:numId w:val="34"/>
        </w:numPr>
        <w:rPr>
          <w:rFonts w:ascii="Arial" w:hAnsi="Arial"/>
          <w:lang w:eastAsia="en-GB"/>
        </w:rPr>
      </w:pPr>
      <w:r w:rsidRPr="003F00F5">
        <w:rPr>
          <w:rFonts w:ascii="Arial" w:hAnsi="Arial"/>
          <w:lang w:eastAsia="en-GB"/>
        </w:rPr>
        <w:t xml:space="preserve">KM thanked JNR and other colleagues for pressing for clarity. </w:t>
      </w:r>
    </w:p>
    <w:p w:rsidR="002D6816" w:rsidRPr="003F00F5" w:rsidRDefault="002D6816" w:rsidP="003F00F5">
      <w:pPr>
        <w:pStyle w:val="ListParagraph"/>
        <w:numPr>
          <w:ilvl w:val="1"/>
          <w:numId w:val="26"/>
        </w:numPr>
        <w:rPr>
          <w:rFonts w:ascii="Arial" w:eastAsia="Times New Roman" w:hAnsi="Arial"/>
          <w:sz w:val="24"/>
          <w:szCs w:val="24"/>
          <w:lang w:eastAsia="en-GB"/>
        </w:rPr>
      </w:pPr>
      <w:r w:rsidRPr="003F00F5">
        <w:rPr>
          <w:rFonts w:ascii="Arial" w:eastAsia="Times New Roman" w:hAnsi="Arial"/>
          <w:sz w:val="24"/>
          <w:szCs w:val="24"/>
          <w:lang w:eastAsia="en-GB"/>
        </w:rPr>
        <w:t>SKE and bursary funding (enc.)</w:t>
      </w:r>
    </w:p>
    <w:p w:rsidR="003F00F5" w:rsidRPr="003F00F5" w:rsidRDefault="003F00F5" w:rsidP="003F00F5">
      <w:pPr>
        <w:pStyle w:val="ListParagraph"/>
        <w:numPr>
          <w:ilvl w:val="0"/>
          <w:numId w:val="35"/>
        </w:numPr>
        <w:rPr>
          <w:rFonts w:ascii="Arial" w:hAnsi="Arial"/>
          <w:lang w:eastAsia="en-GB"/>
        </w:rPr>
      </w:pPr>
      <w:r w:rsidRPr="003F00F5">
        <w:rPr>
          <w:rFonts w:ascii="Arial" w:hAnsi="Arial"/>
          <w:lang w:eastAsia="en-GB"/>
        </w:rPr>
        <w:t>The reduction to b</w:t>
      </w:r>
      <w:r w:rsidR="008F33CA">
        <w:rPr>
          <w:rFonts w:ascii="Arial" w:hAnsi="Arial"/>
          <w:lang w:eastAsia="en-GB"/>
        </w:rPr>
        <w:t>ursaries is short-term thinking given underlying teacher supply issues facing the country.</w:t>
      </w:r>
    </w:p>
    <w:p w:rsidR="008F33CA" w:rsidRDefault="003F00F5" w:rsidP="003F00F5">
      <w:pPr>
        <w:pStyle w:val="ListParagraph"/>
        <w:numPr>
          <w:ilvl w:val="0"/>
          <w:numId w:val="35"/>
        </w:numPr>
        <w:rPr>
          <w:rFonts w:ascii="Arial" w:hAnsi="Arial"/>
          <w:lang w:eastAsia="en-GB"/>
        </w:rPr>
      </w:pPr>
      <w:r w:rsidRPr="008F33CA">
        <w:rPr>
          <w:rFonts w:ascii="Arial" w:hAnsi="Arial"/>
          <w:lang w:eastAsia="en-GB"/>
        </w:rPr>
        <w:t xml:space="preserve">Funding </w:t>
      </w:r>
      <w:r w:rsidR="008F33CA" w:rsidRPr="008F33CA">
        <w:rPr>
          <w:rFonts w:ascii="Arial" w:hAnsi="Arial"/>
          <w:lang w:eastAsia="en-GB"/>
        </w:rPr>
        <w:t>an</w:t>
      </w:r>
      <w:r w:rsidR="008F33CA">
        <w:rPr>
          <w:rFonts w:ascii="Arial" w:hAnsi="Arial"/>
          <w:lang w:eastAsia="en-GB"/>
        </w:rPr>
        <w:t>n</w:t>
      </w:r>
      <w:r w:rsidR="008F33CA" w:rsidRPr="008F33CA">
        <w:rPr>
          <w:rFonts w:ascii="Arial" w:hAnsi="Arial"/>
          <w:lang w:eastAsia="en-GB"/>
        </w:rPr>
        <w:t xml:space="preserve">ouncements were expected at any time. </w:t>
      </w:r>
    </w:p>
    <w:p w:rsidR="002D6816" w:rsidRPr="003F00F5" w:rsidRDefault="002D6816" w:rsidP="003F00F5">
      <w:pPr>
        <w:pStyle w:val="ListParagraph"/>
        <w:numPr>
          <w:ilvl w:val="1"/>
          <w:numId w:val="26"/>
        </w:numPr>
        <w:rPr>
          <w:rFonts w:ascii="Arial" w:eastAsia="Times New Roman" w:hAnsi="Arial"/>
          <w:sz w:val="24"/>
          <w:szCs w:val="24"/>
          <w:lang w:eastAsia="en-GB"/>
        </w:rPr>
      </w:pPr>
      <w:r w:rsidRPr="003F00F5">
        <w:rPr>
          <w:rFonts w:ascii="Arial" w:eastAsia="Times New Roman" w:hAnsi="Arial"/>
          <w:sz w:val="24"/>
          <w:szCs w:val="24"/>
          <w:lang w:eastAsia="en-GB"/>
        </w:rPr>
        <w:t>Recruitment</w:t>
      </w:r>
    </w:p>
    <w:p w:rsidR="003F00F5" w:rsidRPr="003F00F5" w:rsidRDefault="008F33CA" w:rsidP="003F00F5">
      <w:pPr>
        <w:pStyle w:val="ListParagraph"/>
        <w:numPr>
          <w:ilvl w:val="0"/>
          <w:numId w:val="36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 xml:space="preserve">There was </w:t>
      </w:r>
      <w:r w:rsidR="003F00F5" w:rsidRPr="003F00F5">
        <w:rPr>
          <w:rFonts w:ascii="Arial" w:hAnsi="Arial"/>
          <w:lang w:eastAsia="en-GB"/>
        </w:rPr>
        <w:t>a 23% increase</w:t>
      </w:r>
      <w:r>
        <w:rPr>
          <w:rFonts w:ascii="Arial" w:hAnsi="Arial"/>
          <w:lang w:eastAsia="en-GB"/>
        </w:rPr>
        <w:t xml:space="preserve"> in recruitment in 2020/21, although this would increase once those recruited through te new Apply system are </w:t>
      </w:r>
      <w:r w:rsidR="003F00F5" w:rsidRPr="003F00F5">
        <w:rPr>
          <w:rFonts w:ascii="Arial" w:hAnsi="Arial"/>
          <w:lang w:eastAsia="en-GB"/>
        </w:rPr>
        <w:t xml:space="preserve">factored in. </w:t>
      </w:r>
    </w:p>
    <w:p w:rsidR="003F00F5" w:rsidRPr="003F00F5" w:rsidRDefault="003F00F5" w:rsidP="003F00F5">
      <w:pPr>
        <w:pStyle w:val="ListParagraph"/>
        <w:numPr>
          <w:ilvl w:val="0"/>
          <w:numId w:val="36"/>
        </w:numPr>
        <w:rPr>
          <w:rFonts w:ascii="Arial" w:hAnsi="Arial"/>
          <w:lang w:eastAsia="en-GB"/>
        </w:rPr>
      </w:pPr>
      <w:r w:rsidRPr="003F00F5">
        <w:rPr>
          <w:rFonts w:ascii="Arial" w:hAnsi="Arial"/>
          <w:lang w:eastAsia="en-GB"/>
        </w:rPr>
        <w:t xml:space="preserve">The ‘PE with…’ option </w:t>
      </w:r>
      <w:r w:rsidR="008F33CA">
        <w:rPr>
          <w:rFonts w:ascii="Arial" w:hAnsi="Arial"/>
          <w:lang w:eastAsia="en-GB"/>
        </w:rPr>
        <w:t>will continue into 2021/22</w:t>
      </w:r>
      <w:r w:rsidRPr="003F00F5">
        <w:rPr>
          <w:rFonts w:ascii="Arial" w:hAnsi="Arial"/>
          <w:lang w:eastAsia="en-GB"/>
        </w:rPr>
        <w:t xml:space="preserve">. </w:t>
      </w:r>
    </w:p>
    <w:p w:rsidR="002D6816" w:rsidRPr="003F00F5" w:rsidRDefault="002D6816" w:rsidP="003F00F5">
      <w:pPr>
        <w:pStyle w:val="ListParagraph"/>
        <w:numPr>
          <w:ilvl w:val="1"/>
          <w:numId w:val="26"/>
        </w:numPr>
        <w:rPr>
          <w:rFonts w:ascii="Arial" w:eastAsia="Times New Roman" w:hAnsi="Arial"/>
          <w:sz w:val="24"/>
          <w:szCs w:val="24"/>
          <w:lang w:eastAsia="en-GB"/>
        </w:rPr>
      </w:pPr>
      <w:r w:rsidRPr="003F00F5">
        <w:rPr>
          <w:rFonts w:ascii="Arial" w:eastAsia="Times New Roman" w:hAnsi="Arial"/>
          <w:sz w:val="24"/>
          <w:szCs w:val="24"/>
          <w:lang w:eastAsia="en-GB"/>
        </w:rPr>
        <w:t>New Apply system (enc.)</w:t>
      </w:r>
    </w:p>
    <w:p w:rsidR="003F00F5" w:rsidRPr="003F00F5" w:rsidRDefault="00EC2DEB" w:rsidP="003F00F5">
      <w:pPr>
        <w:pStyle w:val="ListParagraph"/>
        <w:numPr>
          <w:ilvl w:val="0"/>
          <w:numId w:val="37"/>
        </w:num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Despite concer</w:t>
      </w:r>
      <w:r w:rsidR="008F33CA">
        <w:rPr>
          <w:rFonts w:ascii="Arial" w:hAnsi="Arial"/>
          <w:lang w:eastAsia="en-GB"/>
        </w:rPr>
        <w:t>ns about appli</w:t>
      </w:r>
      <w:r>
        <w:rPr>
          <w:rFonts w:ascii="Arial" w:hAnsi="Arial"/>
          <w:lang w:eastAsia="en-GB"/>
        </w:rPr>
        <w:t>c</w:t>
      </w:r>
      <w:r w:rsidR="008F33CA">
        <w:rPr>
          <w:rFonts w:ascii="Arial" w:hAnsi="Arial"/>
          <w:lang w:eastAsia="en-GB"/>
        </w:rPr>
        <w:t xml:space="preserve">ations </w:t>
      </w:r>
      <w:r>
        <w:rPr>
          <w:rFonts w:ascii="Arial" w:hAnsi="Arial"/>
          <w:lang w:eastAsia="en-GB"/>
        </w:rPr>
        <w:t>b</w:t>
      </w:r>
      <w:r w:rsidR="008F33CA">
        <w:rPr>
          <w:rFonts w:ascii="Arial" w:hAnsi="Arial"/>
          <w:lang w:eastAsia="en-GB"/>
        </w:rPr>
        <w:t>e</w:t>
      </w:r>
      <w:r>
        <w:rPr>
          <w:rFonts w:ascii="Arial" w:hAnsi="Arial"/>
          <w:lang w:eastAsia="en-GB"/>
        </w:rPr>
        <w:t>i</w:t>
      </w:r>
      <w:r w:rsidR="008F33CA">
        <w:rPr>
          <w:rFonts w:ascii="Arial" w:hAnsi="Arial"/>
          <w:lang w:eastAsia="en-GB"/>
        </w:rPr>
        <w:t xml:space="preserve">ng transferred </w:t>
      </w:r>
      <w:r>
        <w:rPr>
          <w:rFonts w:ascii="Arial" w:hAnsi="Arial"/>
          <w:lang w:eastAsia="en-GB"/>
        </w:rPr>
        <w:t>from UCAS to DfE</w:t>
      </w:r>
      <w:r w:rsidR="008F33CA">
        <w:rPr>
          <w:rFonts w:ascii="Arial" w:hAnsi="Arial"/>
          <w:lang w:eastAsia="en-GB"/>
        </w:rPr>
        <w:t>, the new system appeared to be working well and might lead to a b</w:t>
      </w:r>
      <w:r>
        <w:rPr>
          <w:rFonts w:ascii="Arial" w:hAnsi="Arial"/>
          <w:lang w:eastAsia="en-GB"/>
        </w:rPr>
        <w:t>etter quality of data being availab</w:t>
      </w:r>
      <w:r w:rsidR="008F33CA">
        <w:rPr>
          <w:rFonts w:ascii="Arial" w:hAnsi="Arial"/>
          <w:lang w:eastAsia="en-GB"/>
        </w:rPr>
        <w:t xml:space="preserve">le. </w:t>
      </w:r>
      <w:r w:rsidR="003F00F5" w:rsidRPr="003F00F5">
        <w:rPr>
          <w:rFonts w:ascii="Arial" w:hAnsi="Arial"/>
          <w:lang w:eastAsia="en-GB"/>
        </w:rPr>
        <w:t xml:space="preserve"> </w:t>
      </w:r>
    </w:p>
    <w:p w:rsidR="002D6816" w:rsidRPr="003F00F5" w:rsidRDefault="002D6816" w:rsidP="003F00F5">
      <w:pPr>
        <w:pStyle w:val="ListParagraph"/>
        <w:numPr>
          <w:ilvl w:val="1"/>
          <w:numId w:val="26"/>
        </w:numPr>
        <w:rPr>
          <w:rFonts w:ascii="Arial" w:eastAsia="Times New Roman" w:hAnsi="Arial"/>
          <w:sz w:val="24"/>
          <w:szCs w:val="24"/>
          <w:lang w:eastAsia="en-GB"/>
        </w:rPr>
      </w:pPr>
      <w:r w:rsidRPr="003F00F5">
        <w:rPr>
          <w:rFonts w:ascii="Arial" w:eastAsia="Times New Roman" w:hAnsi="Arial"/>
          <w:sz w:val="24"/>
          <w:szCs w:val="24"/>
          <w:lang w:eastAsia="en-GB"/>
        </w:rPr>
        <w:t>Placement issues</w:t>
      </w:r>
    </w:p>
    <w:p w:rsidR="003F00F5" w:rsidRPr="003F00F5" w:rsidRDefault="003F00F5" w:rsidP="003F00F5">
      <w:pPr>
        <w:pStyle w:val="ListParagraph"/>
        <w:numPr>
          <w:ilvl w:val="0"/>
          <w:numId w:val="37"/>
        </w:numPr>
        <w:rPr>
          <w:rFonts w:ascii="Arial" w:hAnsi="Arial"/>
          <w:lang w:eastAsia="en-GB"/>
        </w:rPr>
      </w:pPr>
      <w:r w:rsidRPr="003F00F5">
        <w:rPr>
          <w:rFonts w:ascii="Arial" w:hAnsi="Arial"/>
          <w:lang w:eastAsia="en-GB"/>
        </w:rPr>
        <w:t>Some institutions are still not able to place students.</w:t>
      </w:r>
    </w:p>
    <w:p w:rsidR="002D6816" w:rsidRDefault="002D6816" w:rsidP="002D6816">
      <w:pPr>
        <w:ind w:left="360"/>
        <w:rPr>
          <w:lang w:eastAsia="en-GB"/>
        </w:rPr>
      </w:pPr>
      <w:r>
        <w:rPr>
          <w:lang w:eastAsia="en-GB"/>
        </w:rPr>
        <w:t>8.    Apprenticeship update (Sean Cavan)</w:t>
      </w:r>
    </w:p>
    <w:p w:rsidR="003F00F5" w:rsidRPr="003F00F5" w:rsidRDefault="003F00F5" w:rsidP="003F00F5">
      <w:pPr>
        <w:pStyle w:val="ListParagraph"/>
        <w:numPr>
          <w:ilvl w:val="0"/>
          <w:numId w:val="38"/>
        </w:numPr>
        <w:rPr>
          <w:rFonts w:ascii="Arial" w:hAnsi="Arial"/>
          <w:lang w:eastAsia="en-GB"/>
        </w:rPr>
      </w:pPr>
      <w:r w:rsidRPr="003F00F5">
        <w:rPr>
          <w:rFonts w:ascii="Arial" w:hAnsi="Arial"/>
          <w:lang w:eastAsia="en-GB"/>
        </w:rPr>
        <w:t xml:space="preserve">The meeting did not take place so there was nothing to report. </w:t>
      </w:r>
    </w:p>
    <w:p w:rsidR="002D6816" w:rsidRDefault="002D6816" w:rsidP="002D6816">
      <w:pPr>
        <w:ind w:left="720" w:hanging="360"/>
        <w:rPr>
          <w:lang w:eastAsia="en-GB"/>
        </w:rPr>
      </w:pPr>
      <w:r>
        <w:rPr>
          <w:lang w:eastAsia="en-GB"/>
        </w:rPr>
        <w:t>9</w:t>
      </w:r>
      <w:r w:rsidRPr="005F20A1">
        <w:rPr>
          <w:lang w:eastAsia="en-GB"/>
        </w:rPr>
        <w:t>.</w:t>
      </w:r>
      <w:r w:rsidRPr="005F20A1">
        <w:rPr>
          <w:sz w:val="14"/>
          <w:szCs w:val="14"/>
          <w:lang w:eastAsia="en-GB"/>
        </w:rPr>
        <w:t xml:space="preserve">       </w:t>
      </w:r>
      <w:r w:rsidRPr="005F20A1">
        <w:rPr>
          <w:lang w:eastAsia="en-GB"/>
        </w:rPr>
        <w:t>Updates from Wales &amp; Northern Ireland</w:t>
      </w:r>
    </w:p>
    <w:p w:rsidR="003F00F5" w:rsidRPr="003F00F5" w:rsidRDefault="003F00F5" w:rsidP="003F00F5">
      <w:pPr>
        <w:pStyle w:val="ListParagraph"/>
        <w:numPr>
          <w:ilvl w:val="0"/>
          <w:numId w:val="38"/>
        </w:numPr>
        <w:rPr>
          <w:rFonts w:ascii="Arial" w:hAnsi="Arial"/>
          <w:lang w:eastAsia="en-GB"/>
        </w:rPr>
      </w:pPr>
      <w:r w:rsidRPr="003F00F5">
        <w:rPr>
          <w:rFonts w:ascii="Arial" w:hAnsi="Arial"/>
          <w:lang w:eastAsia="en-GB"/>
        </w:rPr>
        <w:t xml:space="preserve">JNR summarized recent developments. </w:t>
      </w:r>
    </w:p>
    <w:p w:rsidR="002D6816" w:rsidRDefault="002D6816" w:rsidP="002D6816">
      <w:pPr>
        <w:ind w:left="720" w:hanging="360"/>
        <w:rPr>
          <w:lang w:eastAsia="en-GB"/>
        </w:rPr>
      </w:pPr>
      <w:r>
        <w:rPr>
          <w:lang w:eastAsia="en-GB"/>
        </w:rPr>
        <w:t>10</w:t>
      </w:r>
      <w:r w:rsidRPr="005F20A1">
        <w:rPr>
          <w:lang w:eastAsia="en-GB"/>
        </w:rPr>
        <w:t>.</w:t>
      </w:r>
      <w:r w:rsidRPr="005F20A1">
        <w:rPr>
          <w:sz w:val="14"/>
          <w:szCs w:val="14"/>
          <w:lang w:eastAsia="en-GB"/>
        </w:rPr>
        <w:t xml:space="preserve">    </w:t>
      </w:r>
      <w:r w:rsidRPr="005F20A1">
        <w:rPr>
          <w:lang w:eastAsia="en-GB"/>
        </w:rPr>
        <w:t>December UCET newsletter</w:t>
      </w:r>
      <w:r>
        <w:rPr>
          <w:lang w:eastAsia="en-GB"/>
        </w:rPr>
        <w:t xml:space="preserve"> (enc.)</w:t>
      </w:r>
    </w:p>
    <w:p w:rsidR="003F00F5" w:rsidRPr="003F00F5" w:rsidRDefault="003F00F5" w:rsidP="003F00F5">
      <w:pPr>
        <w:pStyle w:val="ListParagraph"/>
        <w:numPr>
          <w:ilvl w:val="0"/>
          <w:numId w:val="38"/>
        </w:numPr>
        <w:rPr>
          <w:rFonts w:ascii="Arial" w:hAnsi="Arial"/>
          <w:lang w:eastAsia="en-GB"/>
        </w:rPr>
      </w:pPr>
      <w:r w:rsidRPr="003F00F5">
        <w:rPr>
          <w:rFonts w:ascii="Arial" w:hAnsi="Arial"/>
          <w:lang w:eastAsia="en-GB"/>
        </w:rPr>
        <w:t>For information.</w:t>
      </w:r>
    </w:p>
    <w:p w:rsidR="002D6816" w:rsidRDefault="002D6816" w:rsidP="002D6816">
      <w:pPr>
        <w:ind w:left="720" w:hanging="360"/>
        <w:rPr>
          <w:lang w:eastAsia="en-GB"/>
        </w:rPr>
      </w:pPr>
      <w:r>
        <w:rPr>
          <w:lang w:eastAsia="en-GB"/>
        </w:rPr>
        <w:t>11.   Any other business</w:t>
      </w:r>
    </w:p>
    <w:p w:rsidR="006926C2" w:rsidRPr="006926C2" w:rsidRDefault="006926C2" w:rsidP="006926C2">
      <w:pPr>
        <w:pStyle w:val="ListParagraph"/>
        <w:numPr>
          <w:ilvl w:val="0"/>
          <w:numId w:val="38"/>
        </w:numPr>
        <w:rPr>
          <w:rFonts w:ascii="Arial" w:hAnsi="Arial"/>
          <w:lang w:eastAsia="en-GB"/>
        </w:rPr>
      </w:pPr>
      <w:r w:rsidRPr="006926C2">
        <w:rPr>
          <w:rFonts w:ascii="Arial" w:hAnsi="Arial"/>
          <w:lang w:eastAsia="en-GB"/>
        </w:rPr>
        <w:t>None.</w:t>
      </w:r>
    </w:p>
    <w:p w:rsidR="002D6816" w:rsidRPr="005F20A1" w:rsidRDefault="002D6816" w:rsidP="002D6816">
      <w:pPr>
        <w:ind w:left="720" w:hanging="360"/>
        <w:rPr>
          <w:lang w:eastAsia="en-GB"/>
        </w:rPr>
      </w:pPr>
      <w:r>
        <w:rPr>
          <w:lang w:eastAsia="en-GB"/>
        </w:rPr>
        <w:t>12</w:t>
      </w:r>
      <w:r w:rsidRPr="005F20A1">
        <w:rPr>
          <w:lang w:eastAsia="en-GB"/>
        </w:rPr>
        <w:t>.</w:t>
      </w:r>
      <w:r w:rsidRPr="005F20A1">
        <w:rPr>
          <w:sz w:val="14"/>
          <w:szCs w:val="14"/>
          <w:lang w:eastAsia="en-GB"/>
        </w:rPr>
        <w:t xml:space="preserve">     </w:t>
      </w:r>
      <w:r w:rsidRPr="005F20A1">
        <w:rPr>
          <w:lang w:eastAsia="en-GB"/>
        </w:rPr>
        <w:t>Date of next meeting</w:t>
      </w:r>
      <w:r>
        <w:rPr>
          <w:lang w:eastAsia="en-GB"/>
        </w:rPr>
        <w:t xml:space="preserve">: </w:t>
      </w:r>
      <w:r w:rsidR="006926C2">
        <w:rPr>
          <w:u w:val="single"/>
          <w:lang w:eastAsia="en-GB"/>
        </w:rPr>
        <w:t xml:space="preserve">10 a.m. </w:t>
      </w:r>
      <w:r w:rsidRPr="006926C2">
        <w:rPr>
          <w:u w:val="single"/>
          <w:lang w:eastAsia="en-GB"/>
        </w:rPr>
        <w:t>5 January 2021</w:t>
      </w:r>
      <w:r>
        <w:rPr>
          <w:lang w:eastAsia="en-GB"/>
        </w:rPr>
        <w:t xml:space="preserve"> (followed by: Exec/DfE/OfSTED)</w:t>
      </w:r>
    </w:p>
    <w:p w:rsidR="002D6816" w:rsidRDefault="002D6816" w:rsidP="002D6816"/>
    <w:p w:rsidR="002D6816" w:rsidRPr="00525BC6" w:rsidRDefault="002D6816" w:rsidP="002D6816"/>
    <w:sectPr w:rsidR="002D6816" w:rsidRPr="00525BC6" w:rsidSect="00161AF8">
      <w:type w:val="continuous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768"/>
    <w:multiLevelType w:val="hybridMultilevel"/>
    <w:tmpl w:val="57C464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085C65"/>
    <w:multiLevelType w:val="hybridMultilevel"/>
    <w:tmpl w:val="AA366C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7861C5"/>
    <w:multiLevelType w:val="hybridMultilevel"/>
    <w:tmpl w:val="C8FABF4A"/>
    <w:lvl w:ilvl="0" w:tplc="5F76B41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88E"/>
    <w:multiLevelType w:val="hybridMultilevel"/>
    <w:tmpl w:val="19624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E34435"/>
    <w:multiLevelType w:val="hybridMultilevel"/>
    <w:tmpl w:val="D44ACF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8E64AF"/>
    <w:multiLevelType w:val="hybridMultilevel"/>
    <w:tmpl w:val="C6064A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783FF7"/>
    <w:multiLevelType w:val="hybridMultilevel"/>
    <w:tmpl w:val="69F679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E01E79"/>
    <w:multiLevelType w:val="hybridMultilevel"/>
    <w:tmpl w:val="7B96C3B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3AF273A"/>
    <w:multiLevelType w:val="hybridMultilevel"/>
    <w:tmpl w:val="CB6C6CE6"/>
    <w:lvl w:ilvl="0" w:tplc="25209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F0E4B"/>
    <w:multiLevelType w:val="hybridMultilevel"/>
    <w:tmpl w:val="03EA8C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4D1076"/>
    <w:multiLevelType w:val="hybridMultilevel"/>
    <w:tmpl w:val="1178A8BA"/>
    <w:lvl w:ilvl="0" w:tplc="7C901F0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A6CA1"/>
    <w:multiLevelType w:val="hybridMultilevel"/>
    <w:tmpl w:val="42121E0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09D23F7"/>
    <w:multiLevelType w:val="hybridMultilevel"/>
    <w:tmpl w:val="F142F6D0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322B5854"/>
    <w:multiLevelType w:val="hybridMultilevel"/>
    <w:tmpl w:val="BDA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8649AF"/>
    <w:multiLevelType w:val="hybridMultilevel"/>
    <w:tmpl w:val="4712DA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D62733"/>
    <w:multiLevelType w:val="hybridMultilevel"/>
    <w:tmpl w:val="13785D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043AA8"/>
    <w:multiLevelType w:val="hybridMultilevel"/>
    <w:tmpl w:val="1158D6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1D215C"/>
    <w:multiLevelType w:val="hybridMultilevel"/>
    <w:tmpl w:val="0A0CB2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D544C7"/>
    <w:multiLevelType w:val="hybridMultilevel"/>
    <w:tmpl w:val="B09AA6A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C831F2F"/>
    <w:multiLevelType w:val="hybridMultilevel"/>
    <w:tmpl w:val="F7064F7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A46C8"/>
    <w:multiLevelType w:val="hybridMultilevel"/>
    <w:tmpl w:val="51C8E9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3915000"/>
    <w:multiLevelType w:val="hybridMultilevel"/>
    <w:tmpl w:val="7F764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DA4F42"/>
    <w:multiLevelType w:val="hybridMultilevel"/>
    <w:tmpl w:val="BA223A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EAC531E"/>
    <w:multiLevelType w:val="hybridMultilevel"/>
    <w:tmpl w:val="BB7C02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F117B4B"/>
    <w:multiLevelType w:val="hybridMultilevel"/>
    <w:tmpl w:val="70E0B8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664BBC"/>
    <w:multiLevelType w:val="hybridMultilevel"/>
    <w:tmpl w:val="581A66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DA39DC"/>
    <w:multiLevelType w:val="hybridMultilevel"/>
    <w:tmpl w:val="4D7272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6033C4"/>
    <w:multiLevelType w:val="hybridMultilevel"/>
    <w:tmpl w:val="942037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0D191B"/>
    <w:multiLevelType w:val="hybridMultilevel"/>
    <w:tmpl w:val="AB9CF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9793E"/>
    <w:multiLevelType w:val="hybridMultilevel"/>
    <w:tmpl w:val="E988B7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5DF5A26"/>
    <w:multiLevelType w:val="hybridMultilevel"/>
    <w:tmpl w:val="7940ED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C123DFE"/>
    <w:multiLevelType w:val="hybridMultilevel"/>
    <w:tmpl w:val="E5B29A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4024B4"/>
    <w:multiLevelType w:val="hybridMultilevel"/>
    <w:tmpl w:val="6D2A56FA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3" w15:restartNumberingAfterBreak="0">
    <w:nsid w:val="6F8B0A0D"/>
    <w:multiLevelType w:val="hybridMultilevel"/>
    <w:tmpl w:val="311C8C10"/>
    <w:lvl w:ilvl="0" w:tplc="501EE6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D1007E"/>
    <w:multiLevelType w:val="hybridMultilevel"/>
    <w:tmpl w:val="C3263F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FC278C"/>
    <w:multiLevelType w:val="hybridMultilevel"/>
    <w:tmpl w:val="67405A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8A1B17"/>
    <w:multiLevelType w:val="hybridMultilevel"/>
    <w:tmpl w:val="A23ED4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3E0219"/>
    <w:multiLevelType w:val="hybridMultilevel"/>
    <w:tmpl w:val="5ED0D1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C481C9B"/>
    <w:multiLevelType w:val="hybridMultilevel"/>
    <w:tmpl w:val="4FB681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6"/>
  </w:num>
  <w:num w:numId="5">
    <w:abstractNumId w:val="38"/>
  </w:num>
  <w:num w:numId="6">
    <w:abstractNumId w:val="14"/>
  </w:num>
  <w:num w:numId="7">
    <w:abstractNumId w:val="0"/>
  </w:num>
  <w:num w:numId="8">
    <w:abstractNumId w:val="25"/>
  </w:num>
  <w:num w:numId="9">
    <w:abstractNumId w:val="35"/>
  </w:num>
  <w:num w:numId="10">
    <w:abstractNumId w:val="21"/>
  </w:num>
  <w:num w:numId="11">
    <w:abstractNumId w:val="11"/>
  </w:num>
  <w:num w:numId="12">
    <w:abstractNumId w:val="33"/>
  </w:num>
  <w:num w:numId="13">
    <w:abstractNumId w:val="31"/>
  </w:num>
  <w:num w:numId="14">
    <w:abstractNumId w:val="3"/>
  </w:num>
  <w:num w:numId="15">
    <w:abstractNumId w:val="20"/>
  </w:num>
  <w:num w:numId="16">
    <w:abstractNumId w:val="7"/>
  </w:num>
  <w:num w:numId="17">
    <w:abstractNumId w:val="18"/>
  </w:num>
  <w:num w:numId="18">
    <w:abstractNumId w:val="4"/>
  </w:num>
  <w:num w:numId="19">
    <w:abstractNumId w:val="2"/>
  </w:num>
  <w:num w:numId="20">
    <w:abstractNumId w:val="12"/>
  </w:num>
  <w:num w:numId="21">
    <w:abstractNumId w:val="32"/>
  </w:num>
  <w:num w:numId="22">
    <w:abstractNumId w:val="34"/>
  </w:num>
  <w:num w:numId="23">
    <w:abstractNumId w:val="29"/>
  </w:num>
  <w:num w:numId="24">
    <w:abstractNumId w:val="9"/>
  </w:num>
  <w:num w:numId="25">
    <w:abstractNumId w:val="17"/>
  </w:num>
  <w:num w:numId="26">
    <w:abstractNumId w:val="19"/>
  </w:num>
  <w:num w:numId="27">
    <w:abstractNumId w:val="30"/>
  </w:num>
  <w:num w:numId="28">
    <w:abstractNumId w:val="16"/>
  </w:num>
  <w:num w:numId="29">
    <w:abstractNumId w:val="37"/>
  </w:num>
  <w:num w:numId="30">
    <w:abstractNumId w:val="13"/>
  </w:num>
  <w:num w:numId="31">
    <w:abstractNumId w:val="24"/>
  </w:num>
  <w:num w:numId="32">
    <w:abstractNumId w:val="27"/>
  </w:num>
  <w:num w:numId="33">
    <w:abstractNumId w:val="5"/>
  </w:num>
  <w:num w:numId="34">
    <w:abstractNumId w:val="1"/>
  </w:num>
  <w:num w:numId="35">
    <w:abstractNumId w:val="23"/>
  </w:num>
  <w:num w:numId="36">
    <w:abstractNumId w:val="22"/>
  </w:num>
  <w:num w:numId="37">
    <w:abstractNumId w:val="36"/>
  </w:num>
  <w:num w:numId="38">
    <w:abstractNumId w:val="2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6"/>
    <w:rsid w:val="001C45A6"/>
    <w:rsid w:val="00267E09"/>
    <w:rsid w:val="002D6816"/>
    <w:rsid w:val="00320C9A"/>
    <w:rsid w:val="003F00F5"/>
    <w:rsid w:val="00594DBB"/>
    <w:rsid w:val="00672415"/>
    <w:rsid w:val="006926C2"/>
    <w:rsid w:val="00814731"/>
    <w:rsid w:val="008E15CD"/>
    <w:rsid w:val="008F33CA"/>
    <w:rsid w:val="009927E2"/>
    <w:rsid w:val="00C90211"/>
    <w:rsid w:val="00D14858"/>
    <w:rsid w:val="00DF6311"/>
    <w:rsid w:val="00E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04BDC-AB6A-43D4-81E1-86B5F6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1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16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2</cp:revision>
  <dcterms:created xsi:type="dcterms:W3CDTF">2020-12-10T13:57:00Z</dcterms:created>
  <dcterms:modified xsi:type="dcterms:W3CDTF">2020-12-10T13:57:00Z</dcterms:modified>
</cp:coreProperties>
</file>