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9"/>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4F3187" w:rsidRDefault="004F3187" w:rsidP="00B6401E">
      <w:pPr>
        <w:jc w:val="center"/>
        <w:rPr>
          <w:rFonts w:ascii="Arial" w:hAnsi="Arial" w:cs="Arial"/>
          <w:b/>
          <w:sz w:val="20"/>
          <w:szCs w:val="20"/>
        </w:rPr>
      </w:pPr>
    </w:p>
    <w:p w:rsidR="004F3187" w:rsidRPr="002F28EE" w:rsidRDefault="004F3187" w:rsidP="00B6401E">
      <w:pPr>
        <w:jc w:val="center"/>
        <w:rPr>
          <w:rFonts w:ascii="Arial" w:hAnsi="Arial" w:cs="Arial"/>
          <w:b/>
        </w:rPr>
      </w:pPr>
    </w:p>
    <w:p w:rsidR="004F3187" w:rsidRPr="002F28EE" w:rsidRDefault="004F3187" w:rsidP="00B6401E">
      <w:pPr>
        <w:jc w:val="center"/>
        <w:rPr>
          <w:rFonts w:ascii="Arial" w:hAnsi="Arial" w:cs="Arial"/>
          <w:b/>
        </w:rPr>
      </w:pPr>
    </w:p>
    <w:p w:rsidR="004F3187" w:rsidRPr="002F28EE" w:rsidRDefault="00E30539" w:rsidP="00B6401E">
      <w:pPr>
        <w:jc w:val="center"/>
        <w:rPr>
          <w:rFonts w:ascii="Arial" w:hAnsi="Arial" w:cs="Arial"/>
          <w:b/>
        </w:rPr>
      </w:pPr>
      <w:r w:rsidRPr="002F28EE">
        <w:rPr>
          <w:rFonts w:ascii="Arial" w:hAnsi="Arial" w:cs="Arial"/>
          <w:b/>
        </w:rPr>
        <w:t xml:space="preserve">Note of the meeting of the UCET </w:t>
      </w:r>
      <w:r w:rsidR="00781522">
        <w:rPr>
          <w:rFonts w:ascii="Arial" w:hAnsi="Arial" w:cs="Arial"/>
          <w:b/>
        </w:rPr>
        <w:t xml:space="preserve">ITE </w:t>
      </w:r>
      <w:r w:rsidR="0080622B">
        <w:rPr>
          <w:rFonts w:ascii="Arial" w:hAnsi="Arial" w:cs="Arial"/>
          <w:b/>
        </w:rPr>
        <w:t xml:space="preserve">secondary </w:t>
      </w:r>
      <w:r w:rsidR="00781522">
        <w:rPr>
          <w:rFonts w:ascii="Arial" w:hAnsi="Arial" w:cs="Arial"/>
          <w:b/>
        </w:rPr>
        <w:t xml:space="preserve">forum </w:t>
      </w:r>
      <w:r w:rsidRPr="002F28EE">
        <w:rPr>
          <w:rFonts w:ascii="Arial" w:hAnsi="Arial" w:cs="Arial"/>
          <w:b/>
        </w:rPr>
        <w:t xml:space="preserve">held on-line at </w:t>
      </w:r>
      <w:r w:rsidR="00781522">
        <w:rPr>
          <w:rFonts w:ascii="Arial" w:hAnsi="Arial" w:cs="Arial"/>
          <w:b/>
        </w:rPr>
        <w:t>1</w:t>
      </w:r>
      <w:r w:rsidR="0080622B">
        <w:rPr>
          <w:rFonts w:ascii="Arial" w:hAnsi="Arial" w:cs="Arial"/>
          <w:b/>
        </w:rPr>
        <w:t>0.00am</w:t>
      </w:r>
      <w:r w:rsidR="00781522">
        <w:rPr>
          <w:rFonts w:ascii="Arial" w:hAnsi="Arial" w:cs="Arial"/>
          <w:b/>
        </w:rPr>
        <w:t xml:space="preserve"> </w:t>
      </w:r>
      <w:r w:rsidRPr="002F28EE">
        <w:rPr>
          <w:rFonts w:ascii="Arial" w:hAnsi="Arial" w:cs="Arial"/>
          <w:b/>
        </w:rPr>
        <w:t xml:space="preserve">on </w:t>
      </w:r>
      <w:r w:rsidR="00225568">
        <w:rPr>
          <w:rFonts w:ascii="Arial" w:hAnsi="Arial" w:cs="Arial"/>
          <w:b/>
        </w:rPr>
        <w:t xml:space="preserve">Tuesday </w:t>
      </w:r>
      <w:r w:rsidR="0080622B">
        <w:rPr>
          <w:rFonts w:ascii="Arial" w:hAnsi="Arial" w:cs="Arial"/>
          <w:b/>
        </w:rPr>
        <w:t>16</w:t>
      </w:r>
      <w:r w:rsidR="00225568">
        <w:rPr>
          <w:rFonts w:ascii="Arial" w:hAnsi="Arial" w:cs="Arial"/>
          <w:b/>
        </w:rPr>
        <w:t xml:space="preserve"> June </w:t>
      </w:r>
      <w:r w:rsidRPr="002F28EE">
        <w:rPr>
          <w:rFonts w:ascii="Arial" w:hAnsi="Arial" w:cs="Arial"/>
          <w:b/>
        </w:rPr>
        <w:t>2020</w:t>
      </w:r>
    </w:p>
    <w:p w:rsidR="008874F7" w:rsidRPr="002F28EE" w:rsidRDefault="008874F7" w:rsidP="00B6401E">
      <w:pPr>
        <w:jc w:val="center"/>
        <w:rPr>
          <w:rFonts w:ascii="Arial" w:hAnsi="Arial" w:cs="Arial"/>
          <w:b/>
        </w:rPr>
      </w:pPr>
    </w:p>
    <w:p w:rsidR="008874F7" w:rsidRPr="002F28EE" w:rsidRDefault="008874F7" w:rsidP="008874F7">
      <w:pPr>
        <w:rPr>
          <w:rFonts w:ascii="Arial" w:hAnsi="Arial" w:cs="Arial"/>
          <w:u w:val="single"/>
        </w:rPr>
      </w:pPr>
      <w:r w:rsidRPr="002F28EE">
        <w:rPr>
          <w:rFonts w:ascii="Arial" w:hAnsi="Arial" w:cs="Arial"/>
          <w:u w:val="single"/>
        </w:rPr>
        <w:t>Welcome, introductions and minutes of the previous meeting</w:t>
      </w:r>
    </w:p>
    <w:p w:rsidR="008874F7" w:rsidRPr="002F28EE" w:rsidRDefault="008874F7" w:rsidP="008874F7">
      <w:pPr>
        <w:rPr>
          <w:rFonts w:ascii="Arial" w:hAnsi="Arial" w:cs="Arial"/>
          <w:u w:val="single"/>
        </w:rPr>
      </w:pPr>
    </w:p>
    <w:p w:rsidR="00225568" w:rsidRPr="00225568" w:rsidRDefault="008874F7" w:rsidP="00781522">
      <w:pPr>
        <w:rPr>
          <w:rFonts w:ascii="Arial" w:hAnsi="Arial" w:cs="Arial"/>
        </w:rPr>
      </w:pPr>
      <w:r w:rsidRPr="002F28EE">
        <w:rPr>
          <w:rFonts w:ascii="Arial" w:hAnsi="Arial" w:cs="Arial"/>
        </w:rPr>
        <w:t xml:space="preserve">Colleagues were </w:t>
      </w:r>
      <w:r w:rsidR="00D82ECA">
        <w:rPr>
          <w:rFonts w:ascii="Arial" w:hAnsi="Arial" w:cs="Arial"/>
        </w:rPr>
        <w:t>welcomed to the final meeting of</w:t>
      </w:r>
      <w:r w:rsidRPr="002F28EE">
        <w:rPr>
          <w:rFonts w:ascii="Arial" w:hAnsi="Arial" w:cs="Arial"/>
        </w:rPr>
        <w:t xml:space="preserve"> the 2019/20 academic year. The note of the meeting held on </w:t>
      </w:r>
      <w:r w:rsidR="00D82ECA">
        <w:rPr>
          <w:rFonts w:ascii="Arial" w:hAnsi="Arial" w:cs="Arial"/>
        </w:rPr>
        <w:t>10</w:t>
      </w:r>
      <w:r w:rsidR="00781522">
        <w:rPr>
          <w:rFonts w:ascii="Arial" w:hAnsi="Arial" w:cs="Arial"/>
        </w:rPr>
        <w:t xml:space="preserve"> March 2020 </w:t>
      </w:r>
      <w:r w:rsidR="00225568">
        <w:rPr>
          <w:rFonts w:ascii="Arial" w:hAnsi="Arial" w:cs="Arial"/>
        </w:rPr>
        <w:t xml:space="preserve">was agreed. </w:t>
      </w:r>
      <w:r w:rsidR="0080622B">
        <w:rPr>
          <w:rFonts w:ascii="Arial" w:hAnsi="Arial" w:cs="Arial"/>
        </w:rPr>
        <w:t xml:space="preserve">On matters arising, </w:t>
      </w:r>
      <w:r w:rsidR="002D6CFD">
        <w:rPr>
          <w:rFonts w:ascii="Arial" w:hAnsi="Arial" w:cs="Arial"/>
        </w:rPr>
        <w:t>i</w:t>
      </w:r>
      <w:r w:rsidR="0080622B">
        <w:rPr>
          <w:rFonts w:ascii="Arial" w:hAnsi="Arial" w:cs="Arial"/>
        </w:rPr>
        <w:t xml:space="preserve">t was reported that a number of HEIs had agreed to be ‘early adopters’ for the new Apply service. </w:t>
      </w:r>
      <w:r w:rsidR="00781522">
        <w:rPr>
          <w:rFonts w:ascii="Arial" w:hAnsi="Arial" w:cs="Arial"/>
        </w:rPr>
        <w:t xml:space="preserve"> </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u w:val="single"/>
        </w:rPr>
        <w:t>Discussion</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rPr>
        <w:t>A range of issues was discussed, including:</w:t>
      </w:r>
    </w:p>
    <w:p w:rsidR="002B005C" w:rsidRPr="002F28EE" w:rsidRDefault="002B005C" w:rsidP="008874F7">
      <w:pPr>
        <w:rPr>
          <w:rFonts w:ascii="Arial" w:hAnsi="Arial" w:cs="Arial"/>
        </w:rPr>
      </w:pPr>
    </w:p>
    <w:p w:rsidR="002B005C" w:rsidRDefault="002B005C" w:rsidP="002B005C">
      <w:pPr>
        <w:pStyle w:val="ListParagraph"/>
        <w:numPr>
          <w:ilvl w:val="0"/>
          <w:numId w:val="33"/>
        </w:numPr>
        <w:rPr>
          <w:rFonts w:ascii="Arial" w:hAnsi="Arial" w:cs="Arial"/>
          <w:sz w:val="24"/>
          <w:szCs w:val="24"/>
        </w:rPr>
      </w:pPr>
      <w:r w:rsidRPr="002F28EE">
        <w:rPr>
          <w:rFonts w:ascii="Arial" w:hAnsi="Arial" w:cs="Arial"/>
          <w:sz w:val="24"/>
          <w:szCs w:val="24"/>
        </w:rPr>
        <w:t>An update from JNR on non-</w:t>
      </w:r>
      <w:r w:rsidR="00781522">
        <w:rPr>
          <w:rFonts w:ascii="Arial" w:hAnsi="Arial" w:cs="Arial"/>
          <w:sz w:val="24"/>
          <w:szCs w:val="24"/>
        </w:rPr>
        <w:t xml:space="preserve">primary </w:t>
      </w:r>
      <w:r w:rsidRPr="002F28EE">
        <w:rPr>
          <w:rFonts w:ascii="Arial" w:hAnsi="Arial" w:cs="Arial"/>
          <w:sz w:val="24"/>
          <w:szCs w:val="24"/>
        </w:rPr>
        <w:t xml:space="preserve">related issues, including </w:t>
      </w:r>
      <w:r w:rsidR="00781522">
        <w:rPr>
          <w:rFonts w:ascii="Arial" w:hAnsi="Arial" w:cs="Arial"/>
          <w:sz w:val="24"/>
          <w:szCs w:val="24"/>
        </w:rPr>
        <w:t xml:space="preserve">PCET, the REF and developments in Northern Ireland and Wales. </w:t>
      </w:r>
      <w:r w:rsidRPr="002F28EE">
        <w:rPr>
          <w:rFonts w:ascii="Arial" w:hAnsi="Arial" w:cs="Arial"/>
          <w:sz w:val="24"/>
          <w:szCs w:val="24"/>
        </w:rPr>
        <w:t xml:space="preserve"> </w:t>
      </w:r>
    </w:p>
    <w:p w:rsidR="00781522" w:rsidRDefault="00781522" w:rsidP="002B005C">
      <w:pPr>
        <w:pStyle w:val="ListParagraph"/>
        <w:numPr>
          <w:ilvl w:val="0"/>
          <w:numId w:val="33"/>
        </w:numPr>
        <w:rPr>
          <w:rFonts w:ascii="Arial" w:hAnsi="Arial" w:cs="Arial"/>
          <w:sz w:val="24"/>
          <w:szCs w:val="24"/>
        </w:rPr>
      </w:pPr>
      <w:r>
        <w:rPr>
          <w:rFonts w:ascii="Arial" w:hAnsi="Arial" w:cs="Arial"/>
          <w:sz w:val="24"/>
          <w:szCs w:val="24"/>
        </w:rPr>
        <w:t>Covid 19 related issues, including:</w:t>
      </w:r>
    </w:p>
    <w:p w:rsidR="00781522" w:rsidRDefault="00781522" w:rsidP="00781522">
      <w:pPr>
        <w:pStyle w:val="ListParagraph"/>
        <w:numPr>
          <w:ilvl w:val="1"/>
          <w:numId w:val="33"/>
        </w:numPr>
        <w:rPr>
          <w:rFonts w:ascii="Arial" w:hAnsi="Arial" w:cs="Arial"/>
          <w:sz w:val="24"/>
          <w:szCs w:val="24"/>
        </w:rPr>
      </w:pPr>
      <w:r>
        <w:rPr>
          <w:rFonts w:ascii="Arial" w:hAnsi="Arial" w:cs="Arial"/>
          <w:sz w:val="24"/>
          <w:szCs w:val="24"/>
        </w:rPr>
        <w:t>Relaxations made by DfE (following discussions with UCET) to the ITE criteria for both 2019/20 and 2020/21 covering, amongst other things:  flexibil</w:t>
      </w:r>
      <w:r w:rsidR="0080622B">
        <w:rPr>
          <w:rFonts w:ascii="Arial" w:hAnsi="Arial" w:cs="Arial"/>
          <w:sz w:val="24"/>
          <w:szCs w:val="24"/>
        </w:rPr>
        <w:t>ities on GCSE entry requirements and its implications for loan and bursary support</w:t>
      </w:r>
      <w:r>
        <w:rPr>
          <w:rFonts w:ascii="Arial" w:hAnsi="Arial" w:cs="Arial"/>
          <w:sz w:val="24"/>
          <w:szCs w:val="24"/>
        </w:rPr>
        <w:t>; the two school requirement; consecutive age-phases; and assessing current students on the basis of QTS trajectories. It was also confirmed that flexibility already existed in terms of the number of days students spend in school, provided that programmes were designed to allow for the required number of days.</w:t>
      </w:r>
    </w:p>
    <w:p w:rsidR="00651547" w:rsidRPr="00651547" w:rsidRDefault="0080622B" w:rsidP="00CD6BEA">
      <w:pPr>
        <w:pStyle w:val="ListParagraph"/>
        <w:numPr>
          <w:ilvl w:val="1"/>
          <w:numId w:val="33"/>
        </w:numPr>
        <w:rPr>
          <w:rFonts w:ascii="Arial" w:hAnsi="Arial" w:cs="Arial"/>
          <w:sz w:val="24"/>
          <w:szCs w:val="24"/>
        </w:rPr>
      </w:pPr>
      <w:r w:rsidRPr="00651547">
        <w:rPr>
          <w:rFonts w:ascii="Arial" w:hAnsi="Arial" w:cs="Arial"/>
          <w:sz w:val="24"/>
          <w:szCs w:val="24"/>
        </w:rPr>
        <w:t xml:space="preserve">Planning for 2020/21, which was reported to be problematic as any plans might have to be changed at short notice. Specific examples included: some placements beginning later in the </w:t>
      </w:r>
      <w:r w:rsidR="002D6CFD">
        <w:rPr>
          <w:rFonts w:ascii="Arial" w:hAnsi="Arial" w:cs="Arial"/>
          <w:sz w:val="24"/>
          <w:szCs w:val="24"/>
        </w:rPr>
        <w:t>y</w:t>
      </w:r>
      <w:r w:rsidRPr="00651547">
        <w:rPr>
          <w:rFonts w:ascii="Arial" w:hAnsi="Arial" w:cs="Arial"/>
          <w:sz w:val="24"/>
          <w:szCs w:val="24"/>
        </w:rPr>
        <w:t>ear, either after t</w:t>
      </w:r>
      <w:r w:rsidR="002D6CFD">
        <w:rPr>
          <w:rFonts w:ascii="Arial" w:hAnsi="Arial" w:cs="Arial"/>
          <w:sz w:val="24"/>
          <w:szCs w:val="24"/>
        </w:rPr>
        <w:t xml:space="preserve">he </w:t>
      </w:r>
      <w:r w:rsidRPr="00651547">
        <w:rPr>
          <w:rFonts w:ascii="Arial" w:hAnsi="Arial" w:cs="Arial"/>
          <w:sz w:val="24"/>
          <w:szCs w:val="24"/>
        </w:rPr>
        <w:t xml:space="preserve">October break or in January 2021; the front loading of centre-based elements, through on-line or blended delivery; </w:t>
      </w:r>
      <w:r w:rsidR="005573CF" w:rsidRPr="00651547">
        <w:rPr>
          <w:rFonts w:ascii="Arial" w:hAnsi="Arial" w:cs="Arial"/>
          <w:sz w:val="24"/>
          <w:szCs w:val="24"/>
        </w:rPr>
        <w:t xml:space="preserve"> </w:t>
      </w:r>
      <w:r w:rsidRPr="00651547">
        <w:rPr>
          <w:rFonts w:ascii="Arial" w:hAnsi="Arial" w:cs="Arial"/>
          <w:sz w:val="24"/>
          <w:szCs w:val="24"/>
        </w:rPr>
        <w:t>developing the notion of ‘unseen observations’</w:t>
      </w:r>
      <w:r w:rsidR="00651547" w:rsidRPr="00651547">
        <w:rPr>
          <w:rFonts w:ascii="Arial" w:hAnsi="Arial" w:cs="Arial"/>
          <w:sz w:val="24"/>
          <w:szCs w:val="24"/>
        </w:rPr>
        <w:t>; maintain</w:t>
      </w:r>
      <w:r w:rsidRPr="00651547">
        <w:rPr>
          <w:rFonts w:ascii="Arial" w:hAnsi="Arial" w:cs="Arial"/>
          <w:sz w:val="24"/>
          <w:szCs w:val="24"/>
        </w:rPr>
        <w:t xml:space="preserve">ing existing placement plans for the time being; </w:t>
      </w:r>
      <w:r w:rsidR="00651547" w:rsidRPr="00651547">
        <w:rPr>
          <w:rFonts w:ascii="Arial" w:hAnsi="Arial" w:cs="Arial"/>
          <w:sz w:val="24"/>
          <w:szCs w:val="24"/>
        </w:rPr>
        <w:t>deliver</w:t>
      </w:r>
      <w:r w:rsidR="002D6CFD">
        <w:rPr>
          <w:rFonts w:ascii="Arial" w:hAnsi="Arial" w:cs="Arial"/>
          <w:sz w:val="24"/>
          <w:szCs w:val="24"/>
        </w:rPr>
        <w:t xml:space="preserve">ing HEI programme </w:t>
      </w:r>
      <w:r w:rsidR="00651547" w:rsidRPr="00651547">
        <w:rPr>
          <w:rFonts w:ascii="Arial" w:hAnsi="Arial" w:cs="Arial"/>
          <w:sz w:val="24"/>
          <w:szCs w:val="24"/>
        </w:rPr>
        <w:t xml:space="preserve">components through a mixture of on-line and face to face, although possibly in smaller groups; </w:t>
      </w:r>
      <w:r w:rsidR="002D6CFD" w:rsidRPr="00651547">
        <w:rPr>
          <w:rFonts w:ascii="Arial" w:hAnsi="Arial" w:cs="Arial"/>
          <w:sz w:val="24"/>
          <w:szCs w:val="24"/>
        </w:rPr>
        <w:t>on-line engagement with school activities;</w:t>
      </w:r>
      <w:r w:rsidR="002D6CFD">
        <w:rPr>
          <w:rFonts w:ascii="Arial" w:hAnsi="Arial" w:cs="Arial"/>
          <w:sz w:val="24"/>
          <w:szCs w:val="24"/>
        </w:rPr>
        <w:t xml:space="preserve"> </w:t>
      </w:r>
      <w:r w:rsidR="00651547" w:rsidRPr="00651547">
        <w:rPr>
          <w:rFonts w:ascii="Arial" w:hAnsi="Arial" w:cs="Arial"/>
          <w:sz w:val="24"/>
          <w:szCs w:val="24"/>
        </w:rPr>
        <w:t>applying HEI level ru</w:t>
      </w:r>
      <w:r w:rsidR="002D6CFD">
        <w:rPr>
          <w:rFonts w:ascii="Arial" w:hAnsi="Arial" w:cs="Arial"/>
          <w:sz w:val="24"/>
          <w:szCs w:val="24"/>
        </w:rPr>
        <w:t>l</w:t>
      </w:r>
      <w:r w:rsidR="00651547" w:rsidRPr="00651547">
        <w:rPr>
          <w:rFonts w:ascii="Arial" w:hAnsi="Arial" w:cs="Arial"/>
          <w:sz w:val="24"/>
          <w:szCs w:val="24"/>
        </w:rPr>
        <w:t>es on room capacity and social distancing; and pointing out to schools the benefits of having student teachers on placement given the reluctance of some schools to engage with ITE, as evidenced by the recent UCET-NASBTT survey results.</w:t>
      </w:r>
    </w:p>
    <w:p w:rsidR="00651547" w:rsidRDefault="00651547" w:rsidP="00651547">
      <w:pPr>
        <w:pStyle w:val="ListParagraph"/>
        <w:numPr>
          <w:ilvl w:val="0"/>
          <w:numId w:val="33"/>
        </w:numPr>
        <w:rPr>
          <w:rFonts w:ascii="Arial" w:hAnsi="Arial" w:cs="Arial"/>
          <w:sz w:val="24"/>
          <w:szCs w:val="24"/>
        </w:rPr>
      </w:pPr>
      <w:r>
        <w:rPr>
          <w:rFonts w:ascii="Arial" w:hAnsi="Arial" w:cs="Arial"/>
          <w:sz w:val="24"/>
          <w:szCs w:val="24"/>
        </w:rPr>
        <w:t>Recruitment to ITE and the results of the UCET survey on on-line rec</w:t>
      </w:r>
      <w:r w:rsidR="00D82ECA">
        <w:rPr>
          <w:rFonts w:ascii="Arial" w:hAnsi="Arial" w:cs="Arial"/>
          <w:sz w:val="24"/>
          <w:szCs w:val="24"/>
        </w:rPr>
        <w:t>ruitment activities, which can</w:t>
      </w:r>
      <w:bookmarkStart w:id="0" w:name="_GoBack"/>
      <w:bookmarkEnd w:id="0"/>
      <w:r>
        <w:rPr>
          <w:rFonts w:ascii="Arial" w:hAnsi="Arial" w:cs="Arial"/>
          <w:sz w:val="24"/>
          <w:szCs w:val="24"/>
        </w:rPr>
        <w:t xml:space="preserve"> be time consuming although can improve attendance rates at interview. On current levels of application, a number of forum members reported significant increases (e.g. art &amp; design and business studies), although some subjects were still struggling at some institutions.</w:t>
      </w:r>
    </w:p>
    <w:p w:rsidR="005573CF" w:rsidRDefault="005573CF" w:rsidP="005573CF">
      <w:pPr>
        <w:pStyle w:val="ListParagraph"/>
        <w:numPr>
          <w:ilvl w:val="0"/>
          <w:numId w:val="33"/>
        </w:numPr>
        <w:rPr>
          <w:rFonts w:ascii="Arial" w:hAnsi="Arial" w:cs="Arial"/>
          <w:sz w:val="24"/>
          <w:szCs w:val="24"/>
        </w:rPr>
      </w:pPr>
      <w:r>
        <w:rPr>
          <w:rFonts w:ascii="Arial" w:hAnsi="Arial" w:cs="Arial"/>
          <w:sz w:val="24"/>
          <w:szCs w:val="24"/>
        </w:rPr>
        <w:lastRenderedPageBreak/>
        <w:t>Inspection and regulatory issues, including: UCET’s call for the CCF and OfSTED inspection framework to be delayed to allow ITE partnerships to focus on more immediate priorities (it was expected however that they might both be launched to existing timetables); and the importance of ITE providers being allowed to engage criti</w:t>
      </w:r>
      <w:r w:rsidR="007473BE">
        <w:rPr>
          <w:rFonts w:ascii="Arial" w:hAnsi="Arial" w:cs="Arial"/>
          <w:sz w:val="24"/>
          <w:szCs w:val="24"/>
        </w:rPr>
        <w:t>cally with the CCF</w:t>
      </w:r>
      <w:r>
        <w:rPr>
          <w:rFonts w:ascii="Arial" w:hAnsi="Arial" w:cs="Arial"/>
          <w:sz w:val="24"/>
          <w:szCs w:val="24"/>
        </w:rPr>
        <w:t>.</w:t>
      </w:r>
      <w:r w:rsidR="00FF78E3">
        <w:rPr>
          <w:rFonts w:ascii="Arial" w:hAnsi="Arial" w:cs="Arial"/>
          <w:sz w:val="24"/>
          <w:szCs w:val="24"/>
        </w:rPr>
        <w:t xml:space="preserve"> Forum members felt that it was</w:t>
      </w:r>
      <w:r w:rsidR="00651547">
        <w:rPr>
          <w:rFonts w:ascii="Arial" w:hAnsi="Arial" w:cs="Arial"/>
          <w:sz w:val="24"/>
          <w:szCs w:val="24"/>
        </w:rPr>
        <w:t xml:space="preserve"> not </w:t>
      </w:r>
      <w:r w:rsidR="00FF78E3">
        <w:rPr>
          <w:rFonts w:ascii="Arial" w:hAnsi="Arial" w:cs="Arial"/>
          <w:sz w:val="24"/>
          <w:szCs w:val="24"/>
        </w:rPr>
        <w:t>r</w:t>
      </w:r>
      <w:r w:rsidR="00651547">
        <w:rPr>
          <w:rFonts w:ascii="Arial" w:hAnsi="Arial" w:cs="Arial"/>
          <w:sz w:val="24"/>
          <w:szCs w:val="24"/>
        </w:rPr>
        <w:t xml:space="preserve">ealistic to expect ITE providers and their partner schools to engage fully with the CCF and OfSTED at a time when they had more pressing </w:t>
      </w:r>
      <w:r w:rsidR="00FF78E3">
        <w:rPr>
          <w:rFonts w:ascii="Arial" w:hAnsi="Arial" w:cs="Arial"/>
          <w:sz w:val="24"/>
          <w:szCs w:val="24"/>
        </w:rPr>
        <w:t>p</w:t>
      </w:r>
      <w:r w:rsidR="00651547">
        <w:rPr>
          <w:rFonts w:ascii="Arial" w:hAnsi="Arial" w:cs="Arial"/>
          <w:sz w:val="24"/>
          <w:szCs w:val="24"/>
        </w:rPr>
        <w:t>riorities. The possibility of a statement from UCET advising members to (while doing what they can in regards to CCF and OfSTED) to priori</w:t>
      </w:r>
      <w:r w:rsidR="00FF78E3">
        <w:rPr>
          <w:rFonts w:ascii="Arial" w:hAnsi="Arial" w:cs="Arial"/>
          <w:sz w:val="24"/>
          <w:szCs w:val="24"/>
        </w:rPr>
        <w:t xml:space="preserve">tise more important activities </w:t>
      </w:r>
      <w:r w:rsidR="00651547">
        <w:rPr>
          <w:rFonts w:ascii="Arial" w:hAnsi="Arial" w:cs="Arial"/>
          <w:sz w:val="24"/>
          <w:szCs w:val="24"/>
        </w:rPr>
        <w:t>w</w:t>
      </w:r>
      <w:r w:rsidR="00FF78E3">
        <w:rPr>
          <w:rFonts w:ascii="Arial" w:hAnsi="Arial" w:cs="Arial"/>
          <w:sz w:val="24"/>
          <w:szCs w:val="24"/>
        </w:rPr>
        <w:t>a</w:t>
      </w:r>
      <w:r w:rsidR="00651547">
        <w:rPr>
          <w:rFonts w:ascii="Arial" w:hAnsi="Arial" w:cs="Arial"/>
          <w:sz w:val="24"/>
          <w:szCs w:val="24"/>
        </w:rPr>
        <w:t xml:space="preserve">s welcomed. </w:t>
      </w:r>
      <w:r>
        <w:rPr>
          <w:rFonts w:ascii="Arial" w:hAnsi="Arial" w:cs="Arial"/>
          <w:sz w:val="24"/>
          <w:szCs w:val="24"/>
        </w:rPr>
        <w:t xml:space="preserve"> </w:t>
      </w:r>
    </w:p>
    <w:p w:rsidR="005573CF" w:rsidRDefault="00FF78E3" w:rsidP="005573CF">
      <w:pPr>
        <w:pStyle w:val="ListParagraph"/>
        <w:numPr>
          <w:ilvl w:val="0"/>
          <w:numId w:val="33"/>
        </w:numPr>
        <w:rPr>
          <w:rFonts w:ascii="Arial" w:hAnsi="Arial" w:cs="Arial"/>
          <w:sz w:val="24"/>
          <w:szCs w:val="24"/>
        </w:rPr>
      </w:pPr>
      <w:r>
        <w:rPr>
          <w:rFonts w:ascii="Arial" w:hAnsi="Arial" w:cs="Arial"/>
          <w:sz w:val="24"/>
          <w:szCs w:val="24"/>
        </w:rPr>
        <w:t>ITE recruitment and SKE issues, informed by a presentation from Mark Crowley of</w:t>
      </w:r>
      <w:r w:rsidR="002D6CFD">
        <w:rPr>
          <w:rFonts w:ascii="Arial" w:hAnsi="Arial" w:cs="Arial"/>
          <w:sz w:val="24"/>
          <w:szCs w:val="24"/>
        </w:rPr>
        <w:t xml:space="preserve"> NTU, the slides from which would</w:t>
      </w:r>
      <w:r>
        <w:rPr>
          <w:rFonts w:ascii="Arial" w:hAnsi="Arial" w:cs="Arial"/>
          <w:sz w:val="24"/>
          <w:szCs w:val="24"/>
        </w:rPr>
        <w:t xml:space="preserve"> be circulated. There was general support for a science SKE and for the value of 36 week SKE programmes. Some colleagues reported delivering SKE in parallel with ITE</w:t>
      </w:r>
      <w:r w:rsidR="00E373A2">
        <w:rPr>
          <w:rFonts w:ascii="Arial" w:hAnsi="Arial" w:cs="Arial"/>
          <w:sz w:val="24"/>
          <w:szCs w:val="24"/>
        </w:rPr>
        <w:t>,</w:t>
      </w:r>
      <w:r w:rsidR="00E9152E">
        <w:rPr>
          <w:rFonts w:ascii="Arial" w:hAnsi="Arial" w:cs="Arial"/>
          <w:sz w:val="24"/>
          <w:szCs w:val="24"/>
        </w:rPr>
        <w:t xml:space="preserve"> </w:t>
      </w:r>
    </w:p>
    <w:p w:rsidR="00C64910" w:rsidRDefault="00C64910" w:rsidP="002B005C">
      <w:pPr>
        <w:pStyle w:val="ListParagraph"/>
        <w:numPr>
          <w:ilvl w:val="0"/>
          <w:numId w:val="33"/>
        </w:numPr>
        <w:rPr>
          <w:rFonts w:ascii="Arial" w:hAnsi="Arial" w:cs="Arial"/>
          <w:sz w:val="24"/>
          <w:szCs w:val="24"/>
        </w:rPr>
      </w:pPr>
      <w:r>
        <w:rPr>
          <w:rFonts w:ascii="Arial" w:hAnsi="Arial" w:cs="Arial"/>
          <w:sz w:val="24"/>
          <w:szCs w:val="24"/>
        </w:rPr>
        <w:t>The development of the new UCET strategy, building on the work of the IBTA group.</w:t>
      </w:r>
    </w:p>
    <w:p w:rsidR="00C64910" w:rsidRDefault="00C64910" w:rsidP="002B005C">
      <w:pPr>
        <w:pStyle w:val="ListParagraph"/>
        <w:numPr>
          <w:ilvl w:val="0"/>
          <w:numId w:val="33"/>
        </w:numPr>
        <w:rPr>
          <w:rFonts w:ascii="Arial" w:hAnsi="Arial" w:cs="Arial"/>
          <w:sz w:val="24"/>
          <w:szCs w:val="24"/>
        </w:rPr>
      </w:pPr>
      <w:r>
        <w:rPr>
          <w:rFonts w:ascii="Arial" w:hAnsi="Arial" w:cs="Arial"/>
          <w:sz w:val="24"/>
          <w:szCs w:val="24"/>
        </w:rPr>
        <w:t>The 3-4 November</w:t>
      </w:r>
      <w:r w:rsidR="00494AF9">
        <w:rPr>
          <w:rFonts w:ascii="Arial" w:hAnsi="Arial" w:cs="Arial"/>
          <w:sz w:val="24"/>
          <w:szCs w:val="24"/>
        </w:rPr>
        <w:t xml:space="preserve"> on-line </w:t>
      </w:r>
      <w:r>
        <w:rPr>
          <w:rFonts w:ascii="Arial" w:hAnsi="Arial" w:cs="Arial"/>
          <w:sz w:val="24"/>
          <w:szCs w:val="24"/>
        </w:rPr>
        <w:t>UCET conference.</w:t>
      </w:r>
    </w:p>
    <w:p w:rsidR="002B005C" w:rsidRPr="002F28EE" w:rsidRDefault="00A11EEC" w:rsidP="00C64910">
      <w:pPr>
        <w:pStyle w:val="ListParagraph"/>
        <w:ind w:left="360"/>
        <w:rPr>
          <w:rFonts w:ascii="Arial" w:hAnsi="Arial" w:cs="Arial"/>
          <w:sz w:val="24"/>
          <w:szCs w:val="24"/>
        </w:rPr>
      </w:pPr>
      <w:r w:rsidRPr="002F28EE">
        <w:rPr>
          <w:rFonts w:ascii="Arial" w:hAnsi="Arial" w:cs="Arial"/>
          <w:sz w:val="24"/>
          <w:szCs w:val="24"/>
        </w:rPr>
        <w:t xml:space="preserve"> </w:t>
      </w:r>
    </w:p>
    <w:p w:rsidR="004D166B" w:rsidRPr="002F28EE" w:rsidRDefault="004D166B" w:rsidP="004D166B">
      <w:pPr>
        <w:rPr>
          <w:rFonts w:ascii="Arial" w:hAnsi="Arial" w:cs="Arial"/>
        </w:rPr>
      </w:pPr>
      <w:r w:rsidRPr="002F28EE">
        <w:rPr>
          <w:rFonts w:ascii="Arial" w:hAnsi="Arial" w:cs="Arial"/>
          <w:u w:val="single"/>
        </w:rPr>
        <w:t>Items for information</w:t>
      </w:r>
    </w:p>
    <w:p w:rsidR="004D166B" w:rsidRPr="002F28EE" w:rsidRDefault="004D166B" w:rsidP="004D166B">
      <w:pPr>
        <w:rPr>
          <w:rFonts w:ascii="Arial" w:hAnsi="Arial" w:cs="Arial"/>
        </w:rPr>
      </w:pPr>
    </w:p>
    <w:p w:rsidR="004D166B" w:rsidRDefault="004D166B" w:rsidP="004D166B">
      <w:pPr>
        <w:rPr>
          <w:rFonts w:ascii="Arial" w:hAnsi="Arial" w:cs="Arial"/>
        </w:rPr>
      </w:pPr>
      <w:r w:rsidRPr="002F28EE">
        <w:rPr>
          <w:rFonts w:ascii="Arial" w:hAnsi="Arial" w:cs="Arial"/>
        </w:rPr>
        <w:t xml:space="preserve">The </w:t>
      </w:r>
      <w:r w:rsidR="00331615">
        <w:rPr>
          <w:rFonts w:ascii="Arial" w:hAnsi="Arial" w:cs="Arial"/>
        </w:rPr>
        <w:t xml:space="preserve">Easter UCET newsletter was </w:t>
      </w:r>
      <w:r w:rsidRPr="002F28EE">
        <w:rPr>
          <w:rFonts w:ascii="Arial" w:hAnsi="Arial" w:cs="Arial"/>
        </w:rPr>
        <w:t>noted.</w:t>
      </w:r>
    </w:p>
    <w:p w:rsidR="00FF78E3" w:rsidRDefault="00FF78E3" w:rsidP="004D166B">
      <w:pPr>
        <w:rPr>
          <w:rFonts w:ascii="Arial" w:hAnsi="Arial" w:cs="Arial"/>
        </w:rPr>
      </w:pPr>
    </w:p>
    <w:p w:rsidR="00FF78E3" w:rsidRPr="002F28EE" w:rsidRDefault="00FF78E3" w:rsidP="004D166B">
      <w:pPr>
        <w:rPr>
          <w:rFonts w:ascii="Arial" w:hAnsi="Arial" w:cs="Arial"/>
        </w:rPr>
      </w:pPr>
      <w:r>
        <w:rPr>
          <w:rFonts w:ascii="Arial" w:hAnsi="Arial" w:cs="Arial"/>
        </w:rPr>
        <w:t>It was reported that Jenny Wynn had been elected Chair and Bryony Black as Vice Chair of the forum for 2020/21 onwards. Alison Winson was thanked for her excellent service as Chair and a member of the UCET Executive over the last three years.</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Any other business</w:t>
      </w:r>
    </w:p>
    <w:p w:rsidR="004D166B" w:rsidRPr="002F28EE" w:rsidRDefault="004D166B" w:rsidP="004D166B">
      <w:pPr>
        <w:rPr>
          <w:rFonts w:ascii="Arial" w:hAnsi="Arial" w:cs="Arial"/>
        </w:rPr>
      </w:pPr>
    </w:p>
    <w:p w:rsidR="00494AF9" w:rsidRPr="002F28EE" w:rsidRDefault="004D166B" w:rsidP="004D166B">
      <w:pPr>
        <w:rPr>
          <w:rFonts w:ascii="Arial" w:hAnsi="Arial" w:cs="Arial"/>
        </w:rPr>
      </w:pPr>
      <w:r w:rsidRPr="002F28EE">
        <w:rPr>
          <w:rFonts w:ascii="Arial" w:hAnsi="Arial" w:cs="Arial"/>
        </w:rPr>
        <w:t xml:space="preserve">It was agreed that a </w:t>
      </w:r>
      <w:r w:rsidR="00FF78E3">
        <w:rPr>
          <w:rFonts w:ascii="Arial" w:hAnsi="Arial" w:cs="Arial"/>
        </w:rPr>
        <w:t>survey would be held about the timing and format of future secondary forum symposia.</w:t>
      </w:r>
      <w:r w:rsidR="00494AF9">
        <w:rPr>
          <w:rFonts w:ascii="Arial" w:hAnsi="Arial" w:cs="Arial"/>
        </w:rPr>
        <w:t xml:space="preserve"> </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Date of next meeting</w:t>
      </w:r>
    </w:p>
    <w:p w:rsidR="004D166B" w:rsidRPr="002F28EE" w:rsidRDefault="004D166B" w:rsidP="004D166B">
      <w:pPr>
        <w:rPr>
          <w:rFonts w:ascii="Arial" w:hAnsi="Arial" w:cs="Arial"/>
        </w:rPr>
      </w:pPr>
    </w:p>
    <w:p w:rsidR="004D166B" w:rsidRPr="002F28EE" w:rsidRDefault="00FF78E3" w:rsidP="004D166B">
      <w:pPr>
        <w:rPr>
          <w:rFonts w:ascii="Arial" w:hAnsi="Arial" w:cs="Arial"/>
        </w:rPr>
      </w:pPr>
      <w:r>
        <w:rPr>
          <w:rFonts w:ascii="Arial" w:hAnsi="Arial" w:cs="Arial"/>
        </w:rPr>
        <w:t>24</w:t>
      </w:r>
      <w:r w:rsidR="00C64910">
        <w:rPr>
          <w:rFonts w:ascii="Arial" w:hAnsi="Arial" w:cs="Arial"/>
        </w:rPr>
        <w:t xml:space="preserve"> November 2020</w:t>
      </w:r>
      <w:r>
        <w:rPr>
          <w:rFonts w:ascii="Arial" w:hAnsi="Arial" w:cs="Arial"/>
        </w:rPr>
        <w:t>, via Zoom.</w:t>
      </w:r>
    </w:p>
    <w:p w:rsidR="008874F7" w:rsidRPr="002F28EE" w:rsidRDefault="008874F7" w:rsidP="00B6401E">
      <w:pPr>
        <w:jc w:val="center"/>
        <w:rPr>
          <w:rFonts w:ascii="Arial" w:hAnsi="Arial" w:cs="Arial"/>
          <w:b/>
        </w:rPr>
      </w:pPr>
    </w:p>
    <w:p w:rsidR="00763B78" w:rsidRPr="002F28EE" w:rsidRDefault="00763B78" w:rsidP="003D01DA">
      <w:pPr>
        <w:rPr>
          <w:rFonts w:ascii="Arial" w:hAnsi="Arial" w:cs="Arial"/>
          <w:b/>
        </w:rPr>
      </w:pPr>
    </w:p>
    <w:sectPr w:rsidR="00763B78" w:rsidRPr="002F28EE"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D422F55"/>
    <w:multiLevelType w:val="hybridMultilevel"/>
    <w:tmpl w:val="00A89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5"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B07A7D"/>
    <w:multiLevelType w:val="hybridMultilevel"/>
    <w:tmpl w:val="236076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7"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001EAA"/>
    <w:multiLevelType w:val="hybridMultilevel"/>
    <w:tmpl w:val="3E8041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27"/>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 w:numId="15">
    <w:abstractNumId w:val="11"/>
  </w:num>
  <w:num w:numId="16">
    <w:abstractNumId w:val="9"/>
  </w:num>
  <w:num w:numId="17">
    <w:abstractNumId w:val="0"/>
  </w:num>
  <w:num w:numId="18">
    <w:abstractNumId w:val="20"/>
  </w:num>
  <w:num w:numId="19">
    <w:abstractNumId w:val="28"/>
  </w:num>
  <w:num w:numId="20">
    <w:abstractNumId w:val="15"/>
  </w:num>
  <w:num w:numId="21">
    <w:abstractNumId w:val="18"/>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5"/>
  </w:num>
  <w:num w:numId="26">
    <w:abstractNumId w:val="30"/>
  </w:num>
  <w:num w:numId="27">
    <w:abstractNumId w:val="31"/>
  </w:num>
  <w:num w:numId="28">
    <w:abstractNumId w:val="24"/>
  </w:num>
  <w:num w:numId="29">
    <w:abstractNumId w:val="1"/>
  </w:num>
  <w:num w:numId="30">
    <w:abstractNumId w:val="12"/>
  </w:num>
  <w:num w:numId="31">
    <w:abstractNumId w:val="3"/>
  </w:num>
  <w:num w:numId="32">
    <w:abstractNumId w:val="17"/>
  </w:num>
  <w:num w:numId="33">
    <w:abstractNumId w:val="29"/>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6AC1"/>
    <w:rsid w:val="0005453B"/>
    <w:rsid w:val="00056340"/>
    <w:rsid w:val="000663F4"/>
    <w:rsid w:val="000757B0"/>
    <w:rsid w:val="00075E3A"/>
    <w:rsid w:val="000842BA"/>
    <w:rsid w:val="000871B3"/>
    <w:rsid w:val="000E0804"/>
    <w:rsid w:val="000F1ECB"/>
    <w:rsid w:val="000F241C"/>
    <w:rsid w:val="000F5164"/>
    <w:rsid w:val="00100462"/>
    <w:rsid w:val="00102097"/>
    <w:rsid w:val="00125B89"/>
    <w:rsid w:val="00137534"/>
    <w:rsid w:val="00163B98"/>
    <w:rsid w:val="00187C64"/>
    <w:rsid w:val="00195401"/>
    <w:rsid w:val="001A13A8"/>
    <w:rsid w:val="001A3DB2"/>
    <w:rsid w:val="001A58F8"/>
    <w:rsid w:val="00225568"/>
    <w:rsid w:val="00244377"/>
    <w:rsid w:val="00263612"/>
    <w:rsid w:val="002B005C"/>
    <w:rsid w:val="002B18AF"/>
    <w:rsid w:val="002D28F2"/>
    <w:rsid w:val="002D6CFD"/>
    <w:rsid w:val="002F28EE"/>
    <w:rsid w:val="003030E1"/>
    <w:rsid w:val="003259EF"/>
    <w:rsid w:val="00331615"/>
    <w:rsid w:val="003353A2"/>
    <w:rsid w:val="00335CAC"/>
    <w:rsid w:val="00364A89"/>
    <w:rsid w:val="003701A6"/>
    <w:rsid w:val="00373FDA"/>
    <w:rsid w:val="003A07AB"/>
    <w:rsid w:val="003D01DA"/>
    <w:rsid w:val="003E399F"/>
    <w:rsid w:val="003E6C64"/>
    <w:rsid w:val="004020BF"/>
    <w:rsid w:val="00404BC9"/>
    <w:rsid w:val="00406E3F"/>
    <w:rsid w:val="00460ADD"/>
    <w:rsid w:val="00473DD9"/>
    <w:rsid w:val="00480FCE"/>
    <w:rsid w:val="004919CD"/>
    <w:rsid w:val="00494AF9"/>
    <w:rsid w:val="004C357B"/>
    <w:rsid w:val="004C6301"/>
    <w:rsid w:val="004D166B"/>
    <w:rsid w:val="004D22CE"/>
    <w:rsid w:val="004D4E96"/>
    <w:rsid w:val="004E424F"/>
    <w:rsid w:val="004F3187"/>
    <w:rsid w:val="0050585C"/>
    <w:rsid w:val="00510CD9"/>
    <w:rsid w:val="005241D6"/>
    <w:rsid w:val="005573CF"/>
    <w:rsid w:val="00587A14"/>
    <w:rsid w:val="005F6649"/>
    <w:rsid w:val="00651547"/>
    <w:rsid w:val="00663708"/>
    <w:rsid w:val="006713D1"/>
    <w:rsid w:val="006821DB"/>
    <w:rsid w:val="0069062B"/>
    <w:rsid w:val="006918E3"/>
    <w:rsid w:val="00692AA1"/>
    <w:rsid w:val="00697ED9"/>
    <w:rsid w:val="006B16E8"/>
    <w:rsid w:val="006C1A63"/>
    <w:rsid w:val="006C7354"/>
    <w:rsid w:val="006F0BBA"/>
    <w:rsid w:val="006F3B08"/>
    <w:rsid w:val="0071182F"/>
    <w:rsid w:val="00715788"/>
    <w:rsid w:val="007248F3"/>
    <w:rsid w:val="0073319F"/>
    <w:rsid w:val="00736FAE"/>
    <w:rsid w:val="007473BE"/>
    <w:rsid w:val="00763B78"/>
    <w:rsid w:val="00781522"/>
    <w:rsid w:val="00783030"/>
    <w:rsid w:val="0078342E"/>
    <w:rsid w:val="007A21CA"/>
    <w:rsid w:val="007B1F7F"/>
    <w:rsid w:val="007C6582"/>
    <w:rsid w:val="007C72AE"/>
    <w:rsid w:val="007D01A5"/>
    <w:rsid w:val="007D240E"/>
    <w:rsid w:val="007F7A39"/>
    <w:rsid w:val="00801AC2"/>
    <w:rsid w:val="0080622B"/>
    <w:rsid w:val="008252AB"/>
    <w:rsid w:val="0086641B"/>
    <w:rsid w:val="008818D3"/>
    <w:rsid w:val="008874F7"/>
    <w:rsid w:val="008A0A18"/>
    <w:rsid w:val="00900283"/>
    <w:rsid w:val="00904226"/>
    <w:rsid w:val="0095447C"/>
    <w:rsid w:val="00986160"/>
    <w:rsid w:val="009927E3"/>
    <w:rsid w:val="009B4042"/>
    <w:rsid w:val="009E0BE8"/>
    <w:rsid w:val="009F4331"/>
    <w:rsid w:val="00A11EEC"/>
    <w:rsid w:val="00A62726"/>
    <w:rsid w:val="00A65CFD"/>
    <w:rsid w:val="00A97D3F"/>
    <w:rsid w:val="00AA07DD"/>
    <w:rsid w:val="00AA3673"/>
    <w:rsid w:val="00AB568E"/>
    <w:rsid w:val="00AD7290"/>
    <w:rsid w:val="00AE35A9"/>
    <w:rsid w:val="00AE365F"/>
    <w:rsid w:val="00AE40D7"/>
    <w:rsid w:val="00AF7C09"/>
    <w:rsid w:val="00B6401E"/>
    <w:rsid w:val="00B65A82"/>
    <w:rsid w:val="00B73A50"/>
    <w:rsid w:val="00B80B29"/>
    <w:rsid w:val="00B93383"/>
    <w:rsid w:val="00BA540B"/>
    <w:rsid w:val="00BB1276"/>
    <w:rsid w:val="00BD07F0"/>
    <w:rsid w:val="00C0032E"/>
    <w:rsid w:val="00C02640"/>
    <w:rsid w:val="00C23A79"/>
    <w:rsid w:val="00C27B2F"/>
    <w:rsid w:val="00C4023E"/>
    <w:rsid w:val="00C51AF9"/>
    <w:rsid w:val="00C54884"/>
    <w:rsid w:val="00C56C09"/>
    <w:rsid w:val="00C64910"/>
    <w:rsid w:val="00CB45A4"/>
    <w:rsid w:val="00CD5C9E"/>
    <w:rsid w:val="00CD6CDB"/>
    <w:rsid w:val="00CD6E6C"/>
    <w:rsid w:val="00CE3D94"/>
    <w:rsid w:val="00CF4AE3"/>
    <w:rsid w:val="00CF4EBB"/>
    <w:rsid w:val="00CF5ADC"/>
    <w:rsid w:val="00D006E8"/>
    <w:rsid w:val="00D01DF5"/>
    <w:rsid w:val="00D3599D"/>
    <w:rsid w:val="00D82ECA"/>
    <w:rsid w:val="00D85225"/>
    <w:rsid w:val="00D91D76"/>
    <w:rsid w:val="00DA18ED"/>
    <w:rsid w:val="00DA549A"/>
    <w:rsid w:val="00DB1486"/>
    <w:rsid w:val="00DB47B9"/>
    <w:rsid w:val="00DC2807"/>
    <w:rsid w:val="00DF7C6D"/>
    <w:rsid w:val="00E04418"/>
    <w:rsid w:val="00E13FB2"/>
    <w:rsid w:val="00E205F1"/>
    <w:rsid w:val="00E265FE"/>
    <w:rsid w:val="00E27BA3"/>
    <w:rsid w:val="00E30539"/>
    <w:rsid w:val="00E3281D"/>
    <w:rsid w:val="00E373A2"/>
    <w:rsid w:val="00E5585E"/>
    <w:rsid w:val="00E6401B"/>
    <w:rsid w:val="00E64ED8"/>
    <w:rsid w:val="00E772EE"/>
    <w:rsid w:val="00E9152E"/>
    <w:rsid w:val="00EA6691"/>
    <w:rsid w:val="00EE5B58"/>
    <w:rsid w:val="00F010AE"/>
    <w:rsid w:val="00F263AC"/>
    <w:rsid w:val="00F27355"/>
    <w:rsid w:val="00F325CB"/>
    <w:rsid w:val="00F32B1D"/>
    <w:rsid w:val="00F41BF4"/>
    <w:rsid w:val="00F6662E"/>
    <w:rsid w:val="00F738CB"/>
    <w:rsid w:val="00F83A4C"/>
    <w:rsid w:val="00F92622"/>
    <w:rsid w:val="00FD7DEC"/>
    <w:rsid w:val="00FE6035"/>
    <w:rsid w:val="00FF5022"/>
    <w:rsid w:val="00FF7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222281-6642-4183-8D61-F17E309A6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Minssecondaryjune2020</Template>
  <TotalTime>32</TotalTime>
  <Pages>2</Pages>
  <Words>639</Words>
  <Characters>3365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3997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6</cp:revision>
  <cp:lastPrinted>2015-02-10T10:18:00Z</cp:lastPrinted>
  <dcterms:created xsi:type="dcterms:W3CDTF">2020-06-16T10:37:00Z</dcterms:created>
  <dcterms:modified xsi:type="dcterms:W3CDTF">2020-06-16T16:55:00Z</dcterms:modified>
</cp:coreProperties>
</file>