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  <w:bookmarkStart w:id="0" w:name="_GoBack"/>
      <w:bookmarkEnd w:id="0"/>
    </w:p>
    <w:p w:rsidR="004D22CE" w:rsidRDefault="009B510D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748030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58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eLVU8N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774E74"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E7510C" w:rsidRPr="00656032" w:rsidRDefault="00837D18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 xml:space="preserve">UCET </w:t>
      </w:r>
      <w:r w:rsidR="009B510D">
        <w:rPr>
          <w:rFonts w:ascii="Arial" w:hAnsi="Arial"/>
          <w:b/>
          <w:szCs w:val="22"/>
        </w:rPr>
        <w:t>Research and International Forum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p w:rsidR="00B91512" w:rsidRPr="00656032" w:rsidRDefault="00AC4844" w:rsidP="009B510D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>1</w:t>
      </w:r>
      <w:r w:rsidR="00AC2D96" w:rsidRPr="00656032">
        <w:rPr>
          <w:rFonts w:ascii="Arial" w:hAnsi="Arial"/>
          <w:b/>
          <w:szCs w:val="22"/>
        </w:rPr>
        <w:t>pm</w:t>
      </w:r>
      <w:r w:rsidR="007C35A7" w:rsidRPr="00656032">
        <w:rPr>
          <w:rFonts w:ascii="Arial" w:hAnsi="Arial"/>
          <w:b/>
          <w:szCs w:val="22"/>
        </w:rPr>
        <w:t>,</w:t>
      </w:r>
      <w:r w:rsidRPr="00656032">
        <w:rPr>
          <w:rFonts w:ascii="Arial" w:hAnsi="Arial"/>
          <w:b/>
          <w:szCs w:val="22"/>
        </w:rPr>
        <w:t xml:space="preserve"> </w:t>
      </w:r>
      <w:r w:rsidR="00B801FB" w:rsidRPr="00656032">
        <w:rPr>
          <w:rFonts w:ascii="Arial" w:hAnsi="Arial"/>
          <w:b/>
          <w:szCs w:val="22"/>
        </w:rPr>
        <w:t xml:space="preserve">Tuesday </w:t>
      </w:r>
      <w:r w:rsidR="00AC2D96" w:rsidRPr="00656032">
        <w:rPr>
          <w:rFonts w:ascii="Arial" w:hAnsi="Arial"/>
          <w:b/>
          <w:szCs w:val="22"/>
        </w:rPr>
        <w:t xml:space="preserve">6 October </w:t>
      </w:r>
      <w:r w:rsidR="00B91512" w:rsidRPr="00656032">
        <w:rPr>
          <w:rFonts w:ascii="Arial" w:hAnsi="Arial"/>
          <w:b/>
          <w:szCs w:val="22"/>
        </w:rPr>
        <w:t>2</w:t>
      </w:r>
      <w:r w:rsidR="00F67A22" w:rsidRPr="00656032">
        <w:rPr>
          <w:rFonts w:ascii="Arial" w:hAnsi="Arial"/>
          <w:b/>
          <w:szCs w:val="22"/>
        </w:rPr>
        <w:t>0</w:t>
      </w:r>
      <w:r w:rsidR="00F61A85" w:rsidRPr="00656032">
        <w:rPr>
          <w:rFonts w:ascii="Arial" w:hAnsi="Arial"/>
          <w:b/>
          <w:szCs w:val="22"/>
        </w:rPr>
        <w:t>20</w:t>
      </w:r>
      <w:r w:rsidR="009B510D">
        <w:rPr>
          <w:rFonts w:ascii="Arial" w:hAnsi="Arial"/>
          <w:b/>
          <w:szCs w:val="22"/>
        </w:rPr>
        <w:t xml:space="preserve">, </w:t>
      </w:r>
      <w:r w:rsidR="00B91512" w:rsidRPr="00656032">
        <w:rPr>
          <w:rFonts w:ascii="Arial" w:hAnsi="Arial"/>
          <w:b/>
          <w:szCs w:val="22"/>
        </w:rPr>
        <w:t>Via Zoom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p w:rsidR="00E7510C" w:rsidRDefault="00E7510C" w:rsidP="00B6401E">
      <w:pPr>
        <w:jc w:val="center"/>
        <w:rPr>
          <w:rFonts w:ascii="Arial" w:hAnsi="Arial"/>
          <w:b/>
          <w:szCs w:val="22"/>
        </w:rPr>
      </w:pPr>
      <w:r w:rsidRPr="00656032">
        <w:rPr>
          <w:rFonts w:ascii="Arial" w:hAnsi="Arial"/>
          <w:b/>
          <w:szCs w:val="22"/>
        </w:rPr>
        <w:t>Agenda</w:t>
      </w:r>
    </w:p>
    <w:p w:rsidR="009B510D" w:rsidRDefault="009B510D" w:rsidP="00B6401E">
      <w:pPr>
        <w:jc w:val="center"/>
        <w:rPr>
          <w:rFonts w:ascii="Arial" w:hAnsi="Arial"/>
          <w:b/>
          <w:szCs w:val="22"/>
        </w:rPr>
      </w:pPr>
    </w:p>
    <w:p w:rsidR="009B510D" w:rsidRPr="00656032" w:rsidRDefault="009B510D" w:rsidP="00B6401E">
      <w:pPr>
        <w:jc w:val="center"/>
        <w:rPr>
          <w:rFonts w:ascii="Arial" w:hAnsi="Arial"/>
          <w:b/>
          <w:szCs w:val="22"/>
        </w:rPr>
      </w:pPr>
    </w:p>
    <w:p w:rsidR="00AC2D96" w:rsidRPr="00656032" w:rsidRDefault="00AC2D96" w:rsidP="00AC2D96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hAnsi="Arial"/>
        </w:rPr>
        <w:t>Welcome &amp; introductions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Minutes &amp; matters arising</w:t>
      </w:r>
    </w:p>
    <w:p w:rsidR="00A93D7C" w:rsidRPr="00656032" w:rsidRDefault="00A93D7C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UCET updates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REF updates</w:t>
      </w:r>
    </w:p>
    <w:p w:rsidR="00AC2D96" w:rsidRPr="009D1115" w:rsidRDefault="00656032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9D1115">
        <w:rPr>
          <w:rFonts w:ascii="Arial" w:hAnsi="Arial"/>
          <w:bCs/>
          <w:szCs w:val="22"/>
        </w:rPr>
        <w:t>Covid-19 and ITE UKRI research bid submission and proposal for an inequalities group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 xml:space="preserve">Issues relating to international recruitment </w:t>
      </w:r>
      <w:r w:rsidR="00E225A0">
        <w:rPr>
          <w:rFonts w:ascii="Arial" w:hAnsi="Arial"/>
          <w:szCs w:val="22"/>
        </w:rPr>
        <w:t>(inc. DfE guidance)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 xml:space="preserve">Covid impact on </w:t>
      </w:r>
      <w:r w:rsidR="00656032" w:rsidRPr="00656032">
        <w:rPr>
          <w:rFonts w:ascii="Arial" w:hAnsi="Arial"/>
          <w:szCs w:val="22"/>
        </w:rPr>
        <w:t xml:space="preserve">teaching and </w:t>
      </w:r>
      <w:r w:rsidRPr="00656032">
        <w:rPr>
          <w:rFonts w:ascii="Arial" w:hAnsi="Arial"/>
          <w:szCs w:val="22"/>
        </w:rPr>
        <w:t>research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Doctoral students and Covid related issues with data gathering/generation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UCET issues:</w:t>
      </w:r>
    </w:p>
    <w:p w:rsidR="00AC2D96" w:rsidRPr="00656032" w:rsidRDefault="00AC2D96" w:rsidP="00AC2D96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UCET summer newsletter</w:t>
      </w:r>
    </w:p>
    <w:p w:rsidR="00AC2D96" w:rsidRPr="00656032" w:rsidRDefault="00AC2D96" w:rsidP="00AC2D96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3-4 November UCET conference</w:t>
      </w:r>
    </w:p>
    <w:p w:rsidR="00AC2D96" w:rsidRPr="00656032" w:rsidRDefault="00AC2D96" w:rsidP="00AC2D96">
      <w:pPr>
        <w:numPr>
          <w:ilvl w:val="1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UCET strateg</w:t>
      </w:r>
      <w:r w:rsidR="00A93D7C" w:rsidRPr="00656032">
        <w:rPr>
          <w:rFonts w:ascii="Arial" w:hAnsi="Arial"/>
          <w:szCs w:val="22"/>
        </w:rPr>
        <w:t>y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AOB</w:t>
      </w:r>
    </w:p>
    <w:p w:rsidR="00AC2D96" w:rsidRPr="00656032" w:rsidRDefault="00AC2D96" w:rsidP="00AC2D96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Date of next meeting: 19 January 2021</w:t>
      </w:r>
    </w:p>
    <w:p w:rsidR="00AC2D96" w:rsidRPr="00656032" w:rsidRDefault="00AC2D96" w:rsidP="00AC2D96">
      <w:pPr>
        <w:spacing w:before="100" w:beforeAutospacing="1" w:after="100" w:afterAutospacing="1"/>
        <w:ind w:left="360"/>
        <w:rPr>
          <w:rFonts w:ascii="Arial" w:hAnsi="Arial"/>
          <w:szCs w:val="22"/>
          <w:u w:val="single"/>
        </w:rPr>
      </w:pPr>
      <w:r w:rsidRPr="00656032">
        <w:rPr>
          <w:rFonts w:ascii="Arial" w:hAnsi="Arial"/>
          <w:szCs w:val="22"/>
          <w:u w:val="single"/>
        </w:rPr>
        <w:t>Background papers</w:t>
      </w:r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hAnsi="Arial"/>
        </w:rPr>
        <w:t>Minutes of the previous meeting</w:t>
      </w:r>
    </w:p>
    <w:p w:rsidR="00AC2D96" w:rsidRPr="00656032" w:rsidRDefault="009D1115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31 July REF guidance: </w:t>
      </w:r>
      <w:hyperlink r:id="rId10" w:history="1">
        <w:r w:rsidRPr="009D1115">
          <w:rPr>
            <w:rFonts w:eastAsia="Times New Roman"/>
            <w:color w:val="0000FF"/>
            <w:szCs w:val="20"/>
            <w:u w:val="single"/>
          </w:rPr>
          <w:t>https://www.ref.ac.uk/news/ref-2021-resumes-with-additional-guidance-on-covid-revisions/</w:t>
        </w:r>
      </w:hyperlink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hAnsi="Arial"/>
        </w:rPr>
        <w:t xml:space="preserve">ITE in England and the CV-19 pandemic: challenges and opportunities, Linda La-Velle,  Stephen Newman, Catherine Montgomery and David Hyatt </w:t>
      </w:r>
      <w:hyperlink r:id="rId11" w:history="1">
        <w:r w:rsidR="00656032">
          <w:rPr>
            <w:rStyle w:val="Hyperlink"/>
          </w:rPr>
          <w:t>https://www.tandfonline.com/doi/full/10.1080/02607476.2020.1803051</w:t>
        </w:r>
      </w:hyperlink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JET ‘Teacher Education in the CV-19 Pandemic: a global snapshot’ (to follow)</w:t>
      </w:r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UCE</w:t>
      </w:r>
      <w:r w:rsidR="00CF3EE4">
        <w:rPr>
          <w:rFonts w:ascii="Arial" w:eastAsia="Times New Roman" w:hAnsi="Arial"/>
        </w:rPr>
        <w:t>T</w:t>
      </w:r>
      <w:r w:rsidRPr="00656032">
        <w:rPr>
          <w:rFonts w:ascii="Arial" w:eastAsia="Times New Roman" w:hAnsi="Arial"/>
        </w:rPr>
        <w:t xml:space="preserve"> summary of QTS trajectory assessments</w:t>
      </w:r>
    </w:p>
    <w:p w:rsidR="00AC2D96" w:rsidRPr="00023491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UCET summary of Covid related recruitment processes</w:t>
      </w:r>
    </w:p>
    <w:p w:rsidR="00023491" w:rsidRPr="00656032" w:rsidRDefault="00023491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eastAsia="Times New Roman" w:hAnsi="Arial"/>
        </w:rPr>
        <w:t xml:space="preserve">UCET summary </w:t>
      </w:r>
      <w:r w:rsidR="00CF3EE4">
        <w:rPr>
          <w:rFonts w:ascii="Arial" w:eastAsia="Times New Roman" w:hAnsi="Arial"/>
        </w:rPr>
        <w:t>o</w:t>
      </w:r>
      <w:r>
        <w:rPr>
          <w:rFonts w:ascii="Arial" w:eastAsia="Times New Roman" w:hAnsi="Arial"/>
        </w:rPr>
        <w:t>f changes made to CPD programmes in response to Covid 19.</w:t>
      </w:r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Sector advice re: ITE school placements</w:t>
      </w:r>
    </w:p>
    <w:p w:rsidR="00656032" w:rsidRPr="00656032" w:rsidRDefault="00656032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Sector advice re Core Content Framework</w:t>
      </w:r>
    </w:p>
    <w:p w:rsidR="00656032" w:rsidRPr="00656032" w:rsidRDefault="00656032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SAGE report on Covid 19and HEIs (</w:t>
      </w:r>
      <w:hyperlink r:id="rId12" w:history="1">
        <w:r w:rsidRPr="00656032">
          <w:rPr>
            <w:rFonts w:ascii="Arial" w:eastAsia="Times New Roman" w:hAnsi="Arial"/>
            <w:color w:val="0563C1"/>
            <w:u w:val="single"/>
          </w:rPr>
          <w:t>https://assets.publishing.service.gov.uk/government/uploads/system/uploads/attachment_data/file/914978/S0728_Principles_for_Managing_SARS-CoV-2_Transmission_Associated_with_Higher_Education_.pdf</w:t>
        </w:r>
      </w:hyperlink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Provision 3-4 November UCET conference programme</w:t>
      </w:r>
    </w:p>
    <w:p w:rsidR="00AC2D96" w:rsidRPr="00656032" w:rsidRDefault="00AC2D96" w:rsidP="00AC2D96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Arial" w:hAnsi="Arial"/>
        </w:rPr>
      </w:pPr>
      <w:r w:rsidRPr="00656032">
        <w:rPr>
          <w:rFonts w:ascii="Arial" w:eastAsia="Times New Roman" w:hAnsi="Arial"/>
        </w:rPr>
        <w:t>UCET st</w:t>
      </w:r>
      <w:r w:rsidR="00A93D7C" w:rsidRPr="00656032">
        <w:rPr>
          <w:rFonts w:ascii="Arial" w:eastAsia="Times New Roman" w:hAnsi="Arial"/>
        </w:rPr>
        <w:t>r</w:t>
      </w:r>
      <w:r w:rsidRPr="00656032">
        <w:rPr>
          <w:rFonts w:ascii="Arial" w:eastAsia="Times New Roman" w:hAnsi="Arial"/>
        </w:rPr>
        <w:t>ategy</w:t>
      </w:r>
    </w:p>
    <w:p w:rsidR="00AC2D96" w:rsidRPr="00656032" w:rsidRDefault="00AC2D96" w:rsidP="00AC2D96">
      <w:pPr>
        <w:spacing w:before="100" w:beforeAutospacing="1" w:after="100" w:afterAutospacing="1"/>
        <w:rPr>
          <w:rFonts w:ascii="Arial" w:hAnsi="Arial"/>
          <w:szCs w:val="22"/>
        </w:rPr>
      </w:pPr>
    </w:p>
    <w:p w:rsidR="00AC2D96" w:rsidRPr="00656032" w:rsidRDefault="00AC2D96" w:rsidP="00AC2D96">
      <w:pPr>
        <w:spacing w:before="100" w:beforeAutospacing="1" w:after="100" w:afterAutospacing="1"/>
        <w:rPr>
          <w:rFonts w:ascii="Arial" w:hAnsi="Arial"/>
          <w:szCs w:val="22"/>
        </w:rPr>
      </w:pPr>
    </w:p>
    <w:p w:rsidR="00AC2D96" w:rsidRPr="00656032" w:rsidRDefault="00AC2D96" w:rsidP="00AC2D96">
      <w:pPr>
        <w:spacing w:before="100" w:beforeAutospacing="1" w:after="100" w:afterAutospacing="1"/>
        <w:rPr>
          <w:rFonts w:ascii="Arial" w:hAnsi="Arial"/>
          <w:szCs w:val="22"/>
        </w:rPr>
      </w:pPr>
    </w:p>
    <w:p w:rsidR="00AC2D96" w:rsidRPr="00656032" w:rsidRDefault="00AC2D96" w:rsidP="00AC2D96">
      <w:pPr>
        <w:spacing w:before="100" w:beforeAutospacing="1" w:after="100" w:afterAutospacing="1"/>
        <w:rPr>
          <w:rFonts w:ascii="Arial" w:hAnsi="Arial"/>
          <w:szCs w:val="22"/>
        </w:rPr>
      </w:pPr>
      <w:r w:rsidRPr="00656032">
        <w:rPr>
          <w:rFonts w:ascii="Arial" w:hAnsi="Arial"/>
          <w:szCs w:val="22"/>
        </w:rPr>
        <w:t> </w:t>
      </w:r>
    </w:p>
    <w:p w:rsidR="00E7510C" w:rsidRPr="00656032" w:rsidRDefault="00E7510C" w:rsidP="00B6401E">
      <w:pPr>
        <w:jc w:val="center"/>
        <w:rPr>
          <w:rFonts w:ascii="Arial" w:hAnsi="Arial"/>
          <w:b/>
          <w:szCs w:val="22"/>
        </w:rPr>
      </w:pPr>
    </w:p>
    <w:sectPr w:rsidR="00E7510C" w:rsidRPr="00656032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3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23"/>
  </w:num>
  <w:num w:numId="19">
    <w:abstractNumId w:val="33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4"/>
  </w:num>
  <w:num w:numId="27">
    <w:abstractNumId w:val="35"/>
  </w:num>
  <w:num w:numId="28">
    <w:abstractNumId w:val="29"/>
  </w:num>
  <w:num w:numId="29">
    <w:abstractNumId w:val="2"/>
  </w:num>
  <w:num w:numId="30">
    <w:abstractNumId w:val="17"/>
  </w:num>
  <w:num w:numId="31">
    <w:abstractNumId w:val="5"/>
  </w:num>
  <w:num w:numId="32">
    <w:abstractNumId w:val="26"/>
  </w:num>
  <w:num w:numId="33">
    <w:abstractNumId w:val="6"/>
  </w:num>
  <w:num w:numId="34">
    <w:abstractNumId w:val="1"/>
  </w:num>
  <w:num w:numId="35">
    <w:abstractNumId w:val="1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B4356"/>
    <w:rsid w:val="005D6022"/>
    <w:rsid w:val="005E45A8"/>
    <w:rsid w:val="005F6649"/>
    <w:rsid w:val="00600564"/>
    <w:rsid w:val="00615AE0"/>
    <w:rsid w:val="0061636E"/>
    <w:rsid w:val="0064067C"/>
    <w:rsid w:val="00656032"/>
    <w:rsid w:val="00663708"/>
    <w:rsid w:val="006713D1"/>
    <w:rsid w:val="006821DB"/>
    <w:rsid w:val="0069062B"/>
    <w:rsid w:val="00692AA1"/>
    <w:rsid w:val="00697ED9"/>
    <w:rsid w:val="006A677D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9B510D"/>
    <w:rsid w:val="009D1115"/>
    <w:rsid w:val="00A04F36"/>
    <w:rsid w:val="00A070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25A0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914978/S0728_Principles_for_Managing_SARS-CoV-2_Transmission_Associated_with_Higher_Education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full/10.1080/02607476.2020.1803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.ac.uk/news/ref-2021-resumes-with-additional-guidance-on-covid-revis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E08E-D954-4FBB-BE11-38A548E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1763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2020-09-14T09:00:00Z</cp:lastPrinted>
  <dcterms:created xsi:type="dcterms:W3CDTF">2020-09-24T14:33:00Z</dcterms:created>
  <dcterms:modified xsi:type="dcterms:W3CDTF">2020-09-24T14:33:00Z</dcterms:modified>
</cp:coreProperties>
</file>