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2D653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ge">
                  <wp:posOffset>890905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bookmarkStart w:id="0" w:name="_GoBack"/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bookmarkEnd w:id="0"/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65pt;margin-top:70.1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mCf5F90AAAAK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bookmarkStart w:id="1" w:name="_GoBack"/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bookmarkEnd w:id="1"/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2D653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157480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12.4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2D653F" w:rsidRDefault="002D653F" w:rsidP="00B6401E">
      <w:pPr>
        <w:jc w:val="center"/>
        <w:rPr>
          <w:rFonts w:ascii="Arial" w:hAnsi="Arial"/>
          <w:b/>
          <w:sz w:val="20"/>
        </w:rPr>
      </w:pPr>
    </w:p>
    <w:p w:rsidR="002D653F" w:rsidRDefault="002D653F" w:rsidP="00B6401E">
      <w:pPr>
        <w:jc w:val="center"/>
        <w:rPr>
          <w:rFonts w:ascii="Arial" w:hAnsi="Arial"/>
          <w:b/>
          <w:sz w:val="20"/>
        </w:rPr>
      </w:pPr>
    </w:p>
    <w:p w:rsidR="002D653F" w:rsidRDefault="002D653F" w:rsidP="00B6401E">
      <w:pPr>
        <w:jc w:val="center"/>
        <w:rPr>
          <w:rFonts w:ascii="Arial" w:hAnsi="Arial"/>
          <w:b/>
          <w:sz w:val="20"/>
        </w:rPr>
      </w:pPr>
    </w:p>
    <w:p w:rsidR="002D653F" w:rsidRDefault="002D653F" w:rsidP="00B6401E">
      <w:pPr>
        <w:jc w:val="center"/>
        <w:rPr>
          <w:rFonts w:ascii="Arial" w:hAnsi="Arial"/>
          <w:b/>
          <w:sz w:val="20"/>
        </w:rPr>
      </w:pPr>
    </w:p>
    <w:p w:rsidR="002D653F" w:rsidRDefault="002D653F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10.</w:t>
      </w:r>
      <w:r w:rsidR="00231DF6" w:rsidRPr="00CC7627">
        <w:rPr>
          <w:rFonts w:ascii="Arial" w:hAnsi="Arial"/>
          <w:b/>
          <w:sz w:val="24"/>
          <w:szCs w:val="24"/>
        </w:rPr>
        <w:t>0</w:t>
      </w:r>
      <w:r w:rsidRPr="00CC7627">
        <w:rPr>
          <w:rFonts w:ascii="Arial" w:hAnsi="Arial"/>
          <w:b/>
          <w:sz w:val="24"/>
          <w:szCs w:val="24"/>
        </w:rPr>
        <w:t>0am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441D8C" w:rsidRPr="00CC7627">
        <w:rPr>
          <w:rFonts w:ascii="Arial" w:hAnsi="Arial"/>
          <w:b/>
          <w:sz w:val="24"/>
          <w:szCs w:val="24"/>
        </w:rPr>
        <w:t>2</w:t>
      </w:r>
      <w:r w:rsidR="00CC7627" w:rsidRPr="00CC7627">
        <w:rPr>
          <w:rFonts w:ascii="Arial" w:hAnsi="Arial"/>
          <w:b/>
          <w:sz w:val="24"/>
          <w:szCs w:val="24"/>
        </w:rPr>
        <w:t>9</w:t>
      </w:r>
      <w:r w:rsidR="00441D8C" w:rsidRPr="00CC7627">
        <w:rPr>
          <w:rFonts w:ascii="Arial" w:hAnsi="Arial"/>
          <w:b/>
          <w:sz w:val="24"/>
          <w:szCs w:val="24"/>
        </w:rPr>
        <w:t xml:space="preserve"> September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F61A85" w:rsidRPr="00CC7627">
        <w:rPr>
          <w:rFonts w:ascii="Arial" w:hAnsi="Arial"/>
          <w:b/>
          <w:sz w:val="24"/>
          <w:szCs w:val="24"/>
        </w:rPr>
        <w:t>20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2D653F" w:rsidRDefault="002D653F" w:rsidP="00B6401E">
      <w:pPr>
        <w:jc w:val="center"/>
        <w:rPr>
          <w:rFonts w:ascii="Arial" w:hAnsi="Arial"/>
          <w:b/>
          <w:sz w:val="24"/>
          <w:szCs w:val="24"/>
        </w:rPr>
      </w:pPr>
    </w:p>
    <w:p w:rsidR="002D653F" w:rsidRPr="00CC7627" w:rsidRDefault="002D653F" w:rsidP="00B6401E">
      <w:pPr>
        <w:jc w:val="center"/>
        <w:rPr>
          <w:rFonts w:ascii="Arial" w:hAnsi="Arial"/>
          <w:b/>
          <w:sz w:val="24"/>
          <w:szCs w:val="24"/>
        </w:rPr>
      </w:pPr>
    </w:p>
    <w:p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(enc).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Covid 19: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Reports from member institutions (inc. placements)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Letter from Department for Education to schools (enc.)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summary of institutional plans (enc.)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Feedback from 22 September meeting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issues: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strategy (enc.)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3-4 November UCET conference (enc.)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summer newsletter (enc.)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Arrangements for NIHELG meeting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AOB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Date of next meeting</w:t>
      </w:r>
    </w:p>
    <w:p w:rsidR="00CC7627" w:rsidRDefault="00CC7627" w:rsidP="00CC7627">
      <w:pPr>
        <w:rPr>
          <w:rFonts w:eastAsiaTheme="minorHAnsi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2D653F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0DF9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E739B-C6D0-4EF4-B145-B2D3C12B1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2020-09-11T08:51:00Z</cp:lastPrinted>
  <dcterms:created xsi:type="dcterms:W3CDTF">2020-09-11T08:21:00Z</dcterms:created>
  <dcterms:modified xsi:type="dcterms:W3CDTF">2020-09-11T08:55:00Z</dcterms:modified>
</cp:coreProperties>
</file>