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111" w:rsidRDefault="00AE5111" w:rsidP="00985F19">
      <w:pPr>
        <w:pStyle w:val="xmsonormal"/>
        <w:ind w:left="1440"/>
        <w:rPr>
          <w:rFonts w:ascii="Arial" w:hAnsi="Arial" w:cs="Arial"/>
          <w:b/>
        </w:rPr>
      </w:pPr>
      <w:r>
        <w:rPr>
          <w:noProof/>
          <w:sz w:val="12"/>
        </w:rPr>
        <w:drawing>
          <wp:inline distT="0" distB="0" distL="0" distR="0" wp14:anchorId="720454A9" wp14:editId="2B30C4F1">
            <wp:extent cx="2240280" cy="1299845"/>
            <wp:effectExtent l="19050" t="0" r="7620" b="0"/>
            <wp:docPr id="1" name="Picture 1" descr="UCET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ET_LOGO_FI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111" w:rsidRDefault="00AE5111" w:rsidP="00985F19">
      <w:pPr>
        <w:pStyle w:val="xmsonormal"/>
        <w:ind w:left="1440"/>
        <w:rPr>
          <w:rFonts w:ascii="Arial" w:hAnsi="Arial" w:cs="Arial"/>
          <w:b/>
        </w:rPr>
      </w:pPr>
    </w:p>
    <w:p w:rsidR="00AE5111" w:rsidRDefault="00AE5111" w:rsidP="00985F19">
      <w:pPr>
        <w:pStyle w:val="xmsonormal"/>
        <w:ind w:left="1440"/>
        <w:rPr>
          <w:rFonts w:ascii="Arial" w:hAnsi="Arial" w:cs="Arial"/>
          <w:b/>
        </w:rPr>
      </w:pP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b/>
          <w:sz w:val="20"/>
          <w:szCs w:val="20"/>
        </w:rPr>
      </w:pPr>
      <w:r w:rsidRPr="00AE5111">
        <w:rPr>
          <w:rFonts w:ascii="Arial" w:hAnsi="Arial" w:cs="Arial"/>
          <w:b/>
          <w:sz w:val="20"/>
          <w:szCs w:val="20"/>
        </w:rPr>
        <w:t>UCET Teacher Education consultative group: terms of reference</w:t>
      </w: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  <w:u w:val="single"/>
        </w:rPr>
        <w:t>Purpose of group</w:t>
      </w: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 xml:space="preserve">The purpose of the group is to consider the purpose, content, structure and delivery of initial teacher education over the next 3-5 years </w:t>
      </w:r>
      <w:r w:rsidR="001D0AFD">
        <w:rPr>
          <w:rFonts w:ascii="Arial" w:hAnsi="Arial" w:cs="Arial"/>
          <w:sz w:val="20"/>
          <w:szCs w:val="20"/>
        </w:rPr>
        <w:t xml:space="preserve">(2020-25). It will consider the </w:t>
      </w:r>
      <w:r w:rsidRPr="00AE5111">
        <w:rPr>
          <w:rFonts w:ascii="Arial" w:hAnsi="Arial" w:cs="Arial"/>
          <w:sz w:val="20"/>
          <w:szCs w:val="20"/>
        </w:rPr>
        <w:t>strategic</w:t>
      </w:r>
      <w:r w:rsidR="001D0AFD">
        <w:rPr>
          <w:rFonts w:ascii="Arial" w:hAnsi="Arial" w:cs="Arial"/>
          <w:sz w:val="20"/>
          <w:szCs w:val="20"/>
        </w:rPr>
        <w:t xml:space="preserve">, environmental and policy </w:t>
      </w:r>
      <w:r w:rsidRPr="00AE5111">
        <w:rPr>
          <w:rFonts w:ascii="Arial" w:hAnsi="Arial" w:cs="Arial"/>
          <w:sz w:val="20"/>
          <w:szCs w:val="20"/>
        </w:rPr>
        <w:t>issues that will impact on the recruitment, education and ongoing professional development of teachers in the years ahead</w:t>
      </w:r>
      <w:r w:rsidR="001D0AFD">
        <w:rPr>
          <w:rFonts w:ascii="Arial" w:hAnsi="Arial" w:cs="Arial"/>
          <w:sz w:val="20"/>
          <w:szCs w:val="20"/>
        </w:rPr>
        <w:t xml:space="preserve"> and </w:t>
      </w:r>
      <w:r w:rsidRPr="00AE5111">
        <w:rPr>
          <w:rFonts w:ascii="Arial" w:hAnsi="Arial" w:cs="Arial"/>
          <w:sz w:val="20"/>
          <w:szCs w:val="20"/>
        </w:rPr>
        <w:t>The group will have a UK wide focus and will give relevant parts of the education sector the opportunity to lead the debate around teacher education in a way that is not constrained by the regulatory and policy environment.</w:t>
      </w: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 </w:t>
      </w: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The group will, amongst other things, consider: the content, structure and organisation of teacher education; the nature of partnerships; the links between ITE and CPD; and recruitment. The aim of the group will be to reach a professional consensus on each of the issues and to inform both policy and practice.</w:t>
      </w: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  <w:u w:val="single"/>
        </w:rPr>
        <w:t>Membership</w:t>
      </w: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Membership of the group will consist of representatives from the following organisations:</w:t>
      </w: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</w:p>
    <w:p w:rsidR="00985F19" w:rsidRPr="00AE5111" w:rsidRDefault="00985F19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Universities Council for the Education of Teachers (UCET)</w:t>
      </w:r>
    </w:p>
    <w:p w:rsidR="00985F19" w:rsidRDefault="00985F19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Association of School and College Leaders (ASCL)</w:t>
      </w:r>
    </w:p>
    <w:p w:rsidR="005A0077" w:rsidRPr="00AE5111" w:rsidRDefault="005A0077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British Educational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Research Association (BERA)</w:t>
      </w:r>
    </w:p>
    <w:p w:rsidR="005F3199" w:rsidRPr="00AE5111" w:rsidRDefault="005F3199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Council for Subject Associations (</w:t>
      </w:r>
      <w:proofErr w:type="spellStart"/>
      <w:r w:rsidRPr="00AE5111">
        <w:rPr>
          <w:rFonts w:ascii="Arial" w:hAnsi="Arial" w:cs="Arial"/>
          <w:sz w:val="20"/>
          <w:szCs w:val="20"/>
        </w:rPr>
        <w:t>CfSA</w:t>
      </w:r>
      <w:proofErr w:type="spellEnd"/>
      <w:r w:rsidRPr="00AE5111">
        <w:rPr>
          <w:rFonts w:ascii="Arial" w:hAnsi="Arial" w:cs="Arial"/>
          <w:sz w:val="20"/>
          <w:szCs w:val="20"/>
        </w:rPr>
        <w:t>)</w:t>
      </w:r>
    </w:p>
    <w:p w:rsidR="005F3199" w:rsidRPr="00AE5111" w:rsidRDefault="005F3199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Delta Trust</w:t>
      </w:r>
    </w:p>
    <w:p w:rsidR="005F3199" w:rsidRPr="00AE5111" w:rsidRDefault="005F3199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[Scottish Council of Deans of Education]</w:t>
      </w:r>
    </w:p>
    <w:p w:rsidR="00985F19" w:rsidRPr="00AE5111" w:rsidRDefault="00985F19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National Association of School Based Teacher Trainers (NASBTT)</w:t>
      </w:r>
    </w:p>
    <w:p w:rsidR="005F3199" w:rsidRPr="00AE5111" w:rsidRDefault="005F3199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National Association of School and Union of Women Teachers (NASUWT)</w:t>
      </w:r>
    </w:p>
    <w:p w:rsidR="00985F19" w:rsidRPr="00AE5111" w:rsidRDefault="00985F19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[National Education Union (NEU)]</w:t>
      </w:r>
    </w:p>
    <w:p w:rsidR="00985F19" w:rsidRPr="00AE5111" w:rsidRDefault="005A0077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 First</w:t>
      </w:r>
    </w:p>
    <w:p w:rsidR="005F3199" w:rsidRPr="00AE5111" w:rsidRDefault="005F3199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Universities and Schools Council for the Education of Teachers Cymru (USCET)</w:t>
      </w:r>
    </w:p>
    <w:p w:rsidR="005F3199" w:rsidRPr="00AE5111" w:rsidRDefault="005F3199" w:rsidP="00985F19">
      <w:pPr>
        <w:pStyle w:val="xmsonormal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Universities Council for the Education of Teachers Northern Ireland (UCETNI)</w:t>
      </w:r>
    </w:p>
    <w:p w:rsidR="005F3199" w:rsidRPr="00AE5111" w:rsidRDefault="005F3199" w:rsidP="005F3199">
      <w:pPr>
        <w:pStyle w:val="xmsonormal"/>
        <w:rPr>
          <w:rFonts w:ascii="Arial" w:hAnsi="Arial" w:cs="Arial"/>
          <w:sz w:val="20"/>
          <w:szCs w:val="20"/>
        </w:rPr>
      </w:pPr>
    </w:p>
    <w:p w:rsidR="00985F19" w:rsidRPr="00AE5111" w:rsidRDefault="005F319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>Other organisations will be invited to join the group as and when necessary.</w:t>
      </w:r>
    </w:p>
    <w:p w:rsidR="005F3199" w:rsidRPr="00AE5111" w:rsidRDefault="005F319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</w:p>
    <w:p w:rsidR="005F3199" w:rsidRPr="00AE5111" w:rsidRDefault="005F319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  <w:u w:val="single"/>
        </w:rPr>
        <w:t>Meetings</w:t>
      </w:r>
    </w:p>
    <w:p w:rsidR="005F3199" w:rsidRPr="00AE5111" w:rsidRDefault="005F319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</w:p>
    <w:p w:rsidR="00AE5111" w:rsidRDefault="005F319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  <w:r w:rsidRPr="00AE5111">
        <w:rPr>
          <w:rFonts w:ascii="Arial" w:hAnsi="Arial" w:cs="Arial"/>
          <w:sz w:val="20"/>
          <w:szCs w:val="20"/>
        </w:rPr>
        <w:t xml:space="preserve">There will be one initial meeting in September 2020. The secretariat will be provided by UCET. </w:t>
      </w:r>
    </w:p>
    <w:p w:rsidR="00AE5111" w:rsidRPr="00AE5111" w:rsidRDefault="00AE5111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</w:p>
    <w:p w:rsidR="005F3199" w:rsidRPr="00AE5111" w:rsidRDefault="005F3199" w:rsidP="00985F19">
      <w:pPr>
        <w:pStyle w:val="xmsonormal"/>
        <w:ind w:left="1440"/>
        <w:rPr>
          <w:rFonts w:ascii="Arial" w:hAnsi="Arial" w:cs="Arial"/>
          <w:b/>
          <w:sz w:val="20"/>
          <w:szCs w:val="20"/>
        </w:rPr>
      </w:pPr>
      <w:r w:rsidRPr="00AE5111">
        <w:rPr>
          <w:rFonts w:ascii="Arial" w:hAnsi="Arial" w:cs="Arial"/>
          <w:b/>
          <w:sz w:val="20"/>
          <w:szCs w:val="20"/>
        </w:rPr>
        <w:t>UCET</w:t>
      </w:r>
    </w:p>
    <w:p w:rsidR="005F3199" w:rsidRPr="00AE5111" w:rsidRDefault="005F3199" w:rsidP="00985F19">
      <w:pPr>
        <w:pStyle w:val="xmsonormal"/>
        <w:ind w:left="1440"/>
        <w:rPr>
          <w:rFonts w:ascii="Arial" w:hAnsi="Arial" w:cs="Arial"/>
          <w:b/>
          <w:sz w:val="20"/>
          <w:szCs w:val="20"/>
        </w:rPr>
      </w:pPr>
      <w:r w:rsidRPr="00AE5111">
        <w:rPr>
          <w:rFonts w:ascii="Arial" w:hAnsi="Arial" w:cs="Arial"/>
          <w:b/>
          <w:sz w:val="20"/>
          <w:szCs w:val="20"/>
        </w:rPr>
        <w:t>July 2020</w:t>
      </w:r>
    </w:p>
    <w:p w:rsidR="00985F19" w:rsidRPr="00AE5111" w:rsidRDefault="00985F19" w:rsidP="00985F19">
      <w:pPr>
        <w:pStyle w:val="xmsonormal"/>
        <w:ind w:left="1440"/>
        <w:rPr>
          <w:rFonts w:ascii="Arial" w:hAnsi="Arial" w:cs="Arial"/>
          <w:sz w:val="20"/>
          <w:szCs w:val="20"/>
        </w:rPr>
      </w:pPr>
    </w:p>
    <w:p w:rsidR="00520851" w:rsidRPr="00AE5111" w:rsidRDefault="00520851">
      <w:pPr>
        <w:rPr>
          <w:rFonts w:ascii="Arial" w:hAnsi="Arial" w:cs="Arial"/>
          <w:sz w:val="20"/>
          <w:szCs w:val="20"/>
        </w:rPr>
      </w:pPr>
    </w:p>
    <w:sectPr w:rsidR="00520851" w:rsidRPr="00AE5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5101D"/>
    <w:multiLevelType w:val="hybridMultilevel"/>
    <w:tmpl w:val="9B72CB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19"/>
    <w:rsid w:val="001D0AFD"/>
    <w:rsid w:val="00520851"/>
    <w:rsid w:val="005A0077"/>
    <w:rsid w:val="005F3199"/>
    <w:rsid w:val="00985F19"/>
    <w:rsid w:val="00A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CF4AA-993B-4FCE-B140-C924E7F1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985F19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James Noble-Rogers</cp:lastModifiedBy>
  <cp:revision>4</cp:revision>
  <dcterms:created xsi:type="dcterms:W3CDTF">2020-07-08T11:09:00Z</dcterms:created>
  <dcterms:modified xsi:type="dcterms:W3CDTF">2020-07-15T10:30:00Z</dcterms:modified>
</cp:coreProperties>
</file>