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7" name="Picture 7"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7" name="Picture 7"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v:textbox>
                <w10:wrap anchory="page"/>
              </v:shape>
            </w:pict>
          </mc:Fallback>
        </mc:AlternateContent>
      </w:r>
    </w:p>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b/>
          <w:sz w:val="20"/>
        </w:rPr>
      </w:pPr>
    </w:p>
    <w:p w:rsidR="00F41BF4" w:rsidRDefault="00F41BF4" w:rsidP="00B6401E">
      <w:pPr>
        <w:jc w:val="center"/>
        <w:rPr>
          <w:rFonts w:ascii="Arial" w:hAnsi="Arial"/>
          <w:b/>
          <w:sz w:val="20"/>
        </w:rPr>
      </w:pPr>
    </w:p>
    <w:p w:rsidR="00F41BF4" w:rsidRDefault="00F41BF4" w:rsidP="00B6401E">
      <w:pPr>
        <w:jc w:val="center"/>
        <w:rPr>
          <w:rFonts w:ascii="Arial" w:hAnsi="Arial"/>
          <w:b/>
          <w:sz w:val="20"/>
        </w:rPr>
      </w:pPr>
    </w:p>
    <w:p w:rsidR="00E7510C" w:rsidRDefault="00E7510C" w:rsidP="00B6401E">
      <w:pPr>
        <w:jc w:val="center"/>
        <w:rPr>
          <w:rFonts w:ascii="Arial" w:hAnsi="Arial"/>
          <w:b/>
          <w:sz w:val="20"/>
        </w:rPr>
      </w:pPr>
    </w:p>
    <w:p w:rsidR="00E7510C" w:rsidRPr="00615AE0" w:rsidRDefault="00E7510C" w:rsidP="00B6401E">
      <w:pPr>
        <w:jc w:val="center"/>
        <w:rPr>
          <w:rFonts w:ascii="Arial" w:hAnsi="Arial"/>
          <w:b/>
          <w:sz w:val="20"/>
        </w:rPr>
      </w:pPr>
    </w:p>
    <w:p w:rsidR="00E7510C" w:rsidRPr="00D626E0" w:rsidRDefault="007F7A26" w:rsidP="0073327E">
      <w:pPr>
        <w:jc w:val="center"/>
        <w:rPr>
          <w:rFonts w:ascii="Arial" w:hAnsi="Arial"/>
          <w:b/>
          <w:szCs w:val="22"/>
        </w:rPr>
      </w:pPr>
      <w:r w:rsidRPr="00D626E0">
        <w:rPr>
          <w:rFonts w:ascii="Arial" w:hAnsi="Arial"/>
          <w:b/>
          <w:szCs w:val="22"/>
        </w:rPr>
        <w:t xml:space="preserve">Note of the meeting of the </w:t>
      </w:r>
      <w:r w:rsidR="00837D18" w:rsidRPr="00D626E0">
        <w:rPr>
          <w:rFonts w:ascii="Arial" w:hAnsi="Arial"/>
          <w:b/>
          <w:szCs w:val="22"/>
        </w:rPr>
        <w:t>UCET</w:t>
      </w:r>
      <w:r w:rsidR="00B90731" w:rsidRPr="00D626E0">
        <w:rPr>
          <w:rFonts w:ascii="Arial" w:hAnsi="Arial"/>
          <w:b/>
          <w:szCs w:val="22"/>
        </w:rPr>
        <w:t xml:space="preserve"> </w:t>
      </w:r>
      <w:r w:rsidR="008B5948" w:rsidRPr="00D626E0">
        <w:rPr>
          <w:rFonts w:ascii="Arial" w:hAnsi="Arial"/>
          <w:b/>
          <w:szCs w:val="22"/>
        </w:rPr>
        <w:t xml:space="preserve">Research &amp; International Forum </w:t>
      </w:r>
      <w:r w:rsidRPr="00D626E0">
        <w:rPr>
          <w:rFonts w:ascii="Arial" w:hAnsi="Arial"/>
          <w:b/>
          <w:szCs w:val="22"/>
        </w:rPr>
        <w:t xml:space="preserve">held at 1pm on </w:t>
      </w:r>
      <w:r w:rsidR="008B5948" w:rsidRPr="00D626E0">
        <w:rPr>
          <w:rFonts w:ascii="Arial" w:hAnsi="Arial"/>
          <w:b/>
          <w:szCs w:val="22"/>
        </w:rPr>
        <w:t xml:space="preserve">Tuesday </w:t>
      </w:r>
      <w:r w:rsidR="00662465" w:rsidRPr="00D626E0">
        <w:rPr>
          <w:rFonts w:ascii="Arial" w:hAnsi="Arial"/>
          <w:b/>
          <w:szCs w:val="22"/>
        </w:rPr>
        <w:t xml:space="preserve">21 January </w:t>
      </w:r>
      <w:r w:rsidRPr="00D626E0">
        <w:rPr>
          <w:rFonts w:ascii="Arial" w:hAnsi="Arial"/>
          <w:b/>
          <w:szCs w:val="22"/>
        </w:rPr>
        <w:t>20</w:t>
      </w:r>
      <w:r w:rsidR="00662465" w:rsidRPr="00D626E0">
        <w:rPr>
          <w:rFonts w:ascii="Arial" w:hAnsi="Arial"/>
          <w:b/>
          <w:szCs w:val="22"/>
        </w:rPr>
        <w:t>20</w:t>
      </w:r>
      <w:r w:rsidRPr="00D626E0">
        <w:rPr>
          <w:rFonts w:ascii="Arial" w:hAnsi="Arial"/>
          <w:b/>
          <w:szCs w:val="22"/>
        </w:rPr>
        <w:t xml:space="preserve"> at </w:t>
      </w:r>
      <w:r w:rsidR="00405506" w:rsidRPr="00D626E0">
        <w:rPr>
          <w:rFonts w:ascii="Arial" w:hAnsi="Arial"/>
          <w:b/>
          <w:szCs w:val="22"/>
        </w:rPr>
        <w:t xml:space="preserve">Mary Sumner House, Westminster, London </w:t>
      </w:r>
      <w:r w:rsidR="0069535D" w:rsidRPr="00D626E0">
        <w:rPr>
          <w:rFonts w:ascii="Arial" w:hAnsi="Arial"/>
          <w:b/>
          <w:szCs w:val="22"/>
          <w:shd w:val="clear" w:color="auto" w:fill="FFFFFF"/>
        </w:rPr>
        <w:t>SW1P 3RB</w:t>
      </w:r>
    </w:p>
    <w:p w:rsidR="00E7510C" w:rsidRPr="00D626E0" w:rsidRDefault="00E7510C" w:rsidP="00D05C67">
      <w:pPr>
        <w:jc w:val="center"/>
        <w:rPr>
          <w:rFonts w:ascii="Arial" w:hAnsi="Arial"/>
          <w:b/>
          <w:szCs w:val="22"/>
        </w:rPr>
      </w:pPr>
    </w:p>
    <w:p w:rsidR="005D6022" w:rsidRPr="00D626E0" w:rsidRDefault="007F7A26" w:rsidP="007F7A26">
      <w:pPr>
        <w:rPr>
          <w:rFonts w:ascii="Arial" w:hAnsi="Arial"/>
          <w:szCs w:val="22"/>
        </w:rPr>
      </w:pPr>
      <w:r w:rsidRPr="00D626E0">
        <w:rPr>
          <w:rFonts w:ascii="Arial" w:hAnsi="Arial"/>
          <w:szCs w:val="22"/>
          <w:u w:val="single"/>
        </w:rPr>
        <w:t>Welcome, introductions and note of the previous meeting</w:t>
      </w:r>
    </w:p>
    <w:p w:rsidR="007F7A26" w:rsidRPr="00D626E0" w:rsidRDefault="007F7A26" w:rsidP="007F7A26">
      <w:pPr>
        <w:rPr>
          <w:rFonts w:ascii="Arial" w:hAnsi="Arial"/>
          <w:szCs w:val="22"/>
        </w:rPr>
      </w:pPr>
    </w:p>
    <w:p w:rsidR="007F7A26" w:rsidRPr="00D626E0" w:rsidRDefault="007F7A26" w:rsidP="007F7A26">
      <w:pPr>
        <w:rPr>
          <w:rFonts w:ascii="Arial" w:hAnsi="Arial"/>
          <w:szCs w:val="22"/>
        </w:rPr>
      </w:pPr>
      <w:r w:rsidRPr="00D626E0">
        <w:rPr>
          <w:rFonts w:ascii="Arial" w:hAnsi="Arial"/>
          <w:szCs w:val="22"/>
        </w:rPr>
        <w:t>Forum colleagues were welcomed to the meeting</w:t>
      </w:r>
      <w:r w:rsidR="00464B9B" w:rsidRPr="00D626E0">
        <w:rPr>
          <w:rFonts w:ascii="Arial" w:hAnsi="Arial"/>
          <w:szCs w:val="22"/>
        </w:rPr>
        <w:t xml:space="preserve">. </w:t>
      </w:r>
      <w:r w:rsidRPr="00D626E0">
        <w:rPr>
          <w:rFonts w:ascii="Arial" w:hAnsi="Arial"/>
          <w:szCs w:val="22"/>
        </w:rPr>
        <w:t>Th</w:t>
      </w:r>
      <w:r w:rsidR="0069535D" w:rsidRPr="00D626E0">
        <w:rPr>
          <w:rFonts w:ascii="Arial" w:hAnsi="Arial"/>
          <w:szCs w:val="22"/>
        </w:rPr>
        <w:t xml:space="preserve">e note of the meeting held on </w:t>
      </w:r>
      <w:r w:rsidR="00662465" w:rsidRPr="00D626E0">
        <w:rPr>
          <w:rFonts w:ascii="Arial" w:hAnsi="Arial"/>
          <w:szCs w:val="22"/>
        </w:rPr>
        <w:t xml:space="preserve">8 November </w:t>
      </w:r>
      <w:r w:rsidR="001A56E1" w:rsidRPr="00D626E0">
        <w:rPr>
          <w:rFonts w:ascii="Arial" w:hAnsi="Arial"/>
          <w:szCs w:val="22"/>
        </w:rPr>
        <w:t xml:space="preserve">2019 </w:t>
      </w:r>
      <w:r w:rsidRPr="00D626E0">
        <w:rPr>
          <w:rFonts w:ascii="Arial" w:hAnsi="Arial"/>
          <w:szCs w:val="22"/>
        </w:rPr>
        <w:t>was approved</w:t>
      </w:r>
      <w:r w:rsidR="00464B9B" w:rsidRPr="00D626E0">
        <w:rPr>
          <w:rFonts w:ascii="Arial" w:hAnsi="Arial"/>
          <w:szCs w:val="22"/>
        </w:rPr>
        <w:t xml:space="preserve">.  </w:t>
      </w:r>
      <w:r w:rsidR="00B37D3C" w:rsidRPr="00D626E0">
        <w:rPr>
          <w:rFonts w:ascii="Arial" w:hAnsi="Arial"/>
          <w:szCs w:val="22"/>
        </w:rPr>
        <w:t xml:space="preserve">On matters arising, </w:t>
      </w:r>
      <w:r w:rsidR="00662465" w:rsidRPr="00D626E0">
        <w:rPr>
          <w:rFonts w:ascii="Arial" w:hAnsi="Arial"/>
          <w:szCs w:val="22"/>
        </w:rPr>
        <w:t xml:space="preserve">Birmingham City University reported that it had taken part in discussions with the Commonwealth Education Trust. </w:t>
      </w:r>
      <w:r w:rsidR="00B37D3C" w:rsidRPr="00D626E0">
        <w:rPr>
          <w:rFonts w:ascii="Arial" w:hAnsi="Arial"/>
          <w:szCs w:val="22"/>
        </w:rPr>
        <w:t xml:space="preserve"> </w:t>
      </w:r>
    </w:p>
    <w:p w:rsidR="007F7A26" w:rsidRPr="00D626E0" w:rsidRDefault="007F7A26" w:rsidP="007F7A26">
      <w:pPr>
        <w:rPr>
          <w:rFonts w:ascii="Arial" w:hAnsi="Arial"/>
          <w:szCs w:val="22"/>
        </w:rPr>
      </w:pPr>
    </w:p>
    <w:p w:rsidR="007F7A26" w:rsidRPr="00D626E0" w:rsidRDefault="007F7A26" w:rsidP="007F7A26">
      <w:pPr>
        <w:rPr>
          <w:rFonts w:ascii="Arial" w:hAnsi="Arial"/>
          <w:szCs w:val="22"/>
          <w:u w:val="single"/>
        </w:rPr>
      </w:pPr>
      <w:r w:rsidRPr="00D626E0">
        <w:rPr>
          <w:rFonts w:ascii="Arial" w:hAnsi="Arial"/>
          <w:szCs w:val="22"/>
          <w:u w:val="single"/>
        </w:rPr>
        <w:t>Discussions:</w:t>
      </w:r>
    </w:p>
    <w:p w:rsidR="007F7A26" w:rsidRPr="00D626E0" w:rsidRDefault="007F7A26" w:rsidP="007F7A26">
      <w:pPr>
        <w:rPr>
          <w:rFonts w:ascii="Arial" w:hAnsi="Arial"/>
          <w:szCs w:val="22"/>
          <w:u w:val="single"/>
        </w:rPr>
      </w:pPr>
    </w:p>
    <w:p w:rsidR="007F7A26" w:rsidRPr="00D626E0" w:rsidRDefault="007F7A26" w:rsidP="007F7A26">
      <w:pPr>
        <w:rPr>
          <w:rFonts w:ascii="Arial" w:hAnsi="Arial"/>
          <w:szCs w:val="22"/>
        </w:rPr>
      </w:pPr>
      <w:r w:rsidRPr="00D626E0">
        <w:rPr>
          <w:rFonts w:ascii="Arial" w:hAnsi="Arial"/>
          <w:szCs w:val="22"/>
        </w:rPr>
        <w:t>Forum members discussed a range of issues linked to the meeting agenda, including:</w:t>
      </w:r>
    </w:p>
    <w:p w:rsidR="00B37D3C" w:rsidRPr="00D626E0" w:rsidRDefault="00B37D3C" w:rsidP="007F7A26">
      <w:pPr>
        <w:rPr>
          <w:rFonts w:ascii="Arial" w:hAnsi="Arial"/>
          <w:szCs w:val="22"/>
        </w:rPr>
      </w:pPr>
    </w:p>
    <w:p w:rsidR="001C0671" w:rsidRPr="00D626E0" w:rsidRDefault="00ED3319" w:rsidP="00662465">
      <w:pPr>
        <w:pStyle w:val="ListParagraph"/>
        <w:numPr>
          <w:ilvl w:val="0"/>
          <w:numId w:val="37"/>
        </w:numPr>
        <w:rPr>
          <w:rFonts w:ascii="Arial" w:hAnsi="Arial"/>
        </w:rPr>
      </w:pPr>
      <w:r w:rsidRPr="00D626E0">
        <w:rPr>
          <w:rFonts w:ascii="Arial" w:hAnsi="Arial"/>
        </w:rPr>
        <w:t xml:space="preserve">UCET updates, </w:t>
      </w:r>
      <w:r w:rsidR="00662465" w:rsidRPr="00D626E0">
        <w:rPr>
          <w:rFonts w:ascii="Arial" w:hAnsi="Arial"/>
        </w:rPr>
        <w:t>including the noting with sadness of the death just before Christmas of former UCET Executive Director Mary Russell MBE. Other updates related to: the imminent launch of the consultation on the new OfSTED ITE inspection framework; the DfE review of the ITE market; the Early Career Framework pilots; a forthcoming UCET round-table on SEND and ITE; and developments in other parts of the UK.</w:t>
      </w:r>
    </w:p>
    <w:p w:rsidR="00662465" w:rsidRPr="00D626E0" w:rsidRDefault="00662465" w:rsidP="00662465">
      <w:pPr>
        <w:pStyle w:val="ListParagraph"/>
        <w:numPr>
          <w:ilvl w:val="0"/>
          <w:numId w:val="37"/>
        </w:numPr>
        <w:rPr>
          <w:rFonts w:ascii="Arial" w:hAnsi="Arial"/>
        </w:rPr>
      </w:pPr>
      <w:r w:rsidRPr="00D626E0">
        <w:rPr>
          <w:rFonts w:ascii="Arial" w:hAnsi="Arial"/>
        </w:rPr>
        <w:t xml:space="preserve">Feedback from the morning symposium, which had been led by Mark Boylan from Sheffield Hallam University and had covered the maintenance of research cultures by accessing various sources of research funding. Points made during the discussion included: the scope to bring together information exchange and research; the evolution of more strategic relationships within institutions between teacher education and education research; </w:t>
      </w:r>
      <w:r w:rsidR="00E06CB3" w:rsidRPr="00D626E0">
        <w:rPr>
          <w:rFonts w:ascii="Arial" w:hAnsi="Arial"/>
        </w:rPr>
        <w:t>staff contract issues; the proportion of teacher education staff holding, or working towards, doctorate qualifications; the time allowed for staff to engage in research;</w:t>
      </w:r>
      <w:r w:rsidR="00D626E0" w:rsidRPr="00D626E0">
        <w:rPr>
          <w:rFonts w:ascii="Arial" w:hAnsi="Arial"/>
        </w:rPr>
        <w:t xml:space="preserve"> cross-</w:t>
      </w:r>
      <w:r w:rsidR="00E06CB3" w:rsidRPr="00D626E0">
        <w:rPr>
          <w:rFonts w:ascii="Arial" w:hAnsi="Arial"/>
        </w:rPr>
        <w:t xml:space="preserve">institutional collaboration; building international research profiles; co-writing of research; the balance between directing and encouraging staff to engage with research; and the role and work of the International Professional Development Association (IPDA). It was agreed that the topic for the next symposium would be:’ Brexit and International issues’, with the KEF as a possible topic for a subsequent event. </w:t>
      </w:r>
    </w:p>
    <w:p w:rsidR="00D6044A" w:rsidRPr="00D626E0" w:rsidRDefault="00C12FB6" w:rsidP="000C65CD">
      <w:pPr>
        <w:pStyle w:val="ListParagraph"/>
        <w:numPr>
          <w:ilvl w:val="0"/>
          <w:numId w:val="37"/>
        </w:numPr>
        <w:rPr>
          <w:rFonts w:ascii="Arial" w:hAnsi="Arial"/>
        </w:rPr>
      </w:pPr>
      <w:r w:rsidRPr="00D626E0">
        <w:rPr>
          <w:rFonts w:ascii="Arial" w:hAnsi="Arial"/>
        </w:rPr>
        <w:t xml:space="preserve">The Research Excellence Framework, including the presentation of slides prepared by Tanya Ovenden Hope. Comments made in respect of the REF included: </w:t>
      </w:r>
      <w:r w:rsidR="00D626E0" w:rsidRPr="00D626E0">
        <w:rPr>
          <w:rFonts w:ascii="Arial" w:hAnsi="Arial"/>
        </w:rPr>
        <w:t>a</w:t>
      </w:r>
      <w:r w:rsidRPr="00D626E0">
        <w:rPr>
          <w:rFonts w:ascii="Arial" w:hAnsi="Arial"/>
        </w:rPr>
        <w:t>lthough prop</w:t>
      </w:r>
      <w:r w:rsidR="00D6044A" w:rsidRPr="00D626E0">
        <w:rPr>
          <w:rFonts w:ascii="Arial" w:hAnsi="Arial"/>
        </w:rPr>
        <w:t xml:space="preserve">ortionately </w:t>
      </w:r>
      <w:r w:rsidR="00D626E0" w:rsidRPr="00D626E0">
        <w:rPr>
          <w:rFonts w:ascii="Arial" w:hAnsi="Arial"/>
        </w:rPr>
        <w:t xml:space="preserve">small </w:t>
      </w:r>
      <w:r w:rsidRPr="00D626E0">
        <w:rPr>
          <w:rFonts w:ascii="Arial" w:hAnsi="Arial"/>
        </w:rPr>
        <w:t>across the sector, a number of institutions d</w:t>
      </w:r>
      <w:r w:rsidR="00D6044A" w:rsidRPr="00D626E0">
        <w:rPr>
          <w:rFonts w:ascii="Arial" w:hAnsi="Arial"/>
        </w:rPr>
        <w:t>i</w:t>
      </w:r>
      <w:r w:rsidRPr="00D626E0">
        <w:rPr>
          <w:rFonts w:ascii="Arial" w:hAnsi="Arial"/>
        </w:rPr>
        <w:t>d have a large number of 4* impact studies; differences betwee</w:t>
      </w:r>
      <w:r w:rsidR="00D6044A" w:rsidRPr="00D626E0">
        <w:rPr>
          <w:rFonts w:ascii="Arial" w:hAnsi="Arial"/>
        </w:rPr>
        <w:t>n</w:t>
      </w:r>
      <w:r w:rsidRPr="00D626E0">
        <w:rPr>
          <w:rFonts w:ascii="Arial" w:hAnsi="Arial"/>
        </w:rPr>
        <w:t xml:space="preserve"> institutional level and REF judgements of rese</w:t>
      </w:r>
      <w:r w:rsidR="00D6044A" w:rsidRPr="00D626E0">
        <w:rPr>
          <w:rFonts w:ascii="Arial" w:hAnsi="Arial"/>
        </w:rPr>
        <w:t>arch</w:t>
      </w:r>
      <w:r w:rsidRPr="00D626E0">
        <w:rPr>
          <w:rFonts w:ascii="Arial" w:hAnsi="Arial"/>
        </w:rPr>
        <w:t xml:space="preserve"> qua</w:t>
      </w:r>
      <w:r w:rsidR="00D6044A" w:rsidRPr="00D626E0">
        <w:rPr>
          <w:rFonts w:ascii="Arial" w:hAnsi="Arial"/>
        </w:rPr>
        <w:t>l</w:t>
      </w:r>
      <w:r w:rsidRPr="00D626E0">
        <w:rPr>
          <w:rFonts w:ascii="Arial" w:hAnsi="Arial"/>
        </w:rPr>
        <w:t>ity might be overstated; requests for small unit exemptions were not always</w:t>
      </w:r>
      <w:r w:rsidR="00D6044A" w:rsidRPr="00D626E0">
        <w:rPr>
          <w:rFonts w:ascii="Arial" w:hAnsi="Arial"/>
        </w:rPr>
        <w:t xml:space="preserve"> </w:t>
      </w:r>
      <w:r w:rsidRPr="00D626E0">
        <w:rPr>
          <w:rFonts w:ascii="Arial" w:hAnsi="Arial"/>
        </w:rPr>
        <w:t>straightforw</w:t>
      </w:r>
      <w:r w:rsidR="00D6044A" w:rsidRPr="00D626E0">
        <w:rPr>
          <w:rFonts w:ascii="Arial" w:hAnsi="Arial"/>
        </w:rPr>
        <w:t>a</w:t>
      </w:r>
      <w:r w:rsidRPr="00D626E0">
        <w:rPr>
          <w:rFonts w:ascii="Arial" w:hAnsi="Arial"/>
        </w:rPr>
        <w:t xml:space="preserve">rd; in some subject areas (not education) institutional submissions were nearly complete; </w:t>
      </w:r>
      <w:r w:rsidR="00D6044A" w:rsidRPr="00D626E0">
        <w:rPr>
          <w:rFonts w:ascii="Arial" w:hAnsi="Arial"/>
        </w:rPr>
        <w:t>institutions were modelling various scenarios on different assumptions; staff leaving institutions could impact on the metrics in terms of numbers of submissions made; account should be taken of intellectual identities when deciding on which outputs to submit; and EdD research students could be recognised in data (if properly coded) and in environment statements.</w:t>
      </w:r>
    </w:p>
    <w:p w:rsidR="00C12FB6" w:rsidRPr="00D626E0" w:rsidRDefault="00D6044A" w:rsidP="000C65CD">
      <w:pPr>
        <w:pStyle w:val="ListParagraph"/>
        <w:numPr>
          <w:ilvl w:val="0"/>
          <w:numId w:val="37"/>
        </w:numPr>
        <w:rPr>
          <w:rFonts w:ascii="Arial" w:hAnsi="Arial"/>
        </w:rPr>
      </w:pPr>
      <w:r w:rsidRPr="00D626E0">
        <w:rPr>
          <w:rFonts w:ascii="Arial" w:hAnsi="Arial"/>
        </w:rPr>
        <w:t>Institutional updates and horizon scanning, covering:  the BERA survey of research in regards teacher education taking place in schools -</w:t>
      </w:r>
      <w:r w:rsidRPr="00D626E0">
        <w:rPr>
          <w:rFonts w:ascii="Arial" w:hAnsi="Arial"/>
          <w:lang w:eastAsia="en-GB"/>
        </w:rPr>
        <w:t xml:space="preserve"> </w:t>
      </w:r>
      <w:hyperlink r:id="rId10" w:history="1">
        <w:r w:rsidRPr="00D626E0">
          <w:rPr>
            <w:rStyle w:val="Hyperlink"/>
            <w:rFonts w:ascii="Arial" w:hAnsi="Arial"/>
            <w:color w:val="auto"/>
          </w:rPr>
          <w:t>https://www.surveymonkey.co.uk/r/QP937LM</w:t>
        </w:r>
      </w:hyperlink>
      <w:r w:rsidRPr="00D626E0">
        <w:rPr>
          <w:rFonts w:ascii="Arial" w:hAnsi="Arial"/>
        </w:rPr>
        <w:t xml:space="preserve"> -; reports that planned DfE research activity might be curtailed</w:t>
      </w:r>
      <w:r w:rsidR="00D626E0" w:rsidRPr="00D626E0">
        <w:rPr>
          <w:rFonts w:ascii="Arial" w:hAnsi="Arial"/>
        </w:rPr>
        <w:t>; and continued lobbying by UCET and others for a reinstatement of fu</w:t>
      </w:r>
      <w:r w:rsidR="002A3A31">
        <w:rPr>
          <w:rFonts w:ascii="Arial" w:hAnsi="Arial"/>
        </w:rPr>
        <w:t>nding for SCoTENs by the relevan</w:t>
      </w:r>
      <w:bookmarkStart w:id="0" w:name="_GoBack"/>
      <w:bookmarkEnd w:id="0"/>
      <w:r w:rsidR="00D626E0" w:rsidRPr="00D626E0">
        <w:rPr>
          <w:rFonts w:ascii="Arial" w:hAnsi="Arial"/>
        </w:rPr>
        <w:t xml:space="preserve">t Northern Ireland government departments. </w:t>
      </w:r>
      <w:r w:rsidRPr="00D626E0">
        <w:rPr>
          <w:rFonts w:ascii="Arial" w:hAnsi="Arial"/>
        </w:rPr>
        <w:t>.</w:t>
      </w:r>
    </w:p>
    <w:p w:rsidR="00D6044A" w:rsidRPr="00D626E0" w:rsidRDefault="00D6044A" w:rsidP="000C65CD">
      <w:pPr>
        <w:pStyle w:val="ListParagraph"/>
        <w:numPr>
          <w:ilvl w:val="0"/>
          <w:numId w:val="37"/>
        </w:numPr>
        <w:rPr>
          <w:rFonts w:ascii="Arial" w:hAnsi="Arial"/>
        </w:rPr>
      </w:pPr>
      <w:r w:rsidRPr="00D626E0">
        <w:rPr>
          <w:rFonts w:ascii="Arial" w:hAnsi="Arial"/>
        </w:rPr>
        <w:lastRenderedPageBreak/>
        <w:t xml:space="preserve">The publication of the second phase of OFSTED’s </w:t>
      </w:r>
      <w:r w:rsidR="00E434EB" w:rsidRPr="00D626E0">
        <w:rPr>
          <w:rFonts w:ascii="Arial" w:hAnsi="Arial"/>
        </w:rPr>
        <w:t>research</w:t>
      </w:r>
      <w:r w:rsidRPr="00D626E0">
        <w:rPr>
          <w:rFonts w:ascii="Arial" w:hAnsi="Arial"/>
        </w:rPr>
        <w:t xml:space="preserve"> into the ITE curriculum, which included some positive references to research (notwithstanding ambiguous references to ‘</w:t>
      </w:r>
      <w:r w:rsidRPr="00D626E0">
        <w:rPr>
          <w:rFonts w:ascii="Arial" w:hAnsi="Arial"/>
          <w:i/>
        </w:rPr>
        <w:t>out of date</w:t>
      </w:r>
      <w:r w:rsidRPr="00D626E0">
        <w:rPr>
          <w:rFonts w:ascii="Arial" w:hAnsi="Arial"/>
        </w:rPr>
        <w:t>’ theories).</w:t>
      </w:r>
    </w:p>
    <w:p w:rsidR="00D6044A" w:rsidRPr="00D626E0" w:rsidRDefault="00D6044A" w:rsidP="000C65CD">
      <w:pPr>
        <w:pStyle w:val="ListParagraph"/>
        <w:numPr>
          <w:ilvl w:val="0"/>
          <w:numId w:val="37"/>
        </w:numPr>
        <w:rPr>
          <w:rFonts w:ascii="Arial" w:hAnsi="Arial"/>
        </w:rPr>
      </w:pPr>
      <w:r w:rsidRPr="00D626E0">
        <w:rPr>
          <w:rFonts w:ascii="Arial" w:hAnsi="Arial"/>
        </w:rPr>
        <w:t>The continuing work of the IBTE group and the development of the new UCET strategy.</w:t>
      </w:r>
    </w:p>
    <w:p w:rsidR="00D6044A" w:rsidRPr="00D626E0" w:rsidRDefault="00E434EB" w:rsidP="000C65CD">
      <w:pPr>
        <w:pStyle w:val="ListParagraph"/>
        <w:numPr>
          <w:ilvl w:val="0"/>
          <w:numId w:val="37"/>
        </w:numPr>
        <w:rPr>
          <w:rFonts w:ascii="Arial" w:hAnsi="Arial"/>
        </w:rPr>
      </w:pPr>
      <w:r w:rsidRPr="00D626E0">
        <w:rPr>
          <w:rFonts w:ascii="Arial" w:hAnsi="Arial"/>
        </w:rPr>
        <w:t>A request</w:t>
      </w:r>
      <w:r w:rsidR="00D6044A" w:rsidRPr="00D626E0">
        <w:rPr>
          <w:rFonts w:ascii="Arial" w:hAnsi="Arial"/>
        </w:rPr>
        <w:t xml:space="preserve"> for case </w:t>
      </w:r>
      <w:r w:rsidRPr="00D626E0">
        <w:rPr>
          <w:rFonts w:ascii="Arial" w:hAnsi="Arial"/>
        </w:rPr>
        <w:t>studies to</w:t>
      </w:r>
      <w:r w:rsidR="00D6044A" w:rsidRPr="00D626E0">
        <w:rPr>
          <w:rFonts w:ascii="Arial" w:hAnsi="Arial"/>
        </w:rPr>
        <w:t xml:space="preserve"> include in the UCET Building Research Informed Teacher Education Communities paper.</w:t>
      </w:r>
    </w:p>
    <w:p w:rsidR="00D6044A" w:rsidRPr="00D626E0" w:rsidRDefault="00D6044A" w:rsidP="00E434EB">
      <w:pPr>
        <w:pStyle w:val="ListParagraph"/>
        <w:numPr>
          <w:ilvl w:val="0"/>
          <w:numId w:val="37"/>
        </w:numPr>
        <w:rPr>
          <w:rFonts w:ascii="Arial" w:hAnsi="Arial"/>
        </w:rPr>
      </w:pPr>
      <w:r w:rsidRPr="00D626E0">
        <w:rPr>
          <w:rFonts w:ascii="Arial" w:hAnsi="Arial"/>
        </w:rPr>
        <w:t xml:space="preserve">The </w:t>
      </w:r>
      <w:r w:rsidR="00E434EB" w:rsidRPr="00D626E0">
        <w:rPr>
          <w:rFonts w:ascii="Arial" w:hAnsi="Arial"/>
        </w:rPr>
        <w:t>BERA blog, including a presentation and an encouragement to contribute from Gerry Czerniawski (</w:t>
      </w:r>
      <w:hyperlink r:id="rId11" w:history="1">
        <w:r w:rsidR="00E434EB" w:rsidRPr="00D626E0">
          <w:rPr>
            <w:rStyle w:val="Hyperlink"/>
            <w:rFonts w:ascii="Arial" w:hAnsi="Arial"/>
            <w:color w:val="auto"/>
          </w:rPr>
          <w:t>g.czerniawski@uel.ac.uk</w:t>
        </w:r>
      </w:hyperlink>
      <w:r w:rsidR="00E434EB" w:rsidRPr="00D626E0">
        <w:rPr>
          <w:rFonts w:ascii="Arial" w:hAnsi="Arial"/>
        </w:rPr>
        <w:t>).</w:t>
      </w:r>
    </w:p>
    <w:p w:rsidR="00E434EB" w:rsidRPr="00D626E0" w:rsidRDefault="00E434EB" w:rsidP="00E434EB">
      <w:pPr>
        <w:pStyle w:val="ListParagraph"/>
        <w:numPr>
          <w:ilvl w:val="0"/>
          <w:numId w:val="37"/>
        </w:numPr>
        <w:rPr>
          <w:rFonts w:ascii="Arial" w:hAnsi="Arial"/>
        </w:rPr>
      </w:pPr>
      <w:r w:rsidRPr="00D626E0">
        <w:rPr>
          <w:rFonts w:ascii="Arial" w:hAnsi="Arial"/>
        </w:rPr>
        <w:t xml:space="preserve">The new ITE content framework which will apply to all QTS programmes from September 2020, </w:t>
      </w:r>
      <w:r w:rsidR="00D626E0" w:rsidRPr="00D626E0">
        <w:rPr>
          <w:rFonts w:ascii="Arial" w:hAnsi="Arial"/>
        </w:rPr>
        <w:t xml:space="preserve">and </w:t>
      </w:r>
      <w:r w:rsidRPr="00D626E0">
        <w:rPr>
          <w:rFonts w:ascii="Arial" w:hAnsi="Arial"/>
        </w:rPr>
        <w:t xml:space="preserve">which is intended to allow flexibility and an appropriately critical approach. </w:t>
      </w:r>
    </w:p>
    <w:p w:rsidR="00E434EB" w:rsidRPr="00D626E0" w:rsidRDefault="00E434EB" w:rsidP="00E434EB">
      <w:pPr>
        <w:pStyle w:val="ListParagraph"/>
        <w:numPr>
          <w:ilvl w:val="0"/>
          <w:numId w:val="37"/>
        </w:numPr>
        <w:rPr>
          <w:rFonts w:ascii="Arial" w:hAnsi="Arial"/>
        </w:rPr>
      </w:pPr>
      <w:r w:rsidRPr="00D626E0">
        <w:rPr>
          <w:rFonts w:ascii="Arial" w:hAnsi="Arial"/>
        </w:rPr>
        <w:t>The research report into the Digital skills of primary school teachers in Northern Ireland which had been funded through UCETNI and carried out by colleagues from Ulster University.</w:t>
      </w:r>
    </w:p>
    <w:p w:rsidR="00E434EB" w:rsidRPr="00D626E0" w:rsidRDefault="00E434EB" w:rsidP="00E434EB">
      <w:pPr>
        <w:pStyle w:val="ListParagraph"/>
        <w:numPr>
          <w:ilvl w:val="0"/>
          <w:numId w:val="37"/>
        </w:numPr>
        <w:rPr>
          <w:rFonts w:ascii="Arial" w:hAnsi="Arial"/>
        </w:rPr>
      </w:pPr>
      <w:r w:rsidRPr="00D626E0">
        <w:rPr>
          <w:rFonts w:ascii="Arial" w:hAnsi="Arial"/>
        </w:rPr>
        <w:t>International activities, including a new InfoTed survey into the professional development of teacher educators in different countries; the forthcoming ICET conference at Bath Spa University; and the invitation to submit applications for UCET travel scholarships.</w:t>
      </w:r>
    </w:p>
    <w:p w:rsidR="00E434EB" w:rsidRPr="00D626E0" w:rsidRDefault="00E434EB" w:rsidP="00E434EB">
      <w:pPr>
        <w:rPr>
          <w:rFonts w:ascii="Arial" w:hAnsi="Arial"/>
        </w:rPr>
      </w:pPr>
    </w:p>
    <w:p w:rsidR="00D6044A" w:rsidRPr="00D626E0" w:rsidRDefault="00E434EB" w:rsidP="00E434EB">
      <w:pPr>
        <w:rPr>
          <w:rFonts w:ascii="Arial" w:hAnsi="Arial"/>
        </w:rPr>
      </w:pPr>
      <w:r w:rsidRPr="00D626E0">
        <w:rPr>
          <w:rFonts w:ascii="Arial" w:hAnsi="Arial"/>
          <w:u w:val="single"/>
        </w:rPr>
        <w:t>Date of next meeting</w:t>
      </w:r>
    </w:p>
    <w:p w:rsidR="00E434EB" w:rsidRPr="00D626E0" w:rsidRDefault="00E434EB" w:rsidP="00E434EB">
      <w:pPr>
        <w:rPr>
          <w:rFonts w:ascii="Arial" w:hAnsi="Arial"/>
        </w:rPr>
      </w:pPr>
    </w:p>
    <w:p w:rsidR="00E434EB" w:rsidRPr="00D626E0" w:rsidRDefault="00E434EB" w:rsidP="00E434EB">
      <w:pPr>
        <w:rPr>
          <w:rFonts w:ascii="Arial" w:hAnsi="Arial"/>
        </w:rPr>
      </w:pPr>
      <w:r w:rsidRPr="00D626E0">
        <w:rPr>
          <w:rFonts w:ascii="Arial" w:hAnsi="Arial"/>
        </w:rPr>
        <w:t>12 May 2020</w:t>
      </w:r>
    </w:p>
    <w:p w:rsidR="00662465" w:rsidRDefault="00662465">
      <w:pPr>
        <w:rPr>
          <w:rFonts w:ascii="Arial" w:eastAsia="Calibri" w:hAnsi="Arial"/>
          <w:szCs w:val="22"/>
        </w:rPr>
      </w:pPr>
      <w:r w:rsidRPr="00D626E0">
        <w:rPr>
          <w:rFonts w:ascii="Arial" w:hAnsi="Arial"/>
        </w:rPr>
        <w:br w:type="page"/>
      </w:r>
    </w:p>
    <w:p w:rsidR="00662465" w:rsidRDefault="00662465">
      <w:pPr>
        <w:rPr>
          <w:rFonts w:ascii="Arial" w:eastAsia="Calibri" w:hAnsi="Arial"/>
          <w:szCs w:val="22"/>
        </w:rPr>
      </w:pPr>
      <w:r>
        <w:rPr>
          <w:rFonts w:ascii="Arial" w:hAnsi="Arial"/>
        </w:rPr>
        <w:lastRenderedPageBreak/>
        <w:br w:type="page"/>
      </w:r>
    </w:p>
    <w:p w:rsidR="00662465" w:rsidRDefault="00662465">
      <w:pPr>
        <w:rPr>
          <w:rFonts w:ascii="Arial" w:eastAsia="Calibri" w:hAnsi="Arial"/>
          <w:szCs w:val="22"/>
        </w:rPr>
      </w:pPr>
      <w:r>
        <w:rPr>
          <w:rFonts w:ascii="Arial" w:hAnsi="Arial"/>
        </w:rPr>
        <w:br w:type="page"/>
      </w:r>
    </w:p>
    <w:p w:rsidR="00662465" w:rsidRPr="00ED3319" w:rsidRDefault="00662465" w:rsidP="00662465">
      <w:pPr>
        <w:pStyle w:val="ListParagraph"/>
        <w:numPr>
          <w:ilvl w:val="0"/>
          <w:numId w:val="37"/>
        </w:numPr>
        <w:rPr>
          <w:rFonts w:ascii="Arial" w:hAnsi="Arial"/>
        </w:rPr>
      </w:pPr>
    </w:p>
    <w:p w:rsidR="001C0671" w:rsidRPr="00ED3319" w:rsidRDefault="001C0671" w:rsidP="001C0671">
      <w:pPr>
        <w:rPr>
          <w:rFonts w:ascii="Arial" w:hAnsi="Arial"/>
          <w:szCs w:val="22"/>
        </w:rPr>
      </w:pPr>
      <w:r w:rsidRPr="00ED3319">
        <w:rPr>
          <w:rFonts w:ascii="Arial" w:hAnsi="Arial"/>
          <w:szCs w:val="22"/>
          <w:u w:val="single"/>
        </w:rPr>
        <w:t>Date of next meeting</w:t>
      </w:r>
    </w:p>
    <w:p w:rsidR="001C0671" w:rsidRPr="00ED3319" w:rsidRDefault="001C0671" w:rsidP="001C0671">
      <w:pPr>
        <w:rPr>
          <w:rFonts w:ascii="Arial" w:hAnsi="Arial"/>
          <w:szCs w:val="22"/>
        </w:rPr>
      </w:pPr>
    </w:p>
    <w:p w:rsidR="004B226A" w:rsidRPr="00ED3319" w:rsidRDefault="001C0671" w:rsidP="00D05C67">
      <w:pPr>
        <w:rPr>
          <w:rFonts w:ascii="Arial" w:hAnsi="Arial"/>
          <w:szCs w:val="22"/>
        </w:rPr>
      </w:pPr>
      <w:r w:rsidRPr="00ED3319">
        <w:rPr>
          <w:rFonts w:ascii="Arial" w:hAnsi="Arial"/>
          <w:szCs w:val="22"/>
        </w:rPr>
        <w:t xml:space="preserve">21 </w:t>
      </w:r>
      <w:r w:rsidR="00930CAA" w:rsidRPr="00ED3319">
        <w:rPr>
          <w:rFonts w:ascii="Arial" w:hAnsi="Arial"/>
          <w:szCs w:val="22"/>
        </w:rPr>
        <w:t>January</w:t>
      </w:r>
      <w:r w:rsidRPr="00ED3319">
        <w:rPr>
          <w:rFonts w:ascii="Arial" w:hAnsi="Arial"/>
          <w:szCs w:val="22"/>
        </w:rPr>
        <w:t xml:space="preserve"> 2021</w:t>
      </w:r>
    </w:p>
    <w:p w:rsidR="00B06E4A" w:rsidRPr="00ED3319" w:rsidRDefault="00B06E4A">
      <w:pPr>
        <w:rPr>
          <w:rFonts w:ascii="Arial" w:hAnsi="Arial"/>
          <w:szCs w:val="22"/>
        </w:rPr>
      </w:pPr>
    </w:p>
    <w:p w:rsidR="00430E93" w:rsidRPr="00ED3319" w:rsidRDefault="00430E93" w:rsidP="00430E93">
      <w:pPr>
        <w:rPr>
          <w:rFonts w:ascii="Arial" w:hAnsi="Arial"/>
          <w:szCs w:val="22"/>
        </w:rPr>
      </w:pPr>
      <w:r w:rsidRPr="00ED3319">
        <w:rPr>
          <w:rFonts w:ascii="Arial" w:hAnsi="Arial"/>
          <w:color w:val="000000"/>
          <w:szCs w:val="22"/>
        </w:rPr>
        <w:br/>
      </w:r>
    </w:p>
    <w:sectPr w:rsidR="00430E93" w:rsidRPr="00ED3319"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B" w:rsidRDefault="004712AB">
      <w:r>
        <w:separator/>
      </w:r>
    </w:p>
  </w:endnote>
  <w:endnote w:type="continuationSeparator" w:id="0">
    <w:p w:rsidR="004712AB" w:rsidRDefault="004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B" w:rsidRDefault="004712AB">
      <w:r>
        <w:separator/>
      </w:r>
    </w:p>
  </w:footnote>
  <w:footnote w:type="continuationSeparator" w:id="0">
    <w:p w:rsidR="004712AB" w:rsidRDefault="0047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5BE5"/>
    <w:multiLevelType w:val="hybridMultilevel"/>
    <w:tmpl w:val="3A74D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4E7EB8"/>
    <w:multiLevelType w:val="hybridMultilevel"/>
    <w:tmpl w:val="4AB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E1D3992"/>
    <w:multiLevelType w:val="hybridMultilevel"/>
    <w:tmpl w:val="234EAD34"/>
    <w:lvl w:ilvl="0" w:tplc="47C839C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DB172F7"/>
    <w:multiLevelType w:val="hybridMultilevel"/>
    <w:tmpl w:val="81AE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1"/>
  </w:num>
  <w:num w:numId="4">
    <w:abstractNumId w:val="2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5"/>
  </w:num>
  <w:num w:numId="16">
    <w:abstractNumId w:val="12"/>
  </w:num>
  <w:num w:numId="17">
    <w:abstractNumId w:val="0"/>
  </w:num>
  <w:num w:numId="18">
    <w:abstractNumId w:val="22"/>
  </w:num>
  <w:num w:numId="19">
    <w:abstractNumId w:val="32"/>
  </w:num>
  <w:num w:numId="20">
    <w:abstractNumId w:val="18"/>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8"/>
  </w:num>
  <w:num w:numId="26">
    <w:abstractNumId w:val="33"/>
  </w:num>
  <w:num w:numId="27">
    <w:abstractNumId w:val="34"/>
  </w:num>
  <w:num w:numId="28">
    <w:abstractNumId w:val="27"/>
  </w:num>
  <w:num w:numId="29">
    <w:abstractNumId w:val="3"/>
  </w:num>
  <w:num w:numId="30">
    <w:abstractNumId w:val="16"/>
  </w:num>
  <w:num w:numId="31">
    <w:abstractNumId w:val="5"/>
  </w:num>
  <w:num w:numId="32">
    <w:abstractNumId w:val="25"/>
  </w:num>
  <w:num w:numId="33">
    <w:abstractNumId w:val="6"/>
  </w:num>
  <w:num w:numId="34">
    <w:abstractNumId w:val="1"/>
  </w:num>
  <w:num w:numId="35">
    <w:abstractNumId w:val="14"/>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28CD"/>
    <w:rsid w:val="00022F7D"/>
    <w:rsid w:val="00026AC1"/>
    <w:rsid w:val="00056340"/>
    <w:rsid w:val="000663F4"/>
    <w:rsid w:val="000757B0"/>
    <w:rsid w:val="00075E3A"/>
    <w:rsid w:val="000842BA"/>
    <w:rsid w:val="00084F9E"/>
    <w:rsid w:val="000871B3"/>
    <w:rsid w:val="000A550D"/>
    <w:rsid w:val="000E0804"/>
    <w:rsid w:val="000F1ECB"/>
    <w:rsid w:val="000F241C"/>
    <w:rsid w:val="000F5164"/>
    <w:rsid w:val="00100462"/>
    <w:rsid w:val="00102097"/>
    <w:rsid w:val="00122794"/>
    <w:rsid w:val="00125B89"/>
    <w:rsid w:val="00130618"/>
    <w:rsid w:val="00137005"/>
    <w:rsid w:val="00137534"/>
    <w:rsid w:val="00163B98"/>
    <w:rsid w:val="00187C64"/>
    <w:rsid w:val="00195401"/>
    <w:rsid w:val="001A13A8"/>
    <w:rsid w:val="001A3DB2"/>
    <w:rsid w:val="001A56E1"/>
    <w:rsid w:val="001A58F8"/>
    <w:rsid w:val="001C0671"/>
    <w:rsid w:val="00213089"/>
    <w:rsid w:val="00250CB7"/>
    <w:rsid w:val="00263612"/>
    <w:rsid w:val="00293873"/>
    <w:rsid w:val="002A3A31"/>
    <w:rsid w:val="002B18AF"/>
    <w:rsid w:val="002C399E"/>
    <w:rsid w:val="002D28F2"/>
    <w:rsid w:val="003030E1"/>
    <w:rsid w:val="00325126"/>
    <w:rsid w:val="003353A2"/>
    <w:rsid w:val="00335CAC"/>
    <w:rsid w:val="003466D1"/>
    <w:rsid w:val="003701A6"/>
    <w:rsid w:val="00373FDA"/>
    <w:rsid w:val="003A07AB"/>
    <w:rsid w:val="003E399F"/>
    <w:rsid w:val="003E3BEA"/>
    <w:rsid w:val="003E6C64"/>
    <w:rsid w:val="004020BF"/>
    <w:rsid w:val="00404BC9"/>
    <w:rsid w:val="00405506"/>
    <w:rsid w:val="00406BE6"/>
    <w:rsid w:val="00406E3F"/>
    <w:rsid w:val="004173C3"/>
    <w:rsid w:val="00430E93"/>
    <w:rsid w:val="00432776"/>
    <w:rsid w:val="00450A53"/>
    <w:rsid w:val="00460ADD"/>
    <w:rsid w:val="00464B9B"/>
    <w:rsid w:val="004712AB"/>
    <w:rsid w:val="00473DD9"/>
    <w:rsid w:val="004809D5"/>
    <w:rsid w:val="00481BC8"/>
    <w:rsid w:val="004919CD"/>
    <w:rsid w:val="0049788E"/>
    <w:rsid w:val="004A2A80"/>
    <w:rsid w:val="004B1B32"/>
    <w:rsid w:val="004B226A"/>
    <w:rsid w:val="004C357B"/>
    <w:rsid w:val="004C6301"/>
    <w:rsid w:val="004D22CE"/>
    <w:rsid w:val="004D4E96"/>
    <w:rsid w:val="004E424F"/>
    <w:rsid w:val="0050585C"/>
    <w:rsid w:val="00510CD9"/>
    <w:rsid w:val="005241D6"/>
    <w:rsid w:val="00533996"/>
    <w:rsid w:val="00546693"/>
    <w:rsid w:val="00587A14"/>
    <w:rsid w:val="005D6022"/>
    <w:rsid w:val="005E07F9"/>
    <w:rsid w:val="005F3D40"/>
    <w:rsid w:val="005F6649"/>
    <w:rsid w:val="00600564"/>
    <w:rsid w:val="00615AE0"/>
    <w:rsid w:val="00636765"/>
    <w:rsid w:val="00662465"/>
    <w:rsid w:val="00663708"/>
    <w:rsid w:val="00667EDC"/>
    <w:rsid w:val="006713D1"/>
    <w:rsid w:val="0067666A"/>
    <w:rsid w:val="006821DB"/>
    <w:rsid w:val="0069062B"/>
    <w:rsid w:val="006920D4"/>
    <w:rsid w:val="00692AA1"/>
    <w:rsid w:val="0069535D"/>
    <w:rsid w:val="00697ED9"/>
    <w:rsid w:val="006A13E1"/>
    <w:rsid w:val="006B16E8"/>
    <w:rsid w:val="006C1A63"/>
    <w:rsid w:val="006C7354"/>
    <w:rsid w:val="006F0BBA"/>
    <w:rsid w:val="006F3B08"/>
    <w:rsid w:val="0071182F"/>
    <w:rsid w:val="00715788"/>
    <w:rsid w:val="007248F3"/>
    <w:rsid w:val="00725C06"/>
    <w:rsid w:val="0073319F"/>
    <w:rsid w:val="0073327E"/>
    <w:rsid w:val="00736FAE"/>
    <w:rsid w:val="00772509"/>
    <w:rsid w:val="00774E74"/>
    <w:rsid w:val="00783030"/>
    <w:rsid w:val="0078342E"/>
    <w:rsid w:val="00784BD7"/>
    <w:rsid w:val="00792210"/>
    <w:rsid w:val="00796920"/>
    <w:rsid w:val="007A21CA"/>
    <w:rsid w:val="007B0819"/>
    <w:rsid w:val="007B1F7F"/>
    <w:rsid w:val="007C6582"/>
    <w:rsid w:val="007C72AE"/>
    <w:rsid w:val="007D01A5"/>
    <w:rsid w:val="007D240E"/>
    <w:rsid w:val="007D3BD0"/>
    <w:rsid w:val="007F7A26"/>
    <w:rsid w:val="007F7A39"/>
    <w:rsid w:val="00801AC2"/>
    <w:rsid w:val="00805E99"/>
    <w:rsid w:val="00813513"/>
    <w:rsid w:val="008252AB"/>
    <w:rsid w:val="0083673D"/>
    <w:rsid w:val="00837D18"/>
    <w:rsid w:val="008563E7"/>
    <w:rsid w:val="00856E94"/>
    <w:rsid w:val="00860948"/>
    <w:rsid w:val="0086641B"/>
    <w:rsid w:val="00880A4E"/>
    <w:rsid w:val="008818D3"/>
    <w:rsid w:val="0088376A"/>
    <w:rsid w:val="008862BB"/>
    <w:rsid w:val="008A0A18"/>
    <w:rsid w:val="008B5948"/>
    <w:rsid w:val="008C2861"/>
    <w:rsid w:val="00900283"/>
    <w:rsid w:val="00904226"/>
    <w:rsid w:val="00924704"/>
    <w:rsid w:val="00930CAA"/>
    <w:rsid w:val="0095198B"/>
    <w:rsid w:val="0095447C"/>
    <w:rsid w:val="00986160"/>
    <w:rsid w:val="009927E3"/>
    <w:rsid w:val="009B4042"/>
    <w:rsid w:val="00A07063"/>
    <w:rsid w:val="00A15F84"/>
    <w:rsid w:val="00A531D2"/>
    <w:rsid w:val="00A55F59"/>
    <w:rsid w:val="00A62726"/>
    <w:rsid w:val="00A648E6"/>
    <w:rsid w:val="00A65CFD"/>
    <w:rsid w:val="00A97D3F"/>
    <w:rsid w:val="00AA07DD"/>
    <w:rsid w:val="00AA1506"/>
    <w:rsid w:val="00AA1FCB"/>
    <w:rsid w:val="00AA3673"/>
    <w:rsid w:val="00AB568E"/>
    <w:rsid w:val="00AD7290"/>
    <w:rsid w:val="00AE365F"/>
    <w:rsid w:val="00AE40D7"/>
    <w:rsid w:val="00AE6B38"/>
    <w:rsid w:val="00AF7C09"/>
    <w:rsid w:val="00B06E4A"/>
    <w:rsid w:val="00B37D3C"/>
    <w:rsid w:val="00B557F5"/>
    <w:rsid w:val="00B6401E"/>
    <w:rsid w:val="00B65A82"/>
    <w:rsid w:val="00B73A50"/>
    <w:rsid w:val="00B80B29"/>
    <w:rsid w:val="00B90731"/>
    <w:rsid w:val="00B90A44"/>
    <w:rsid w:val="00B93383"/>
    <w:rsid w:val="00BA540B"/>
    <w:rsid w:val="00BB1276"/>
    <w:rsid w:val="00BC3327"/>
    <w:rsid w:val="00BC463C"/>
    <w:rsid w:val="00BF2BD7"/>
    <w:rsid w:val="00C0032E"/>
    <w:rsid w:val="00C02640"/>
    <w:rsid w:val="00C11F17"/>
    <w:rsid w:val="00C12FB6"/>
    <w:rsid w:val="00C23A79"/>
    <w:rsid w:val="00C27B2F"/>
    <w:rsid w:val="00C36EE1"/>
    <w:rsid w:val="00C4023E"/>
    <w:rsid w:val="00C51AF9"/>
    <w:rsid w:val="00C54884"/>
    <w:rsid w:val="00C56C09"/>
    <w:rsid w:val="00CA36F4"/>
    <w:rsid w:val="00CB45A4"/>
    <w:rsid w:val="00CD5C9E"/>
    <w:rsid w:val="00CD6CDB"/>
    <w:rsid w:val="00CD6E6C"/>
    <w:rsid w:val="00CD7BF8"/>
    <w:rsid w:val="00CE3D94"/>
    <w:rsid w:val="00CF4AE3"/>
    <w:rsid w:val="00CF4EBB"/>
    <w:rsid w:val="00D006E8"/>
    <w:rsid w:val="00D01DF5"/>
    <w:rsid w:val="00D05C67"/>
    <w:rsid w:val="00D22D96"/>
    <w:rsid w:val="00D263CA"/>
    <w:rsid w:val="00D3599D"/>
    <w:rsid w:val="00D6044A"/>
    <w:rsid w:val="00D626E0"/>
    <w:rsid w:val="00D85225"/>
    <w:rsid w:val="00D91D76"/>
    <w:rsid w:val="00D95321"/>
    <w:rsid w:val="00DA18ED"/>
    <w:rsid w:val="00DA549A"/>
    <w:rsid w:val="00DB1486"/>
    <w:rsid w:val="00DB41BE"/>
    <w:rsid w:val="00DB47B9"/>
    <w:rsid w:val="00DC2807"/>
    <w:rsid w:val="00DF212D"/>
    <w:rsid w:val="00E04418"/>
    <w:rsid w:val="00E06CB3"/>
    <w:rsid w:val="00E13FB2"/>
    <w:rsid w:val="00E20FC5"/>
    <w:rsid w:val="00E265FE"/>
    <w:rsid w:val="00E27BA3"/>
    <w:rsid w:val="00E434EB"/>
    <w:rsid w:val="00E52F3D"/>
    <w:rsid w:val="00E64ED8"/>
    <w:rsid w:val="00E7510C"/>
    <w:rsid w:val="00E772EE"/>
    <w:rsid w:val="00EC3082"/>
    <w:rsid w:val="00ED3319"/>
    <w:rsid w:val="00F263AC"/>
    <w:rsid w:val="00F27355"/>
    <w:rsid w:val="00F325CB"/>
    <w:rsid w:val="00F32B1D"/>
    <w:rsid w:val="00F41BF4"/>
    <w:rsid w:val="00F6662E"/>
    <w:rsid w:val="00F738CB"/>
    <w:rsid w:val="00F83A4C"/>
    <w:rsid w:val="00F92622"/>
    <w:rsid w:val="00FA1826"/>
    <w:rsid w:val="00FE004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45992493">
      <w:bodyDiv w:val="1"/>
      <w:marLeft w:val="0"/>
      <w:marRight w:val="0"/>
      <w:marTop w:val="0"/>
      <w:marBottom w:val="0"/>
      <w:divBdr>
        <w:top w:val="none" w:sz="0" w:space="0" w:color="auto"/>
        <w:left w:val="none" w:sz="0" w:space="0" w:color="auto"/>
        <w:bottom w:val="none" w:sz="0" w:space="0" w:color="auto"/>
        <w:right w:val="none" w:sz="0" w:space="0" w:color="auto"/>
      </w:divBdr>
    </w:div>
    <w:div w:id="1300838137">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zerniawski@uel.ac.uk" TargetMode="External"/><Relationship Id="rId5" Type="http://schemas.openxmlformats.org/officeDocument/2006/relationships/webSettings" Target="webSettings.xml"/><Relationship Id="rId10" Type="http://schemas.openxmlformats.org/officeDocument/2006/relationships/hyperlink" Target="https://www.surveymonkey.co.uk/r/QP937LM"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8484F-CA9D-4802-8EBA-E2B9210E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655</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James Noble-Rogers</cp:lastModifiedBy>
  <cp:revision>6</cp:revision>
  <cp:lastPrinted>2020-01-22T07:56:00Z</cp:lastPrinted>
  <dcterms:created xsi:type="dcterms:W3CDTF">2020-01-22T07:17:00Z</dcterms:created>
  <dcterms:modified xsi:type="dcterms:W3CDTF">2020-04-20T08:55:00Z</dcterms:modified>
</cp:coreProperties>
</file>