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8C11C2" w:rsidRPr="00B0029A" w:rsidRDefault="00625B04" w:rsidP="008C11C2">
      <w:pPr>
        <w:jc w:val="center"/>
        <w:rPr>
          <w:rFonts w:ascii="Arial" w:hAnsi="Arial" w:cs="Arial"/>
          <w:b/>
        </w:rPr>
      </w:pPr>
      <w:r>
        <w:rPr>
          <w:rFonts w:ascii="Arial" w:hAnsi="Arial" w:cs="Arial"/>
          <w:b/>
        </w:rPr>
        <w:t xml:space="preserve">Note of </w:t>
      </w:r>
      <w:r w:rsidR="000E44A9" w:rsidRPr="00B0029A">
        <w:rPr>
          <w:rFonts w:ascii="Arial" w:hAnsi="Arial" w:cs="Arial"/>
          <w:b/>
        </w:rPr>
        <w:t xml:space="preserve">the meeting of the </w:t>
      </w:r>
      <w:r w:rsidR="001E423E">
        <w:rPr>
          <w:rFonts w:ascii="Arial" w:hAnsi="Arial" w:cs="Arial"/>
          <w:b/>
        </w:rPr>
        <w:t xml:space="preserve">ITE </w:t>
      </w:r>
      <w:r w:rsidR="00D507C5">
        <w:rPr>
          <w:rFonts w:ascii="Arial" w:hAnsi="Arial" w:cs="Arial"/>
          <w:b/>
        </w:rPr>
        <w:t>secondary f</w:t>
      </w:r>
      <w:r w:rsidR="00F760AD" w:rsidRPr="00B0029A">
        <w:rPr>
          <w:rFonts w:ascii="Arial" w:hAnsi="Arial" w:cs="Arial"/>
          <w:b/>
        </w:rPr>
        <w:t xml:space="preserve">orum </w:t>
      </w:r>
      <w:r w:rsidR="008C11C2" w:rsidRPr="00B0029A">
        <w:rPr>
          <w:rFonts w:ascii="Arial" w:hAnsi="Arial" w:cs="Arial"/>
          <w:b/>
        </w:rPr>
        <w:t xml:space="preserve">held at </w:t>
      </w:r>
      <w:r w:rsidR="00F760AD" w:rsidRPr="00B0029A">
        <w:rPr>
          <w:rFonts w:ascii="Arial" w:hAnsi="Arial" w:cs="Arial"/>
          <w:b/>
        </w:rPr>
        <w:t>1pm</w:t>
      </w:r>
      <w:r w:rsidR="00F4133E" w:rsidRPr="00B0029A">
        <w:rPr>
          <w:rFonts w:ascii="Arial" w:hAnsi="Arial" w:cs="Arial"/>
          <w:b/>
        </w:rPr>
        <w:t xml:space="preserve"> </w:t>
      </w:r>
      <w:r w:rsidR="008C11C2" w:rsidRPr="00B0029A">
        <w:rPr>
          <w:rFonts w:ascii="Arial" w:hAnsi="Arial" w:cs="Arial"/>
          <w:b/>
        </w:rPr>
        <w:t xml:space="preserve">on Tuesday </w:t>
      </w:r>
      <w:r w:rsidR="00D507C5">
        <w:rPr>
          <w:rFonts w:ascii="Arial" w:hAnsi="Arial" w:cs="Arial"/>
          <w:b/>
        </w:rPr>
        <w:t>26</w:t>
      </w:r>
      <w:r w:rsidR="001753A4">
        <w:rPr>
          <w:rFonts w:ascii="Arial" w:hAnsi="Arial" w:cs="Arial"/>
          <w:b/>
        </w:rPr>
        <w:t xml:space="preserve"> November </w:t>
      </w:r>
      <w:r w:rsidR="0034147F">
        <w:rPr>
          <w:rFonts w:ascii="Arial" w:hAnsi="Arial" w:cs="Arial"/>
          <w:b/>
        </w:rPr>
        <w:t xml:space="preserve">2019 </w:t>
      </w:r>
      <w:r w:rsidR="00F760AD" w:rsidRPr="00B0029A">
        <w:rPr>
          <w:rFonts w:ascii="Arial" w:hAnsi="Arial" w:cs="Arial"/>
          <w:b/>
        </w:rPr>
        <w:t>at Mary Sumner House, Tufton Street, Westminster, London SW1P 3RB</w:t>
      </w:r>
    </w:p>
    <w:p w:rsidR="00F760AD" w:rsidRPr="00B0029A" w:rsidRDefault="00F760AD" w:rsidP="008C11C2">
      <w:pPr>
        <w:jc w:val="center"/>
        <w:rPr>
          <w:rFonts w:ascii="Arial" w:hAnsi="Arial" w:cs="Arial"/>
          <w:b/>
        </w:rPr>
      </w:pPr>
    </w:p>
    <w:p w:rsidR="008C11C2" w:rsidRDefault="008C11C2" w:rsidP="003B1CDD">
      <w:pPr>
        <w:rPr>
          <w:rFonts w:ascii="Arial" w:hAnsi="Arial" w:cs="Arial"/>
          <w:sz w:val="20"/>
          <w:szCs w:val="20"/>
        </w:rPr>
      </w:pPr>
    </w:p>
    <w:p w:rsidR="003B1CDD" w:rsidRPr="009E4DA5" w:rsidRDefault="003B1CDD" w:rsidP="003B1CDD">
      <w:pPr>
        <w:rPr>
          <w:rFonts w:ascii="Arial" w:hAnsi="Arial" w:cs="Arial"/>
        </w:rPr>
      </w:pPr>
      <w:r w:rsidRPr="009E4DA5">
        <w:rPr>
          <w:rFonts w:ascii="Arial" w:hAnsi="Arial" w:cs="Arial"/>
          <w:u w:val="single"/>
        </w:rPr>
        <w:t>Welcome, introduction &amp; minutes</w:t>
      </w:r>
    </w:p>
    <w:p w:rsidR="003B1CDD" w:rsidRPr="009E4DA5" w:rsidRDefault="003B1CDD" w:rsidP="003B1CDD">
      <w:pPr>
        <w:rPr>
          <w:rFonts w:ascii="Arial" w:hAnsi="Arial" w:cs="Arial"/>
        </w:rPr>
      </w:pPr>
    </w:p>
    <w:p w:rsidR="003B1CDD" w:rsidRPr="009E4DA5" w:rsidRDefault="003B1CDD" w:rsidP="003B1CDD">
      <w:pPr>
        <w:rPr>
          <w:rFonts w:ascii="Arial" w:hAnsi="Arial" w:cs="Arial"/>
        </w:rPr>
      </w:pPr>
      <w:r w:rsidRPr="009E4DA5">
        <w:rPr>
          <w:rFonts w:ascii="Arial" w:hAnsi="Arial" w:cs="Arial"/>
        </w:rPr>
        <w:t xml:space="preserve">Colleagues were welcomed to the </w:t>
      </w:r>
      <w:r w:rsidR="001753A4" w:rsidRPr="009E4DA5">
        <w:rPr>
          <w:rFonts w:ascii="Arial" w:hAnsi="Arial" w:cs="Arial"/>
        </w:rPr>
        <w:t xml:space="preserve">first </w:t>
      </w:r>
      <w:r w:rsidR="00B21309" w:rsidRPr="009E4DA5">
        <w:rPr>
          <w:rFonts w:ascii="Arial" w:hAnsi="Arial" w:cs="Arial"/>
        </w:rPr>
        <w:t>meeting</w:t>
      </w:r>
      <w:r w:rsidR="001753A4" w:rsidRPr="009E4DA5">
        <w:rPr>
          <w:rFonts w:ascii="Arial" w:hAnsi="Arial" w:cs="Arial"/>
        </w:rPr>
        <w:t xml:space="preserve"> of the academic year</w:t>
      </w:r>
      <w:r w:rsidR="00B21309" w:rsidRPr="009E4DA5">
        <w:rPr>
          <w:rFonts w:ascii="Arial" w:hAnsi="Arial" w:cs="Arial"/>
        </w:rPr>
        <w:t xml:space="preserve">, and those attending for the first time introduced themselves. The note of the previous meeting held on </w:t>
      </w:r>
      <w:r w:rsidR="001753A4" w:rsidRPr="009E4DA5">
        <w:rPr>
          <w:rFonts w:ascii="Arial" w:hAnsi="Arial" w:cs="Arial"/>
        </w:rPr>
        <w:t>18 June</w:t>
      </w:r>
      <w:r w:rsidR="00B21309" w:rsidRPr="009E4DA5">
        <w:rPr>
          <w:rFonts w:ascii="Arial" w:hAnsi="Arial" w:cs="Arial"/>
        </w:rPr>
        <w:t xml:space="preserve"> w</w:t>
      </w:r>
      <w:r w:rsidR="00C24EAF" w:rsidRPr="009E4DA5">
        <w:rPr>
          <w:rFonts w:ascii="Arial" w:hAnsi="Arial" w:cs="Arial"/>
        </w:rPr>
        <w:t>as</w:t>
      </w:r>
      <w:r w:rsidR="00B21309" w:rsidRPr="009E4DA5">
        <w:rPr>
          <w:rFonts w:ascii="Arial" w:hAnsi="Arial" w:cs="Arial"/>
        </w:rPr>
        <w:t xml:space="preserve"> agreed. </w:t>
      </w:r>
      <w:r w:rsidR="00351D74" w:rsidRPr="009E4DA5">
        <w:rPr>
          <w:rFonts w:ascii="Arial" w:hAnsi="Arial" w:cs="Arial"/>
        </w:rPr>
        <w:t xml:space="preserve"> </w:t>
      </w:r>
    </w:p>
    <w:p w:rsidR="00351D74" w:rsidRPr="009E4DA5" w:rsidRDefault="00351D74" w:rsidP="003B1CDD">
      <w:pPr>
        <w:rPr>
          <w:rFonts w:ascii="Arial" w:hAnsi="Arial" w:cs="Arial"/>
        </w:rPr>
      </w:pPr>
    </w:p>
    <w:p w:rsidR="00351D74" w:rsidRPr="009E4DA5" w:rsidRDefault="00351D74" w:rsidP="003B1CDD">
      <w:pPr>
        <w:rPr>
          <w:rFonts w:ascii="Arial" w:hAnsi="Arial" w:cs="Arial"/>
        </w:rPr>
      </w:pPr>
      <w:r w:rsidRPr="009E4DA5">
        <w:rPr>
          <w:rFonts w:ascii="Arial" w:hAnsi="Arial" w:cs="Arial"/>
          <w:u w:val="single"/>
        </w:rPr>
        <w:t>Mary Russell</w:t>
      </w:r>
    </w:p>
    <w:p w:rsidR="00351D74" w:rsidRPr="009E4DA5" w:rsidRDefault="00351D74" w:rsidP="003B1CDD">
      <w:pPr>
        <w:rPr>
          <w:rFonts w:ascii="Arial" w:hAnsi="Arial" w:cs="Arial"/>
        </w:rPr>
      </w:pPr>
    </w:p>
    <w:p w:rsidR="00351D74" w:rsidRPr="009E4DA5" w:rsidRDefault="00351D74" w:rsidP="003B1CDD">
      <w:pPr>
        <w:rPr>
          <w:rFonts w:ascii="Arial" w:hAnsi="Arial" w:cs="Arial"/>
        </w:rPr>
      </w:pPr>
      <w:r w:rsidRPr="009E4DA5">
        <w:rPr>
          <w:rFonts w:ascii="Arial" w:hAnsi="Arial" w:cs="Arial"/>
        </w:rPr>
        <w:t>A moment’s reflection was held as a mark of respect for former UCET Executive Director Mary Russell MBE, who had</w:t>
      </w:r>
      <w:r w:rsidR="00205643">
        <w:rPr>
          <w:rFonts w:ascii="Arial" w:hAnsi="Arial" w:cs="Arial"/>
        </w:rPr>
        <w:t xml:space="preserve"> recently died</w:t>
      </w:r>
      <w:r w:rsidRPr="009E4DA5">
        <w:rPr>
          <w:rFonts w:ascii="Arial" w:hAnsi="Arial" w:cs="Arial"/>
        </w:rPr>
        <w:t xml:space="preserve">. Mary had been Executive Director since UCET’s inception in 1967 until she retired in 2004 and had made the organisation the influential force that it had become. </w:t>
      </w:r>
    </w:p>
    <w:p w:rsidR="003B1CDD" w:rsidRPr="009E4DA5" w:rsidRDefault="003B1CDD" w:rsidP="003B1CDD">
      <w:pPr>
        <w:rPr>
          <w:rFonts w:ascii="Arial" w:hAnsi="Arial" w:cs="Arial"/>
        </w:rPr>
      </w:pPr>
    </w:p>
    <w:p w:rsidR="003B1CDD" w:rsidRPr="009E4DA5" w:rsidRDefault="003B1CDD" w:rsidP="003B1CDD">
      <w:pPr>
        <w:rPr>
          <w:rFonts w:ascii="Arial" w:hAnsi="Arial" w:cs="Arial"/>
        </w:rPr>
      </w:pPr>
      <w:r w:rsidRPr="009E4DA5">
        <w:rPr>
          <w:rFonts w:ascii="Arial" w:hAnsi="Arial" w:cs="Arial"/>
          <w:u w:val="single"/>
        </w:rPr>
        <w:t>Discussion</w:t>
      </w:r>
    </w:p>
    <w:p w:rsidR="003B1CDD" w:rsidRPr="009E4DA5" w:rsidRDefault="003B1CDD" w:rsidP="003B1CDD">
      <w:pPr>
        <w:rPr>
          <w:rFonts w:ascii="Arial" w:hAnsi="Arial" w:cs="Arial"/>
        </w:rPr>
      </w:pPr>
    </w:p>
    <w:p w:rsidR="003B1CDD" w:rsidRPr="009E4DA5" w:rsidRDefault="003B1CDD" w:rsidP="003B1CDD">
      <w:pPr>
        <w:rPr>
          <w:rFonts w:ascii="Arial" w:hAnsi="Arial" w:cs="Arial"/>
        </w:rPr>
      </w:pPr>
      <w:r w:rsidRPr="009E4DA5">
        <w:rPr>
          <w:rFonts w:ascii="Arial" w:hAnsi="Arial" w:cs="Arial"/>
        </w:rPr>
        <w:t>Highlights from the afternoon’s discussions included:</w:t>
      </w:r>
    </w:p>
    <w:p w:rsidR="00B21309" w:rsidRPr="009E4DA5" w:rsidRDefault="00B21309" w:rsidP="003B1CDD">
      <w:pPr>
        <w:rPr>
          <w:rFonts w:ascii="Arial" w:hAnsi="Arial" w:cs="Arial"/>
        </w:rPr>
      </w:pPr>
    </w:p>
    <w:p w:rsidR="00CA2495" w:rsidRPr="009E4DA5" w:rsidRDefault="00351D74" w:rsidP="00351D74">
      <w:pPr>
        <w:pStyle w:val="ListParagraph"/>
        <w:numPr>
          <w:ilvl w:val="0"/>
          <w:numId w:val="35"/>
        </w:numPr>
        <w:rPr>
          <w:rFonts w:ascii="Arial" w:hAnsi="Arial" w:cs="Arial"/>
          <w:sz w:val="24"/>
          <w:szCs w:val="24"/>
        </w:rPr>
      </w:pPr>
      <w:r w:rsidRPr="009E4DA5">
        <w:rPr>
          <w:rFonts w:ascii="Arial" w:hAnsi="Arial" w:cs="Arial"/>
          <w:sz w:val="24"/>
          <w:szCs w:val="24"/>
        </w:rPr>
        <w:t xml:space="preserve">New arrangements to ensure fundamental skills in literacy &amp; numeracy in place of pre-entry skills tests, with contributions to the discussion from Katie Chubb of DfE. </w:t>
      </w:r>
      <w:r w:rsidR="00D507C5">
        <w:rPr>
          <w:rFonts w:ascii="Arial" w:hAnsi="Arial" w:cs="Arial"/>
          <w:sz w:val="24"/>
          <w:szCs w:val="24"/>
        </w:rPr>
        <w:t>Fe</w:t>
      </w:r>
      <w:r w:rsidR="00204893">
        <w:rPr>
          <w:rFonts w:ascii="Arial" w:hAnsi="Arial" w:cs="Arial"/>
          <w:sz w:val="24"/>
          <w:szCs w:val="24"/>
        </w:rPr>
        <w:t>e</w:t>
      </w:r>
      <w:r w:rsidR="00D507C5">
        <w:rPr>
          <w:rFonts w:ascii="Arial" w:hAnsi="Arial" w:cs="Arial"/>
          <w:sz w:val="24"/>
          <w:szCs w:val="24"/>
        </w:rPr>
        <w:t>dback as given on the arra</w:t>
      </w:r>
      <w:r w:rsidR="00204893">
        <w:rPr>
          <w:rFonts w:ascii="Arial" w:hAnsi="Arial" w:cs="Arial"/>
          <w:sz w:val="24"/>
          <w:szCs w:val="24"/>
        </w:rPr>
        <w:t>n</w:t>
      </w:r>
      <w:r w:rsidR="00D507C5">
        <w:rPr>
          <w:rFonts w:ascii="Arial" w:hAnsi="Arial" w:cs="Arial"/>
          <w:sz w:val="24"/>
          <w:szCs w:val="24"/>
        </w:rPr>
        <w:t xml:space="preserve">gements providers were putting in place to comply with the </w:t>
      </w:r>
      <w:r w:rsidR="00204893">
        <w:rPr>
          <w:rFonts w:ascii="Arial" w:hAnsi="Arial" w:cs="Arial"/>
          <w:sz w:val="24"/>
          <w:szCs w:val="24"/>
        </w:rPr>
        <w:t>n</w:t>
      </w:r>
      <w:r w:rsidR="00D507C5">
        <w:rPr>
          <w:rFonts w:ascii="Arial" w:hAnsi="Arial" w:cs="Arial"/>
          <w:sz w:val="24"/>
          <w:szCs w:val="24"/>
        </w:rPr>
        <w:t>ew requir</w:t>
      </w:r>
      <w:r w:rsidR="00204893">
        <w:rPr>
          <w:rFonts w:ascii="Arial" w:hAnsi="Arial" w:cs="Arial"/>
          <w:sz w:val="24"/>
          <w:szCs w:val="24"/>
        </w:rPr>
        <w:t>em</w:t>
      </w:r>
      <w:r w:rsidR="00D507C5">
        <w:rPr>
          <w:rFonts w:ascii="Arial" w:hAnsi="Arial" w:cs="Arial"/>
          <w:sz w:val="24"/>
          <w:szCs w:val="24"/>
        </w:rPr>
        <w:t>ent. While some reported that this entailed more work for providers</w:t>
      </w:r>
      <w:r w:rsidR="00204893">
        <w:rPr>
          <w:rFonts w:ascii="Arial" w:hAnsi="Arial" w:cs="Arial"/>
          <w:sz w:val="24"/>
          <w:szCs w:val="24"/>
        </w:rPr>
        <w:t xml:space="preserve"> than skills test, others found t</w:t>
      </w:r>
      <w:r w:rsidR="00D507C5">
        <w:rPr>
          <w:rFonts w:ascii="Arial" w:hAnsi="Arial" w:cs="Arial"/>
          <w:sz w:val="24"/>
          <w:szCs w:val="24"/>
        </w:rPr>
        <w:t xml:space="preserve">he new arrangements to be less </w:t>
      </w:r>
      <w:r w:rsidR="00AF7F09">
        <w:rPr>
          <w:rFonts w:ascii="Arial" w:hAnsi="Arial" w:cs="Arial"/>
          <w:sz w:val="24"/>
          <w:szCs w:val="24"/>
        </w:rPr>
        <w:t>burdensome</w:t>
      </w:r>
      <w:r w:rsidR="00D507C5">
        <w:rPr>
          <w:rFonts w:ascii="Arial" w:hAnsi="Arial" w:cs="Arial"/>
          <w:sz w:val="24"/>
          <w:szCs w:val="24"/>
        </w:rPr>
        <w:t>, and helped with recruitment. Examples of measures being taken included: formative maths tests carried out at interview; continued use of an already used diagnostic English test; ass</w:t>
      </w:r>
      <w:r w:rsidR="00204893">
        <w:rPr>
          <w:rFonts w:ascii="Arial" w:hAnsi="Arial" w:cs="Arial"/>
          <w:sz w:val="24"/>
          <w:szCs w:val="24"/>
        </w:rPr>
        <w:t>ess</w:t>
      </w:r>
      <w:r w:rsidR="00D507C5">
        <w:rPr>
          <w:rFonts w:ascii="Arial" w:hAnsi="Arial" w:cs="Arial"/>
          <w:sz w:val="24"/>
          <w:szCs w:val="24"/>
        </w:rPr>
        <w:t xml:space="preserve">ing skills (e.g. through written assignments and data </w:t>
      </w:r>
      <w:r w:rsidR="00204893">
        <w:rPr>
          <w:rFonts w:ascii="Arial" w:hAnsi="Arial" w:cs="Arial"/>
          <w:sz w:val="24"/>
          <w:szCs w:val="24"/>
        </w:rPr>
        <w:t>anal</w:t>
      </w:r>
      <w:r w:rsidR="00D507C5">
        <w:rPr>
          <w:rFonts w:ascii="Arial" w:hAnsi="Arial" w:cs="Arial"/>
          <w:sz w:val="24"/>
          <w:szCs w:val="24"/>
        </w:rPr>
        <w:t xml:space="preserve">ysis) as part of normal ITE programme activity; </w:t>
      </w:r>
      <w:r w:rsidR="00204893">
        <w:rPr>
          <w:rFonts w:ascii="Arial" w:hAnsi="Arial" w:cs="Arial"/>
          <w:sz w:val="24"/>
          <w:szCs w:val="24"/>
        </w:rPr>
        <w:t>use of existing DfE skills test examples; and mapping of programmes against maths and English requirements. OfSTED would it was reported monitor compliance by looking at the mechanisms in place rather than the assessment of individual students. Legacy issues affecting some 2,500 students whose QTS was contingent on passing the skills tests had still to be fully addressed. These people were being encouraged to take the tests as soon as possible, although Assessment Only (where plac</w:t>
      </w:r>
      <w:r w:rsidR="00205643">
        <w:rPr>
          <w:rFonts w:ascii="Arial" w:hAnsi="Arial" w:cs="Arial"/>
          <w:sz w:val="24"/>
          <w:szCs w:val="24"/>
        </w:rPr>
        <w:t xml:space="preserve">ements while on ITE programmes </w:t>
      </w:r>
      <w:r w:rsidR="00204893">
        <w:rPr>
          <w:rFonts w:ascii="Arial" w:hAnsi="Arial" w:cs="Arial"/>
          <w:sz w:val="24"/>
          <w:szCs w:val="24"/>
        </w:rPr>
        <w:t>could count towards the school experience requirements</w:t>
      </w:r>
      <w:r w:rsidR="00205643">
        <w:rPr>
          <w:rFonts w:ascii="Arial" w:hAnsi="Arial" w:cs="Arial"/>
          <w:sz w:val="24"/>
          <w:szCs w:val="24"/>
        </w:rPr>
        <w:t>), might be on option for some.</w:t>
      </w:r>
      <w:r w:rsidR="00204893">
        <w:rPr>
          <w:rFonts w:ascii="Arial" w:hAnsi="Arial" w:cs="Arial"/>
          <w:sz w:val="24"/>
          <w:szCs w:val="24"/>
        </w:rPr>
        <w:t xml:space="preserve"> Removal of the skills tests might it was suggested lead to a further increase in late applications. </w:t>
      </w:r>
    </w:p>
    <w:p w:rsidR="00351D74" w:rsidRPr="009E4DA5" w:rsidRDefault="00A563C8" w:rsidP="00351D74">
      <w:pPr>
        <w:pStyle w:val="ListParagraph"/>
        <w:numPr>
          <w:ilvl w:val="0"/>
          <w:numId w:val="35"/>
        </w:numPr>
        <w:rPr>
          <w:rFonts w:ascii="Arial" w:hAnsi="Arial" w:cs="Arial"/>
          <w:sz w:val="24"/>
          <w:szCs w:val="24"/>
        </w:rPr>
      </w:pPr>
      <w:r w:rsidRPr="009E4DA5">
        <w:rPr>
          <w:rFonts w:ascii="Arial" w:hAnsi="Arial" w:cs="Arial"/>
          <w:sz w:val="24"/>
          <w:szCs w:val="24"/>
        </w:rPr>
        <w:t>An update from JNR on non-primary &amp; early years related issues, including: developments in Wales and Northern Ireland; UCET’s support for member institutions in regard</w:t>
      </w:r>
      <w:r w:rsidR="00205643">
        <w:rPr>
          <w:rFonts w:ascii="Arial" w:hAnsi="Arial" w:cs="Arial"/>
          <w:sz w:val="24"/>
          <w:szCs w:val="24"/>
        </w:rPr>
        <w:t>s</w:t>
      </w:r>
      <w:r w:rsidRPr="009E4DA5">
        <w:rPr>
          <w:rFonts w:ascii="Arial" w:hAnsi="Arial" w:cs="Arial"/>
          <w:sz w:val="24"/>
          <w:szCs w:val="24"/>
        </w:rPr>
        <w:t xml:space="preserve"> the REF; the results of Early Career Framework pilot tenders; and issues relating to student support for PCET ITE students. </w:t>
      </w:r>
    </w:p>
    <w:p w:rsidR="0062692D" w:rsidRDefault="00B545E1" w:rsidP="00351D74">
      <w:pPr>
        <w:pStyle w:val="ListParagraph"/>
        <w:numPr>
          <w:ilvl w:val="0"/>
          <w:numId w:val="35"/>
        </w:numPr>
        <w:rPr>
          <w:rFonts w:ascii="Arial" w:hAnsi="Arial" w:cs="Arial"/>
          <w:sz w:val="24"/>
          <w:szCs w:val="24"/>
        </w:rPr>
      </w:pPr>
      <w:r>
        <w:rPr>
          <w:rFonts w:ascii="Arial" w:hAnsi="Arial" w:cs="Arial"/>
          <w:sz w:val="24"/>
          <w:szCs w:val="24"/>
        </w:rPr>
        <w:lastRenderedPageBreak/>
        <w:t xml:space="preserve">Topics for future morning symposia, where suggestions included: the ITE content framework </w:t>
      </w:r>
      <w:r w:rsidR="00205643">
        <w:rPr>
          <w:rFonts w:ascii="Arial" w:hAnsi="Arial" w:cs="Arial"/>
          <w:sz w:val="24"/>
          <w:szCs w:val="24"/>
        </w:rPr>
        <w:t>&amp; the new Of</w:t>
      </w:r>
      <w:r>
        <w:rPr>
          <w:rFonts w:ascii="Arial" w:hAnsi="Arial" w:cs="Arial"/>
          <w:sz w:val="24"/>
          <w:szCs w:val="24"/>
        </w:rPr>
        <w:t>S</w:t>
      </w:r>
      <w:r w:rsidR="00205643">
        <w:rPr>
          <w:rFonts w:ascii="Arial" w:hAnsi="Arial" w:cs="Arial"/>
          <w:sz w:val="24"/>
          <w:szCs w:val="24"/>
        </w:rPr>
        <w:t>T</w:t>
      </w:r>
      <w:r>
        <w:rPr>
          <w:rFonts w:ascii="Arial" w:hAnsi="Arial" w:cs="Arial"/>
          <w:sz w:val="24"/>
          <w:szCs w:val="24"/>
        </w:rPr>
        <w:t xml:space="preserve">ED inspection framework (potentially combined); mentor training and the development of teacher educators; and the evidence base for cognitive load theory. </w:t>
      </w:r>
    </w:p>
    <w:p w:rsidR="00B545E1" w:rsidRDefault="00B545E1" w:rsidP="00351D74">
      <w:pPr>
        <w:pStyle w:val="ListParagraph"/>
        <w:numPr>
          <w:ilvl w:val="0"/>
          <w:numId w:val="35"/>
        </w:numPr>
        <w:rPr>
          <w:rFonts w:ascii="Arial" w:hAnsi="Arial" w:cs="Arial"/>
          <w:sz w:val="24"/>
          <w:szCs w:val="24"/>
        </w:rPr>
      </w:pPr>
      <w:r>
        <w:rPr>
          <w:rFonts w:ascii="Arial" w:hAnsi="Arial" w:cs="Arial"/>
          <w:sz w:val="24"/>
          <w:szCs w:val="24"/>
        </w:rPr>
        <w:t xml:space="preserve">Recruitment and </w:t>
      </w:r>
      <w:r w:rsidR="00211A9F">
        <w:rPr>
          <w:rFonts w:ascii="Arial" w:hAnsi="Arial" w:cs="Arial"/>
          <w:sz w:val="24"/>
          <w:szCs w:val="24"/>
        </w:rPr>
        <w:t>r</w:t>
      </w:r>
      <w:r>
        <w:rPr>
          <w:rFonts w:ascii="Arial" w:hAnsi="Arial" w:cs="Arial"/>
          <w:sz w:val="24"/>
          <w:szCs w:val="24"/>
        </w:rPr>
        <w:t xml:space="preserve">etention to ITE programmes; where later applications continued to be a trend, and the prevention of prior school </w:t>
      </w:r>
      <w:r w:rsidR="00205643">
        <w:rPr>
          <w:rFonts w:ascii="Arial" w:hAnsi="Arial" w:cs="Arial"/>
          <w:sz w:val="24"/>
          <w:szCs w:val="24"/>
        </w:rPr>
        <w:t>experience requirements was lead</w:t>
      </w:r>
      <w:r>
        <w:rPr>
          <w:rFonts w:ascii="Arial" w:hAnsi="Arial" w:cs="Arial"/>
          <w:sz w:val="24"/>
          <w:szCs w:val="24"/>
        </w:rPr>
        <w:t xml:space="preserve">ing to an increase in drop outs (although it was suggested that there might be a myriad of </w:t>
      </w:r>
      <w:r w:rsidR="00211A9F">
        <w:rPr>
          <w:rFonts w:ascii="Arial" w:hAnsi="Arial" w:cs="Arial"/>
          <w:sz w:val="24"/>
          <w:szCs w:val="24"/>
        </w:rPr>
        <w:t>r</w:t>
      </w:r>
      <w:r>
        <w:rPr>
          <w:rFonts w:ascii="Arial" w:hAnsi="Arial" w:cs="Arial"/>
          <w:sz w:val="24"/>
          <w:szCs w:val="24"/>
        </w:rPr>
        <w:t>easons why students without prior experience</w:t>
      </w:r>
      <w:r w:rsidR="00211A9F">
        <w:rPr>
          <w:rFonts w:ascii="Arial" w:hAnsi="Arial" w:cs="Arial"/>
          <w:sz w:val="24"/>
          <w:szCs w:val="24"/>
        </w:rPr>
        <w:t>, who are often career changers,</w:t>
      </w:r>
      <w:r>
        <w:rPr>
          <w:rFonts w:ascii="Arial" w:hAnsi="Arial" w:cs="Arial"/>
          <w:sz w:val="24"/>
          <w:szCs w:val="24"/>
        </w:rPr>
        <w:t xml:space="preserve"> drop out). </w:t>
      </w:r>
      <w:r w:rsidR="00211A9F">
        <w:rPr>
          <w:rFonts w:ascii="Arial" w:hAnsi="Arial" w:cs="Arial"/>
          <w:sz w:val="24"/>
          <w:szCs w:val="24"/>
        </w:rPr>
        <w:t xml:space="preserve">Retention rates were also being influenced by providers being encouraged to take greater risks with recruitment and because of the lack of financial support in some subjects. </w:t>
      </w:r>
      <w:r>
        <w:rPr>
          <w:rFonts w:ascii="Arial" w:hAnsi="Arial" w:cs="Arial"/>
          <w:sz w:val="24"/>
          <w:szCs w:val="24"/>
        </w:rPr>
        <w:t>Securing placements in schools was also reported to be increasingly difficult</w:t>
      </w:r>
      <w:r w:rsidR="00E75F71">
        <w:rPr>
          <w:rFonts w:ascii="Arial" w:hAnsi="Arial" w:cs="Arial"/>
          <w:sz w:val="24"/>
          <w:szCs w:val="24"/>
        </w:rPr>
        <w:t xml:space="preserve"> because of pressures on schools</w:t>
      </w:r>
      <w:r>
        <w:rPr>
          <w:rFonts w:ascii="Arial" w:hAnsi="Arial" w:cs="Arial"/>
          <w:sz w:val="24"/>
          <w:szCs w:val="24"/>
        </w:rPr>
        <w:t>. Specific feedback included:</w:t>
      </w:r>
      <w:r w:rsidR="00E75F71">
        <w:rPr>
          <w:rFonts w:ascii="Arial" w:hAnsi="Arial" w:cs="Arial"/>
          <w:sz w:val="24"/>
          <w:szCs w:val="24"/>
        </w:rPr>
        <w:t xml:space="preserve"> mixed picture in regards the balance between School Direct and core; lower recruitment to geography because of bursary reductions; history recruiting well; </w:t>
      </w:r>
      <w:r w:rsidR="00211A9F">
        <w:rPr>
          <w:rFonts w:ascii="Arial" w:hAnsi="Arial" w:cs="Arial"/>
          <w:sz w:val="24"/>
          <w:szCs w:val="24"/>
        </w:rPr>
        <w:t xml:space="preserve">increases in business studies and art &amp; design; </w:t>
      </w:r>
      <w:r w:rsidR="00E75F71">
        <w:rPr>
          <w:rFonts w:ascii="Arial" w:hAnsi="Arial" w:cs="Arial"/>
          <w:sz w:val="24"/>
          <w:szCs w:val="24"/>
        </w:rPr>
        <w:t xml:space="preserve">science recruitment dominated by biology; and variable recruitment to computer science. As most biologists teach the range of science subjects, it was pointed out that funding second science SKEs would make a lot of sense and would help recruitment to the range of science subjects. </w:t>
      </w:r>
    </w:p>
    <w:p w:rsidR="00FE004F" w:rsidRDefault="0062692D" w:rsidP="00351D74">
      <w:pPr>
        <w:pStyle w:val="ListParagraph"/>
        <w:numPr>
          <w:ilvl w:val="0"/>
          <w:numId w:val="35"/>
        </w:numPr>
        <w:rPr>
          <w:rFonts w:ascii="Arial" w:hAnsi="Arial" w:cs="Arial"/>
          <w:sz w:val="24"/>
          <w:szCs w:val="24"/>
        </w:rPr>
      </w:pPr>
      <w:r>
        <w:rPr>
          <w:rFonts w:ascii="Arial" w:hAnsi="Arial" w:cs="Arial"/>
          <w:sz w:val="24"/>
          <w:szCs w:val="24"/>
        </w:rPr>
        <w:t>The new ITE content framework, which would have to be reflected in all ITE programmes in England from September 2020. The framework should not be used as an assessment too</w:t>
      </w:r>
      <w:r w:rsidR="00661A57">
        <w:rPr>
          <w:rFonts w:ascii="Arial" w:hAnsi="Arial" w:cs="Arial"/>
          <w:sz w:val="24"/>
          <w:szCs w:val="24"/>
        </w:rPr>
        <w:t>l</w:t>
      </w:r>
      <w:r>
        <w:rPr>
          <w:rFonts w:ascii="Arial" w:hAnsi="Arial" w:cs="Arial"/>
          <w:sz w:val="24"/>
          <w:szCs w:val="24"/>
        </w:rPr>
        <w:t xml:space="preserve"> and did not cover everything that should be included on ITE programmes. UCET and NASBTT would be holding events to he</w:t>
      </w:r>
      <w:r w:rsidR="00FE004F">
        <w:rPr>
          <w:rFonts w:ascii="Arial" w:hAnsi="Arial" w:cs="Arial"/>
          <w:sz w:val="24"/>
          <w:szCs w:val="24"/>
        </w:rPr>
        <w:t>l</w:t>
      </w:r>
      <w:r>
        <w:rPr>
          <w:rFonts w:ascii="Arial" w:hAnsi="Arial" w:cs="Arial"/>
          <w:sz w:val="24"/>
          <w:szCs w:val="24"/>
        </w:rPr>
        <w:t>p members adjust their programmes, identify how asp</w:t>
      </w:r>
      <w:r w:rsidR="00FE004F">
        <w:rPr>
          <w:rFonts w:ascii="Arial" w:hAnsi="Arial" w:cs="Arial"/>
          <w:sz w:val="24"/>
          <w:szCs w:val="24"/>
        </w:rPr>
        <w:t>ects of the content framework w</w:t>
      </w:r>
      <w:r>
        <w:rPr>
          <w:rFonts w:ascii="Arial" w:hAnsi="Arial" w:cs="Arial"/>
          <w:sz w:val="24"/>
          <w:szCs w:val="24"/>
        </w:rPr>
        <w:t xml:space="preserve">ere already being covered and change the way some things were done rather than impose wholly new burdens on providers. </w:t>
      </w:r>
      <w:r w:rsidR="006D712C">
        <w:rPr>
          <w:rFonts w:ascii="Arial" w:hAnsi="Arial" w:cs="Arial"/>
          <w:sz w:val="24"/>
          <w:szCs w:val="24"/>
        </w:rPr>
        <w:t>The fr</w:t>
      </w:r>
      <w:r w:rsidR="00205643">
        <w:rPr>
          <w:rFonts w:ascii="Arial" w:hAnsi="Arial" w:cs="Arial"/>
          <w:sz w:val="24"/>
          <w:szCs w:val="24"/>
        </w:rPr>
        <w:t>amework was not endorsed by UCET</w:t>
      </w:r>
      <w:r w:rsidR="006D712C">
        <w:rPr>
          <w:rFonts w:ascii="Arial" w:hAnsi="Arial" w:cs="Arial"/>
          <w:sz w:val="24"/>
          <w:szCs w:val="24"/>
        </w:rPr>
        <w:t>, although was thought to have benefited from UCET representation on the advisory group. Examples of mapping and reviewing programmes in the light of the new framework were provided, although the various ways different aspects of progra</w:t>
      </w:r>
      <w:r w:rsidR="0029081F">
        <w:rPr>
          <w:rFonts w:ascii="Arial" w:hAnsi="Arial" w:cs="Arial"/>
          <w:sz w:val="24"/>
          <w:szCs w:val="24"/>
        </w:rPr>
        <w:t>m</w:t>
      </w:r>
      <w:r w:rsidR="006D712C">
        <w:rPr>
          <w:rFonts w:ascii="Arial" w:hAnsi="Arial" w:cs="Arial"/>
          <w:sz w:val="24"/>
          <w:szCs w:val="24"/>
        </w:rPr>
        <w:t xml:space="preserve">mes related </w:t>
      </w:r>
      <w:r w:rsidR="00AF7F09">
        <w:rPr>
          <w:rFonts w:ascii="Arial" w:hAnsi="Arial" w:cs="Arial"/>
          <w:sz w:val="24"/>
          <w:szCs w:val="24"/>
        </w:rPr>
        <w:t>to</w:t>
      </w:r>
      <w:r w:rsidR="006D712C">
        <w:rPr>
          <w:rFonts w:ascii="Arial" w:hAnsi="Arial" w:cs="Arial"/>
          <w:sz w:val="24"/>
          <w:szCs w:val="24"/>
        </w:rPr>
        <w:t xml:space="preserve"> the f</w:t>
      </w:r>
      <w:r w:rsidR="0029081F">
        <w:rPr>
          <w:rFonts w:ascii="Arial" w:hAnsi="Arial" w:cs="Arial"/>
          <w:sz w:val="24"/>
          <w:szCs w:val="24"/>
        </w:rPr>
        <w:t>r</w:t>
      </w:r>
      <w:r w:rsidR="006D712C">
        <w:rPr>
          <w:rFonts w:ascii="Arial" w:hAnsi="Arial" w:cs="Arial"/>
          <w:sz w:val="24"/>
          <w:szCs w:val="24"/>
        </w:rPr>
        <w:t>am</w:t>
      </w:r>
      <w:r w:rsidR="0029081F">
        <w:rPr>
          <w:rFonts w:ascii="Arial" w:hAnsi="Arial" w:cs="Arial"/>
          <w:sz w:val="24"/>
          <w:szCs w:val="24"/>
        </w:rPr>
        <w:t>e</w:t>
      </w:r>
      <w:r w:rsidR="006D712C">
        <w:rPr>
          <w:rFonts w:ascii="Arial" w:hAnsi="Arial" w:cs="Arial"/>
          <w:sz w:val="24"/>
          <w:szCs w:val="24"/>
        </w:rPr>
        <w:t>work c</w:t>
      </w:r>
      <w:r w:rsidR="0029081F">
        <w:rPr>
          <w:rFonts w:ascii="Arial" w:hAnsi="Arial" w:cs="Arial"/>
          <w:sz w:val="24"/>
          <w:szCs w:val="24"/>
        </w:rPr>
        <w:t>o</w:t>
      </w:r>
      <w:r w:rsidR="006D712C">
        <w:rPr>
          <w:rFonts w:ascii="Arial" w:hAnsi="Arial" w:cs="Arial"/>
          <w:sz w:val="24"/>
          <w:szCs w:val="24"/>
        </w:rPr>
        <w:t>uld make t</w:t>
      </w:r>
      <w:r w:rsidR="0029081F">
        <w:rPr>
          <w:rFonts w:ascii="Arial" w:hAnsi="Arial" w:cs="Arial"/>
          <w:sz w:val="24"/>
          <w:szCs w:val="24"/>
        </w:rPr>
        <w:t>h</w:t>
      </w:r>
      <w:r w:rsidR="006D712C">
        <w:rPr>
          <w:rFonts w:ascii="Arial" w:hAnsi="Arial" w:cs="Arial"/>
          <w:sz w:val="24"/>
          <w:szCs w:val="24"/>
        </w:rPr>
        <w:t xml:space="preserve">is difficult, and might make </w:t>
      </w:r>
      <w:r w:rsidR="0029081F">
        <w:rPr>
          <w:rFonts w:ascii="Arial" w:hAnsi="Arial" w:cs="Arial"/>
          <w:sz w:val="24"/>
          <w:szCs w:val="24"/>
        </w:rPr>
        <w:t>it</w:t>
      </w:r>
      <w:r w:rsidR="006D712C">
        <w:rPr>
          <w:rFonts w:ascii="Arial" w:hAnsi="Arial" w:cs="Arial"/>
          <w:sz w:val="24"/>
          <w:szCs w:val="24"/>
        </w:rPr>
        <w:t xml:space="preserve"> difficult f</w:t>
      </w:r>
      <w:r w:rsidR="0029081F">
        <w:rPr>
          <w:rFonts w:ascii="Arial" w:hAnsi="Arial" w:cs="Arial"/>
          <w:sz w:val="24"/>
          <w:szCs w:val="24"/>
        </w:rPr>
        <w:t>o</w:t>
      </w:r>
      <w:r w:rsidR="006D712C">
        <w:rPr>
          <w:rFonts w:ascii="Arial" w:hAnsi="Arial" w:cs="Arial"/>
          <w:sz w:val="24"/>
          <w:szCs w:val="24"/>
        </w:rPr>
        <w:t xml:space="preserve">r students to identify which parts of the framework had been </w:t>
      </w:r>
      <w:r w:rsidR="0029081F">
        <w:rPr>
          <w:rFonts w:ascii="Arial" w:hAnsi="Arial" w:cs="Arial"/>
          <w:sz w:val="24"/>
          <w:szCs w:val="24"/>
        </w:rPr>
        <w:t>a</w:t>
      </w:r>
      <w:r w:rsidR="006D712C">
        <w:rPr>
          <w:rFonts w:ascii="Arial" w:hAnsi="Arial" w:cs="Arial"/>
          <w:sz w:val="24"/>
          <w:szCs w:val="24"/>
        </w:rPr>
        <w:t>ddressed thr</w:t>
      </w:r>
      <w:r w:rsidR="00205643">
        <w:rPr>
          <w:rFonts w:ascii="Arial" w:hAnsi="Arial" w:cs="Arial"/>
          <w:sz w:val="24"/>
          <w:szCs w:val="24"/>
        </w:rPr>
        <w:t xml:space="preserve">ough which </w:t>
      </w:r>
      <w:r w:rsidR="006D712C">
        <w:rPr>
          <w:rFonts w:ascii="Arial" w:hAnsi="Arial" w:cs="Arial"/>
          <w:sz w:val="24"/>
          <w:szCs w:val="24"/>
        </w:rPr>
        <w:t>par</w:t>
      </w:r>
      <w:r w:rsidR="0029081F">
        <w:rPr>
          <w:rFonts w:ascii="Arial" w:hAnsi="Arial" w:cs="Arial"/>
          <w:sz w:val="24"/>
          <w:szCs w:val="24"/>
        </w:rPr>
        <w:t>t</w:t>
      </w:r>
      <w:r w:rsidR="006D712C">
        <w:rPr>
          <w:rFonts w:ascii="Arial" w:hAnsi="Arial" w:cs="Arial"/>
          <w:sz w:val="24"/>
          <w:szCs w:val="24"/>
        </w:rPr>
        <w:t xml:space="preserve"> of the programme. One institution reported trying </w:t>
      </w:r>
      <w:r w:rsidR="00AF7F09">
        <w:rPr>
          <w:rFonts w:ascii="Arial" w:hAnsi="Arial" w:cs="Arial"/>
          <w:sz w:val="24"/>
          <w:szCs w:val="24"/>
        </w:rPr>
        <w:t>to</w:t>
      </w:r>
      <w:r w:rsidR="006D712C">
        <w:rPr>
          <w:rFonts w:ascii="Arial" w:hAnsi="Arial" w:cs="Arial"/>
          <w:sz w:val="24"/>
          <w:szCs w:val="24"/>
        </w:rPr>
        <w:t xml:space="preserve"> map the framework at three levels: devel</w:t>
      </w:r>
      <w:r w:rsidR="0029081F">
        <w:rPr>
          <w:rFonts w:ascii="Arial" w:hAnsi="Arial" w:cs="Arial"/>
          <w:sz w:val="24"/>
          <w:szCs w:val="24"/>
        </w:rPr>
        <w:t>opment,</w:t>
      </w:r>
      <w:r w:rsidR="006D712C">
        <w:rPr>
          <w:rFonts w:ascii="Arial" w:hAnsi="Arial" w:cs="Arial"/>
          <w:sz w:val="24"/>
          <w:szCs w:val="24"/>
        </w:rPr>
        <w:t xml:space="preserve"> consol</w:t>
      </w:r>
      <w:r w:rsidR="0029081F">
        <w:rPr>
          <w:rFonts w:ascii="Arial" w:hAnsi="Arial" w:cs="Arial"/>
          <w:sz w:val="24"/>
          <w:szCs w:val="24"/>
        </w:rPr>
        <w:t>i</w:t>
      </w:r>
      <w:r w:rsidR="006D712C">
        <w:rPr>
          <w:rFonts w:ascii="Arial" w:hAnsi="Arial" w:cs="Arial"/>
          <w:sz w:val="24"/>
          <w:szCs w:val="24"/>
        </w:rPr>
        <w:t xml:space="preserve">dation and mastery. Other comments made included: the </w:t>
      </w:r>
      <w:r w:rsidR="0029081F">
        <w:rPr>
          <w:rFonts w:ascii="Arial" w:hAnsi="Arial" w:cs="Arial"/>
          <w:sz w:val="24"/>
          <w:szCs w:val="24"/>
        </w:rPr>
        <w:t>fr</w:t>
      </w:r>
      <w:r w:rsidR="006D712C">
        <w:rPr>
          <w:rFonts w:ascii="Arial" w:hAnsi="Arial" w:cs="Arial"/>
          <w:sz w:val="24"/>
          <w:szCs w:val="24"/>
        </w:rPr>
        <w:t>am</w:t>
      </w:r>
      <w:r w:rsidR="0029081F">
        <w:rPr>
          <w:rFonts w:ascii="Arial" w:hAnsi="Arial" w:cs="Arial"/>
          <w:sz w:val="24"/>
          <w:szCs w:val="24"/>
        </w:rPr>
        <w:t>e</w:t>
      </w:r>
      <w:r w:rsidR="006D712C">
        <w:rPr>
          <w:rFonts w:ascii="Arial" w:hAnsi="Arial" w:cs="Arial"/>
          <w:sz w:val="24"/>
          <w:szCs w:val="24"/>
        </w:rPr>
        <w:t>work was too secondary focused; references t</w:t>
      </w:r>
      <w:r w:rsidR="0029081F">
        <w:rPr>
          <w:rFonts w:ascii="Arial" w:hAnsi="Arial" w:cs="Arial"/>
          <w:sz w:val="24"/>
          <w:szCs w:val="24"/>
        </w:rPr>
        <w:t>o cognitive load we</w:t>
      </w:r>
      <w:r w:rsidR="006D712C">
        <w:rPr>
          <w:rFonts w:ascii="Arial" w:hAnsi="Arial" w:cs="Arial"/>
          <w:sz w:val="24"/>
          <w:szCs w:val="24"/>
        </w:rPr>
        <w:t xml:space="preserve">re not future proof; and greater refinement </w:t>
      </w:r>
      <w:r w:rsidR="0029081F">
        <w:rPr>
          <w:rFonts w:ascii="Arial" w:hAnsi="Arial" w:cs="Arial"/>
          <w:sz w:val="24"/>
          <w:szCs w:val="24"/>
        </w:rPr>
        <w:t xml:space="preserve">in </w:t>
      </w:r>
      <w:r w:rsidR="006D712C">
        <w:rPr>
          <w:rFonts w:ascii="Arial" w:hAnsi="Arial" w:cs="Arial"/>
          <w:sz w:val="24"/>
          <w:szCs w:val="24"/>
        </w:rPr>
        <w:t xml:space="preserve">the light </w:t>
      </w:r>
      <w:r w:rsidR="0029081F">
        <w:rPr>
          <w:rFonts w:ascii="Arial" w:hAnsi="Arial" w:cs="Arial"/>
          <w:sz w:val="24"/>
          <w:szCs w:val="24"/>
        </w:rPr>
        <w:t>o</w:t>
      </w:r>
      <w:r w:rsidR="006D712C">
        <w:rPr>
          <w:rFonts w:ascii="Arial" w:hAnsi="Arial" w:cs="Arial"/>
          <w:sz w:val="24"/>
          <w:szCs w:val="24"/>
        </w:rPr>
        <w:t>f comments made at round-table events could usefully h</w:t>
      </w:r>
      <w:r w:rsidR="0029081F">
        <w:rPr>
          <w:rFonts w:ascii="Arial" w:hAnsi="Arial" w:cs="Arial"/>
          <w:sz w:val="24"/>
          <w:szCs w:val="24"/>
        </w:rPr>
        <w:t xml:space="preserve">ave been made. </w:t>
      </w:r>
    </w:p>
    <w:p w:rsidR="00FE004F" w:rsidRDefault="00FE004F" w:rsidP="00351D74">
      <w:pPr>
        <w:pStyle w:val="ListParagraph"/>
        <w:numPr>
          <w:ilvl w:val="0"/>
          <w:numId w:val="35"/>
        </w:numPr>
        <w:rPr>
          <w:rFonts w:ascii="Arial" w:hAnsi="Arial" w:cs="Arial"/>
          <w:sz w:val="24"/>
          <w:szCs w:val="24"/>
        </w:rPr>
      </w:pPr>
      <w:r>
        <w:rPr>
          <w:rFonts w:ascii="Arial" w:hAnsi="Arial" w:cs="Arial"/>
          <w:sz w:val="24"/>
          <w:szCs w:val="24"/>
        </w:rPr>
        <w:t xml:space="preserve">Inspection issues, including feedback from </w:t>
      </w:r>
      <w:r w:rsidR="0029081F">
        <w:rPr>
          <w:rFonts w:ascii="Arial" w:hAnsi="Arial" w:cs="Arial"/>
          <w:sz w:val="24"/>
          <w:szCs w:val="24"/>
        </w:rPr>
        <w:t>OfSTED research visits, which had included a strong focus on behaviour management across all curriculum areas, core subject provision, consistency across all subjects and partner schools; and the strength of partnership arrangements</w:t>
      </w:r>
      <w:r>
        <w:rPr>
          <w:rFonts w:ascii="Arial" w:hAnsi="Arial" w:cs="Arial"/>
          <w:sz w:val="24"/>
          <w:szCs w:val="24"/>
        </w:rPr>
        <w:t xml:space="preserve">. </w:t>
      </w:r>
    </w:p>
    <w:p w:rsidR="00FE004F" w:rsidRDefault="00FE004F" w:rsidP="00351D74">
      <w:pPr>
        <w:pStyle w:val="ListParagraph"/>
        <w:numPr>
          <w:ilvl w:val="0"/>
          <w:numId w:val="35"/>
        </w:numPr>
        <w:rPr>
          <w:rFonts w:ascii="Arial" w:hAnsi="Arial" w:cs="Arial"/>
          <w:sz w:val="24"/>
          <w:szCs w:val="24"/>
        </w:rPr>
      </w:pPr>
      <w:r>
        <w:rPr>
          <w:rFonts w:ascii="Arial" w:hAnsi="Arial" w:cs="Arial"/>
          <w:sz w:val="24"/>
          <w:szCs w:val="24"/>
        </w:rPr>
        <w:t>The development of a new UCET strategic plan for 2020 onwards and the work of the Intellectual Base of Teacher Education (IBTE) group.</w:t>
      </w:r>
    </w:p>
    <w:p w:rsidR="00FE004F" w:rsidRDefault="00FE004F" w:rsidP="00FE004F">
      <w:pPr>
        <w:pStyle w:val="ListParagraph"/>
        <w:ind w:left="360"/>
        <w:rPr>
          <w:rFonts w:ascii="Arial" w:hAnsi="Arial" w:cs="Arial"/>
          <w:sz w:val="24"/>
          <w:szCs w:val="24"/>
        </w:rPr>
      </w:pPr>
    </w:p>
    <w:p w:rsidR="00FE004F" w:rsidRDefault="00FE004F" w:rsidP="00FE004F">
      <w:pPr>
        <w:pStyle w:val="ListParagraph"/>
        <w:ind w:left="0"/>
        <w:rPr>
          <w:rFonts w:ascii="Arial" w:hAnsi="Arial" w:cs="Arial"/>
          <w:sz w:val="24"/>
          <w:szCs w:val="24"/>
        </w:rPr>
      </w:pPr>
      <w:r>
        <w:rPr>
          <w:rFonts w:ascii="Arial" w:hAnsi="Arial" w:cs="Arial"/>
          <w:sz w:val="24"/>
          <w:szCs w:val="24"/>
          <w:u w:val="single"/>
        </w:rPr>
        <w:t>Items for information</w:t>
      </w:r>
    </w:p>
    <w:p w:rsidR="00FE004F" w:rsidRDefault="00FE004F" w:rsidP="00FE004F">
      <w:pPr>
        <w:pStyle w:val="ListParagraph"/>
        <w:ind w:left="0"/>
        <w:rPr>
          <w:rFonts w:ascii="Arial" w:hAnsi="Arial" w:cs="Arial"/>
          <w:sz w:val="24"/>
          <w:szCs w:val="24"/>
        </w:rPr>
      </w:pPr>
    </w:p>
    <w:p w:rsidR="00A563C8" w:rsidRPr="009E4DA5" w:rsidRDefault="00FE004F" w:rsidP="00FE004F">
      <w:pPr>
        <w:pStyle w:val="ListParagraph"/>
        <w:ind w:left="0"/>
        <w:rPr>
          <w:rFonts w:ascii="Arial" w:hAnsi="Arial" w:cs="Arial"/>
          <w:sz w:val="24"/>
          <w:szCs w:val="24"/>
        </w:rPr>
      </w:pPr>
      <w:r>
        <w:rPr>
          <w:rFonts w:ascii="Arial" w:hAnsi="Arial" w:cs="Arial"/>
          <w:sz w:val="24"/>
          <w:szCs w:val="24"/>
        </w:rPr>
        <w:t>The following were noted for information: the UCET general election press release; the report of the 2019 ICET conference; and the summer 2019 UCET newsletter.</w:t>
      </w:r>
      <w:r w:rsidR="00A563C8" w:rsidRPr="009E4DA5">
        <w:rPr>
          <w:rFonts w:ascii="Arial" w:hAnsi="Arial" w:cs="Arial"/>
          <w:sz w:val="24"/>
          <w:szCs w:val="24"/>
        </w:rPr>
        <w:br/>
      </w:r>
    </w:p>
    <w:p w:rsidR="00CA2495" w:rsidRDefault="00CA2495" w:rsidP="00CA2495">
      <w:pPr>
        <w:rPr>
          <w:rFonts w:ascii="Arial" w:hAnsi="Arial" w:cs="Arial"/>
          <w:u w:val="single"/>
        </w:rPr>
      </w:pPr>
      <w:r>
        <w:rPr>
          <w:rFonts w:ascii="Arial" w:hAnsi="Arial" w:cs="Arial"/>
          <w:u w:val="single"/>
        </w:rPr>
        <w:t>Any other business:</w:t>
      </w:r>
    </w:p>
    <w:p w:rsidR="00CA2495" w:rsidRDefault="00CA2495" w:rsidP="00CA2495">
      <w:pPr>
        <w:rPr>
          <w:rFonts w:ascii="Arial" w:hAnsi="Arial" w:cs="Arial"/>
          <w:u w:val="single"/>
        </w:rPr>
      </w:pPr>
    </w:p>
    <w:p w:rsidR="00FE004F" w:rsidRPr="00FE004F" w:rsidRDefault="0029081F" w:rsidP="00CA2495">
      <w:pPr>
        <w:rPr>
          <w:rFonts w:ascii="Arial" w:hAnsi="Arial" w:cs="Arial"/>
        </w:rPr>
      </w:pPr>
      <w:r>
        <w:rPr>
          <w:rFonts w:ascii="Arial" w:hAnsi="Arial" w:cs="Arial"/>
        </w:rPr>
        <w:t>Reports were given of SKE compliance visits by DfE</w:t>
      </w:r>
      <w:r w:rsidR="00FE004F">
        <w:rPr>
          <w:rFonts w:ascii="Arial" w:hAnsi="Arial" w:cs="Arial"/>
        </w:rPr>
        <w:t xml:space="preserve">. </w:t>
      </w:r>
    </w:p>
    <w:p w:rsidR="00FE004F" w:rsidRDefault="00FE004F" w:rsidP="00CA2495">
      <w:pPr>
        <w:rPr>
          <w:rFonts w:ascii="Arial" w:hAnsi="Arial" w:cs="Arial"/>
          <w:u w:val="single"/>
        </w:rPr>
      </w:pPr>
    </w:p>
    <w:p w:rsidR="00CA2495" w:rsidRDefault="00FE004F" w:rsidP="00CA2495">
      <w:pPr>
        <w:rPr>
          <w:rFonts w:ascii="Arial" w:hAnsi="Arial" w:cs="Arial"/>
        </w:rPr>
      </w:pPr>
      <w:r>
        <w:rPr>
          <w:rFonts w:ascii="Arial" w:hAnsi="Arial" w:cs="Arial"/>
          <w:u w:val="single"/>
        </w:rPr>
        <w:t>Date of</w:t>
      </w:r>
      <w:r w:rsidR="00CA2495">
        <w:rPr>
          <w:rFonts w:ascii="Arial" w:hAnsi="Arial" w:cs="Arial"/>
          <w:u w:val="single"/>
        </w:rPr>
        <w:t xml:space="preserve"> next meeting</w:t>
      </w:r>
    </w:p>
    <w:p w:rsidR="00CA2495" w:rsidRDefault="00CA2495" w:rsidP="00CA2495">
      <w:pPr>
        <w:rPr>
          <w:rFonts w:ascii="Arial" w:hAnsi="Arial" w:cs="Arial"/>
        </w:rPr>
      </w:pPr>
    </w:p>
    <w:p w:rsidR="00CA2495" w:rsidRPr="00CA2495" w:rsidRDefault="00CA2495" w:rsidP="00CA2495">
      <w:pPr>
        <w:rPr>
          <w:rFonts w:ascii="Arial" w:hAnsi="Arial" w:cs="Arial"/>
        </w:rPr>
      </w:pPr>
      <w:r>
        <w:rPr>
          <w:rFonts w:ascii="Arial" w:hAnsi="Arial" w:cs="Arial"/>
        </w:rPr>
        <w:t xml:space="preserve">Tuesday </w:t>
      </w:r>
      <w:r w:rsidR="0029081F">
        <w:rPr>
          <w:rFonts w:ascii="Arial" w:hAnsi="Arial" w:cs="Arial"/>
        </w:rPr>
        <w:t xml:space="preserve">10 </w:t>
      </w:r>
      <w:r w:rsidR="00FE004F">
        <w:rPr>
          <w:rFonts w:ascii="Arial" w:hAnsi="Arial" w:cs="Arial"/>
        </w:rPr>
        <w:t>March 2020</w:t>
      </w:r>
      <w:r>
        <w:rPr>
          <w:rFonts w:ascii="Arial" w:hAnsi="Arial" w:cs="Arial"/>
        </w:rPr>
        <w:t>.</w:t>
      </w:r>
    </w:p>
    <w:p w:rsidR="003B1CDD" w:rsidRPr="000939C4" w:rsidRDefault="003B1CDD" w:rsidP="003B1CDD">
      <w:pPr>
        <w:rPr>
          <w:rFonts w:ascii="Arial" w:hAnsi="Arial" w:cs="Arial"/>
        </w:rPr>
      </w:pPr>
    </w:p>
    <w:p w:rsidR="008D6D6D" w:rsidRPr="000939C4" w:rsidRDefault="008D6D6D" w:rsidP="008D6D6D">
      <w:pPr>
        <w:pStyle w:val="ListParagraph"/>
        <w:ind w:left="360"/>
        <w:rPr>
          <w:rFonts w:ascii="Arial" w:hAnsi="Arial" w:cs="Arial"/>
          <w:sz w:val="24"/>
          <w:szCs w:val="24"/>
        </w:rPr>
      </w:pPr>
    </w:p>
    <w:sectPr w:rsidR="008D6D6D" w:rsidRPr="000939C4"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670A"/>
    <w:multiLevelType w:val="hybridMultilevel"/>
    <w:tmpl w:val="93F0E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A4D62"/>
    <w:multiLevelType w:val="hybridMultilevel"/>
    <w:tmpl w:val="D2CC8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AF3644"/>
    <w:multiLevelType w:val="hybridMultilevel"/>
    <w:tmpl w:val="0A98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4E0C5C6A"/>
    <w:multiLevelType w:val="hybridMultilevel"/>
    <w:tmpl w:val="23084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2"/>
  </w:num>
  <w:num w:numId="4">
    <w:abstractNumId w:val="3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7"/>
  </w:num>
  <w:num w:numId="16">
    <w:abstractNumId w:val="14"/>
  </w:num>
  <w:num w:numId="17">
    <w:abstractNumId w:val="0"/>
  </w:num>
  <w:num w:numId="18">
    <w:abstractNumId w:val="26"/>
  </w:num>
  <w:num w:numId="19">
    <w:abstractNumId w:val="33"/>
  </w:num>
  <w:num w:numId="20">
    <w:abstractNumId w:val="22"/>
  </w:num>
  <w:num w:numId="21">
    <w:abstractNumId w:val="2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0"/>
  </w:num>
  <w:num w:numId="26">
    <w:abstractNumId w:val="1"/>
  </w:num>
  <w:num w:numId="27">
    <w:abstractNumId w:val="2"/>
  </w:num>
  <w:num w:numId="28">
    <w:abstractNumId w:val="11"/>
  </w:num>
  <w:num w:numId="29">
    <w:abstractNumId w:val="34"/>
  </w:num>
  <w:num w:numId="30">
    <w:abstractNumId w:val="7"/>
  </w:num>
  <w:num w:numId="31">
    <w:abstractNumId w:val="6"/>
  </w:num>
  <w:num w:numId="32">
    <w:abstractNumId w:val="3"/>
  </w:num>
  <w:num w:numId="33">
    <w:abstractNumId w:val="19"/>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344E"/>
    <w:rsid w:val="00026AC1"/>
    <w:rsid w:val="00056340"/>
    <w:rsid w:val="000663F4"/>
    <w:rsid w:val="000757B0"/>
    <w:rsid w:val="00075E3A"/>
    <w:rsid w:val="000842BA"/>
    <w:rsid w:val="000871B3"/>
    <w:rsid w:val="00091A6F"/>
    <w:rsid w:val="000939C4"/>
    <w:rsid w:val="000E0804"/>
    <w:rsid w:val="000E44A9"/>
    <w:rsid w:val="000F1ECB"/>
    <w:rsid w:val="000F5164"/>
    <w:rsid w:val="00100462"/>
    <w:rsid w:val="00102097"/>
    <w:rsid w:val="00125B89"/>
    <w:rsid w:val="00137534"/>
    <w:rsid w:val="00163B98"/>
    <w:rsid w:val="001753A4"/>
    <w:rsid w:val="00187C64"/>
    <w:rsid w:val="00195401"/>
    <w:rsid w:val="00197CB3"/>
    <w:rsid w:val="001A3DB2"/>
    <w:rsid w:val="001A58F8"/>
    <w:rsid w:val="001B0510"/>
    <w:rsid w:val="001C0A09"/>
    <w:rsid w:val="001E423E"/>
    <w:rsid w:val="00204893"/>
    <w:rsid w:val="00205643"/>
    <w:rsid w:val="00206066"/>
    <w:rsid w:val="00211A9F"/>
    <w:rsid w:val="0029081F"/>
    <w:rsid w:val="002D28F2"/>
    <w:rsid w:val="003030E1"/>
    <w:rsid w:val="003353A2"/>
    <w:rsid w:val="00335CAC"/>
    <w:rsid w:val="0034147F"/>
    <w:rsid w:val="00351D74"/>
    <w:rsid w:val="003571D4"/>
    <w:rsid w:val="003701A6"/>
    <w:rsid w:val="00373FDA"/>
    <w:rsid w:val="00376550"/>
    <w:rsid w:val="003A07AB"/>
    <w:rsid w:val="003B1CDD"/>
    <w:rsid w:val="003E399F"/>
    <w:rsid w:val="003E6C64"/>
    <w:rsid w:val="004020BF"/>
    <w:rsid w:val="00404BC9"/>
    <w:rsid w:val="00406E3F"/>
    <w:rsid w:val="00460ADD"/>
    <w:rsid w:val="004919CD"/>
    <w:rsid w:val="004C6301"/>
    <w:rsid w:val="004D22CE"/>
    <w:rsid w:val="004D4E96"/>
    <w:rsid w:val="004E424F"/>
    <w:rsid w:val="0050585C"/>
    <w:rsid w:val="00510CD9"/>
    <w:rsid w:val="005155C9"/>
    <w:rsid w:val="005241D6"/>
    <w:rsid w:val="00545523"/>
    <w:rsid w:val="005458BB"/>
    <w:rsid w:val="00587A14"/>
    <w:rsid w:val="00597E65"/>
    <w:rsid w:val="005F3388"/>
    <w:rsid w:val="005F6649"/>
    <w:rsid w:val="00625B04"/>
    <w:rsid w:val="0062692D"/>
    <w:rsid w:val="00661A57"/>
    <w:rsid w:val="00663708"/>
    <w:rsid w:val="006713D1"/>
    <w:rsid w:val="00676BA4"/>
    <w:rsid w:val="006821DB"/>
    <w:rsid w:val="0069062B"/>
    <w:rsid w:val="00692AA1"/>
    <w:rsid w:val="00694AC5"/>
    <w:rsid w:val="00697ED9"/>
    <w:rsid w:val="006B16E8"/>
    <w:rsid w:val="006C1A63"/>
    <w:rsid w:val="006D712C"/>
    <w:rsid w:val="006F0BBA"/>
    <w:rsid w:val="006F3B08"/>
    <w:rsid w:val="0071182F"/>
    <w:rsid w:val="007248F3"/>
    <w:rsid w:val="0073319F"/>
    <w:rsid w:val="00736FAE"/>
    <w:rsid w:val="007765DF"/>
    <w:rsid w:val="00783030"/>
    <w:rsid w:val="0078342E"/>
    <w:rsid w:val="007A21CA"/>
    <w:rsid w:val="007A5055"/>
    <w:rsid w:val="007A6869"/>
    <w:rsid w:val="007B1F7F"/>
    <w:rsid w:val="007C6582"/>
    <w:rsid w:val="007C72AE"/>
    <w:rsid w:val="007D01A5"/>
    <w:rsid w:val="007D240E"/>
    <w:rsid w:val="007E10B4"/>
    <w:rsid w:val="00801AC2"/>
    <w:rsid w:val="00845044"/>
    <w:rsid w:val="0086641B"/>
    <w:rsid w:val="00876021"/>
    <w:rsid w:val="008818D3"/>
    <w:rsid w:val="008A0A18"/>
    <w:rsid w:val="008A6135"/>
    <w:rsid w:val="008B1B55"/>
    <w:rsid w:val="008C11C2"/>
    <w:rsid w:val="008D6D6D"/>
    <w:rsid w:val="008E7F54"/>
    <w:rsid w:val="00900283"/>
    <w:rsid w:val="00904226"/>
    <w:rsid w:val="00933723"/>
    <w:rsid w:val="0095447C"/>
    <w:rsid w:val="00986160"/>
    <w:rsid w:val="00990FD7"/>
    <w:rsid w:val="009927E3"/>
    <w:rsid w:val="009B4042"/>
    <w:rsid w:val="009E4DA5"/>
    <w:rsid w:val="00A25AA2"/>
    <w:rsid w:val="00A563C8"/>
    <w:rsid w:val="00A62726"/>
    <w:rsid w:val="00A65CFD"/>
    <w:rsid w:val="00A82F97"/>
    <w:rsid w:val="00A97D3F"/>
    <w:rsid w:val="00AA07DD"/>
    <w:rsid w:val="00AA3673"/>
    <w:rsid w:val="00AD7290"/>
    <w:rsid w:val="00AE365F"/>
    <w:rsid w:val="00AE40D7"/>
    <w:rsid w:val="00AF7C09"/>
    <w:rsid w:val="00AF7F09"/>
    <w:rsid w:val="00B0029A"/>
    <w:rsid w:val="00B21309"/>
    <w:rsid w:val="00B21EA6"/>
    <w:rsid w:val="00B545E1"/>
    <w:rsid w:val="00B6401E"/>
    <w:rsid w:val="00B65A82"/>
    <w:rsid w:val="00B80B29"/>
    <w:rsid w:val="00B93383"/>
    <w:rsid w:val="00BA540B"/>
    <w:rsid w:val="00BB1276"/>
    <w:rsid w:val="00BF4F49"/>
    <w:rsid w:val="00C0032E"/>
    <w:rsid w:val="00C02640"/>
    <w:rsid w:val="00C23A79"/>
    <w:rsid w:val="00C24EAF"/>
    <w:rsid w:val="00C2625F"/>
    <w:rsid w:val="00C27B2F"/>
    <w:rsid w:val="00C4023E"/>
    <w:rsid w:val="00C51AF9"/>
    <w:rsid w:val="00C54884"/>
    <w:rsid w:val="00C765B1"/>
    <w:rsid w:val="00C963C8"/>
    <w:rsid w:val="00CA2495"/>
    <w:rsid w:val="00CB45A4"/>
    <w:rsid w:val="00CD5C9E"/>
    <w:rsid w:val="00CD6CDB"/>
    <w:rsid w:val="00CD6E6C"/>
    <w:rsid w:val="00CF4AE3"/>
    <w:rsid w:val="00CF4EBB"/>
    <w:rsid w:val="00D006E8"/>
    <w:rsid w:val="00D3599D"/>
    <w:rsid w:val="00D507C5"/>
    <w:rsid w:val="00D91D76"/>
    <w:rsid w:val="00DA18ED"/>
    <w:rsid w:val="00DA549A"/>
    <w:rsid w:val="00DB47B9"/>
    <w:rsid w:val="00DC2807"/>
    <w:rsid w:val="00E04418"/>
    <w:rsid w:val="00E13FB2"/>
    <w:rsid w:val="00E265FE"/>
    <w:rsid w:val="00E27BA3"/>
    <w:rsid w:val="00E5156D"/>
    <w:rsid w:val="00E64ED8"/>
    <w:rsid w:val="00E67093"/>
    <w:rsid w:val="00E75F71"/>
    <w:rsid w:val="00E772EE"/>
    <w:rsid w:val="00E8728B"/>
    <w:rsid w:val="00EC23EA"/>
    <w:rsid w:val="00F263AC"/>
    <w:rsid w:val="00F27355"/>
    <w:rsid w:val="00F325CB"/>
    <w:rsid w:val="00F4133E"/>
    <w:rsid w:val="00F6662E"/>
    <w:rsid w:val="00F738CB"/>
    <w:rsid w:val="00F760AD"/>
    <w:rsid w:val="00F83A4C"/>
    <w:rsid w:val="00F92622"/>
    <w:rsid w:val="00FB2BC6"/>
    <w:rsid w:val="00FC298A"/>
    <w:rsid w:val="00FE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E72D6-A39F-4DF4-9E3E-5930B47D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200438911">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2019-11-20T08:00:00Z</cp:lastPrinted>
  <dcterms:created xsi:type="dcterms:W3CDTF">2020-03-09T09:44:00Z</dcterms:created>
  <dcterms:modified xsi:type="dcterms:W3CDTF">2020-03-09T09:44:00Z</dcterms:modified>
</cp:coreProperties>
</file>