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774E74" w:rsidP="00F325CB">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val="en-GB" w:eastAsia="en-GB"/>
                              </w:rPr>
                              <w:drawing>
                                <wp:inline distT="0" distB="0" distL="0" distR="0">
                                  <wp:extent cx="2240280" cy="1299845"/>
                                  <wp:effectExtent l="19050" t="0" r="7620" b="0"/>
                                  <wp:docPr id="7" name="Picture 7"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i/>
                                <w:color w:val="002060"/>
                                <w:sz w:val="16"/>
                                <w:szCs w:val="16"/>
                              </w:rPr>
                            </w:pPr>
                            <w:r w:rsidRPr="007F7A39">
                              <w:rPr>
                                <w:rFonts w:ascii="Arial" w:hAnsi="Arial"/>
                                <w:i/>
                                <w:color w:val="002060"/>
                                <w:sz w:val="16"/>
                                <w:szCs w:val="16"/>
                              </w:rPr>
                              <w:t>9-11 Endsleigh Gardens</w:t>
                            </w:r>
                            <w:r w:rsidR="00D85225">
                              <w:rPr>
                                <w:rFonts w:ascii="Arial" w:hAnsi="Arial"/>
                                <w:i/>
                                <w:color w:val="002060"/>
                                <w:sz w:val="16"/>
                                <w:szCs w:val="16"/>
                              </w:rPr>
                              <w:t>,</w:t>
                            </w:r>
                            <w:r w:rsidRPr="007F7A39">
                              <w:rPr>
                                <w:rFonts w:ascii="Arial" w:hAnsi="Arial"/>
                                <w:i/>
                                <w:color w:val="002060"/>
                                <w:sz w:val="16"/>
                                <w:szCs w:val="16"/>
                              </w:rPr>
                              <w:t xml:space="preserve"> London WC1H 0EH</w:t>
                            </w:r>
                          </w:p>
                          <w:p w:rsidR="007F7A39" w:rsidRPr="007F7A39" w:rsidRDefault="007F7A39" w:rsidP="00AB568E">
                            <w:pPr>
                              <w:jc w:val="right"/>
                              <w:rPr>
                                <w:rFonts w:ascii="Arial" w:hAnsi="Arial"/>
                                <w:i/>
                                <w:color w:val="002060"/>
                                <w:sz w:val="6"/>
                                <w:szCs w:val="6"/>
                              </w:rPr>
                            </w:pP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T: 020 7621 6836</w:t>
                            </w: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info@ucet.ac.uk</w:t>
                            </w: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rsidR="0050585C" w:rsidRDefault="00F6662E" w:rsidP="00CB45A4">
                      <w:pPr>
                        <w:jc w:val="right"/>
                        <w:rPr>
                          <w:sz w:val="12"/>
                        </w:rPr>
                      </w:pPr>
                      <w:r>
                        <w:rPr>
                          <w:noProof/>
                          <w:sz w:val="12"/>
                          <w:lang w:val="en-GB" w:eastAsia="en-GB"/>
                        </w:rPr>
                        <w:drawing>
                          <wp:inline distT="0" distB="0" distL="0" distR="0">
                            <wp:extent cx="2240280" cy="1299845"/>
                            <wp:effectExtent l="19050" t="0" r="7620" b="0"/>
                            <wp:docPr id="7" name="Picture 7"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i/>
                          <w:color w:val="002060"/>
                          <w:sz w:val="16"/>
                          <w:szCs w:val="16"/>
                        </w:rPr>
                      </w:pPr>
                      <w:r w:rsidRPr="007F7A39">
                        <w:rPr>
                          <w:rFonts w:ascii="Arial" w:hAnsi="Arial"/>
                          <w:i/>
                          <w:color w:val="002060"/>
                          <w:sz w:val="16"/>
                          <w:szCs w:val="16"/>
                        </w:rPr>
                        <w:t>9-11 Endsleigh Gardens</w:t>
                      </w:r>
                      <w:r w:rsidR="00D85225">
                        <w:rPr>
                          <w:rFonts w:ascii="Arial" w:hAnsi="Arial"/>
                          <w:i/>
                          <w:color w:val="002060"/>
                          <w:sz w:val="16"/>
                          <w:szCs w:val="16"/>
                        </w:rPr>
                        <w:t>,</w:t>
                      </w:r>
                      <w:r w:rsidRPr="007F7A39">
                        <w:rPr>
                          <w:rFonts w:ascii="Arial" w:hAnsi="Arial"/>
                          <w:i/>
                          <w:color w:val="002060"/>
                          <w:sz w:val="16"/>
                          <w:szCs w:val="16"/>
                        </w:rPr>
                        <w:t xml:space="preserve"> London WC1H 0EH</w:t>
                      </w:r>
                    </w:p>
                    <w:p w:rsidR="007F7A39" w:rsidRPr="007F7A39" w:rsidRDefault="007F7A39" w:rsidP="00AB568E">
                      <w:pPr>
                        <w:jc w:val="right"/>
                        <w:rPr>
                          <w:rFonts w:ascii="Arial" w:hAnsi="Arial"/>
                          <w:i/>
                          <w:color w:val="002060"/>
                          <w:sz w:val="6"/>
                          <w:szCs w:val="6"/>
                        </w:rPr>
                      </w:pP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T: 020 7621 6836</w:t>
                      </w: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info@ucet.ac.uk</w:t>
                      </w:r>
                    </w:p>
                    <w:p w:rsidR="0050585C" w:rsidRDefault="0050585C"/>
                  </w:txbxContent>
                </v:textbox>
                <w10:wrap anchory="page"/>
              </v:shape>
            </w:pict>
          </mc:Fallback>
        </mc:AlternateContent>
      </w:r>
    </w:p>
    <w:p w:rsidR="004D22CE" w:rsidRDefault="00774E74" w:rsidP="00F325CB">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0"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AB568E" w:rsidRDefault="00D3599D">
                            <w:pPr>
                              <w:rPr>
                                <w:rFonts w:ascii="Arial" w:hAnsi="Arial"/>
                                <w:i/>
                                <w:color w:val="333399"/>
                              </w:rPr>
                            </w:pPr>
                            <w:r w:rsidRPr="00AB568E">
                              <w:rPr>
                                <w:rFonts w:ascii="Arial" w:hAnsi="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AB568E" w:rsidRDefault="00D3599D">
                      <w:pPr>
                        <w:rPr>
                          <w:rFonts w:ascii="Arial" w:hAnsi="Arial"/>
                          <w:i/>
                          <w:color w:val="333399"/>
                        </w:rPr>
                      </w:pPr>
                      <w:r w:rsidRPr="00AB568E">
                        <w:rPr>
                          <w:rFonts w:ascii="Arial" w:hAnsi="Arial"/>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b/>
          <w:sz w:val="20"/>
        </w:rPr>
      </w:pPr>
    </w:p>
    <w:p w:rsidR="00F41BF4" w:rsidRDefault="00F41BF4" w:rsidP="00B6401E">
      <w:pPr>
        <w:jc w:val="center"/>
        <w:rPr>
          <w:rFonts w:ascii="Arial" w:hAnsi="Arial"/>
          <w:b/>
          <w:sz w:val="20"/>
        </w:rPr>
      </w:pPr>
    </w:p>
    <w:p w:rsidR="00F41BF4" w:rsidRDefault="00F41BF4" w:rsidP="00B6401E">
      <w:pPr>
        <w:jc w:val="center"/>
        <w:rPr>
          <w:rFonts w:ascii="Arial" w:hAnsi="Arial"/>
          <w:b/>
          <w:sz w:val="20"/>
        </w:rPr>
      </w:pPr>
    </w:p>
    <w:p w:rsidR="00E7510C" w:rsidRDefault="00E7510C" w:rsidP="00B6401E">
      <w:pPr>
        <w:jc w:val="center"/>
        <w:rPr>
          <w:rFonts w:ascii="Arial" w:hAnsi="Arial"/>
          <w:b/>
          <w:sz w:val="20"/>
        </w:rPr>
      </w:pPr>
    </w:p>
    <w:p w:rsidR="00E7510C" w:rsidRPr="00615AE0" w:rsidRDefault="00E7510C" w:rsidP="00B6401E">
      <w:pPr>
        <w:jc w:val="center"/>
        <w:rPr>
          <w:rFonts w:ascii="Arial" w:hAnsi="Arial"/>
          <w:b/>
          <w:sz w:val="20"/>
        </w:rPr>
      </w:pPr>
    </w:p>
    <w:p w:rsidR="00E7510C" w:rsidRPr="00ED3319" w:rsidRDefault="007F7A26" w:rsidP="0073327E">
      <w:pPr>
        <w:jc w:val="center"/>
        <w:rPr>
          <w:rFonts w:ascii="Arial" w:hAnsi="Arial"/>
          <w:b/>
          <w:szCs w:val="22"/>
        </w:rPr>
      </w:pPr>
      <w:r w:rsidRPr="00ED3319">
        <w:rPr>
          <w:rFonts w:ascii="Arial" w:hAnsi="Arial"/>
          <w:b/>
          <w:szCs w:val="22"/>
        </w:rPr>
        <w:t xml:space="preserve">Note of the meeting of the </w:t>
      </w:r>
      <w:r w:rsidR="00837D18" w:rsidRPr="00ED3319">
        <w:rPr>
          <w:rFonts w:ascii="Arial" w:hAnsi="Arial"/>
          <w:b/>
          <w:szCs w:val="22"/>
        </w:rPr>
        <w:t>UCET</w:t>
      </w:r>
      <w:r w:rsidR="00B90731" w:rsidRPr="00ED3319">
        <w:rPr>
          <w:rFonts w:ascii="Arial" w:hAnsi="Arial"/>
          <w:b/>
          <w:szCs w:val="22"/>
        </w:rPr>
        <w:t xml:space="preserve"> </w:t>
      </w:r>
      <w:r w:rsidR="008B5948" w:rsidRPr="00ED3319">
        <w:rPr>
          <w:rFonts w:ascii="Arial" w:hAnsi="Arial"/>
          <w:b/>
          <w:szCs w:val="22"/>
        </w:rPr>
        <w:t xml:space="preserve">Research &amp; International Forum </w:t>
      </w:r>
      <w:r w:rsidRPr="00ED3319">
        <w:rPr>
          <w:rFonts w:ascii="Arial" w:hAnsi="Arial"/>
          <w:b/>
          <w:szCs w:val="22"/>
        </w:rPr>
        <w:t xml:space="preserve">held at 1pm on </w:t>
      </w:r>
      <w:r w:rsidR="008B5948" w:rsidRPr="00ED3319">
        <w:rPr>
          <w:rFonts w:ascii="Arial" w:hAnsi="Arial"/>
          <w:b/>
          <w:szCs w:val="22"/>
        </w:rPr>
        <w:t xml:space="preserve">Tuesday </w:t>
      </w:r>
      <w:r w:rsidR="00B37D3C" w:rsidRPr="00ED3319">
        <w:rPr>
          <w:rFonts w:ascii="Arial" w:hAnsi="Arial"/>
          <w:b/>
          <w:szCs w:val="22"/>
        </w:rPr>
        <w:t xml:space="preserve">8 November </w:t>
      </w:r>
      <w:r w:rsidRPr="00ED3319">
        <w:rPr>
          <w:rFonts w:ascii="Arial" w:hAnsi="Arial"/>
          <w:b/>
          <w:szCs w:val="22"/>
        </w:rPr>
        <w:t>201</w:t>
      </w:r>
      <w:r w:rsidR="00122794" w:rsidRPr="00ED3319">
        <w:rPr>
          <w:rFonts w:ascii="Arial" w:hAnsi="Arial"/>
          <w:b/>
          <w:szCs w:val="22"/>
        </w:rPr>
        <w:t>9</w:t>
      </w:r>
      <w:r w:rsidRPr="00ED3319">
        <w:rPr>
          <w:rFonts w:ascii="Arial" w:hAnsi="Arial"/>
          <w:b/>
          <w:szCs w:val="22"/>
        </w:rPr>
        <w:t xml:space="preserve"> at </w:t>
      </w:r>
      <w:r w:rsidR="00405506" w:rsidRPr="00ED3319">
        <w:rPr>
          <w:rFonts w:ascii="Arial" w:hAnsi="Arial"/>
          <w:b/>
          <w:szCs w:val="22"/>
        </w:rPr>
        <w:t xml:space="preserve">Mary Sumner House, Westminster, London </w:t>
      </w:r>
      <w:r w:rsidR="0069535D" w:rsidRPr="00ED3319">
        <w:rPr>
          <w:rFonts w:ascii="Arial" w:hAnsi="Arial"/>
          <w:b/>
          <w:szCs w:val="22"/>
          <w:shd w:val="clear" w:color="auto" w:fill="FFFFFF"/>
        </w:rPr>
        <w:t>SW1P 3RB</w:t>
      </w:r>
    </w:p>
    <w:p w:rsidR="00E7510C" w:rsidRPr="00ED3319" w:rsidRDefault="00E7510C" w:rsidP="00D05C67">
      <w:pPr>
        <w:jc w:val="center"/>
        <w:rPr>
          <w:rFonts w:ascii="Arial" w:hAnsi="Arial"/>
          <w:b/>
          <w:szCs w:val="22"/>
        </w:rPr>
      </w:pPr>
    </w:p>
    <w:p w:rsidR="005D6022" w:rsidRPr="00ED3319" w:rsidRDefault="007F7A26" w:rsidP="007F7A26">
      <w:pPr>
        <w:rPr>
          <w:rFonts w:ascii="Arial" w:hAnsi="Arial"/>
          <w:szCs w:val="22"/>
        </w:rPr>
      </w:pPr>
      <w:r w:rsidRPr="00ED3319">
        <w:rPr>
          <w:rFonts w:ascii="Arial" w:hAnsi="Arial"/>
          <w:szCs w:val="22"/>
          <w:u w:val="single"/>
        </w:rPr>
        <w:t>Welcome, introductions and note of the previous meeting</w:t>
      </w:r>
    </w:p>
    <w:p w:rsidR="007F7A26" w:rsidRPr="00ED3319" w:rsidRDefault="007F7A26" w:rsidP="007F7A26">
      <w:pPr>
        <w:rPr>
          <w:rFonts w:ascii="Arial" w:hAnsi="Arial"/>
          <w:szCs w:val="22"/>
        </w:rPr>
      </w:pPr>
    </w:p>
    <w:p w:rsidR="007F7A26" w:rsidRPr="00ED3319" w:rsidRDefault="007F7A26" w:rsidP="007F7A26">
      <w:pPr>
        <w:rPr>
          <w:rFonts w:ascii="Arial" w:hAnsi="Arial"/>
          <w:szCs w:val="22"/>
        </w:rPr>
      </w:pPr>
      <w:r w:rsidRPr="00ED3319">
        <w:rPr>
          <w:rFonts w:ascii="Arial" w:hAnsi="Arial"/>
          <w:szCs w:val="22"/>
        </w:rPr>
        <w:t>Forum colleagues were welcomed to the meeting</w:t>
      </w:r>
      <w:r w:rsidR="00464B9B" w:rsidRPr="00ED3319">
        <w:rPr>
          <w:rFonts w:ascii="Arial" w:hAnsi="Arial"/>
          <w:szCs w:val="22"/>
        </w:rPr>
        <w:t xml:space="preserve">. </w:t>
      </w:r>
      <w:r w:rsidRPr="00ED3319">
        <w:rPr>
          <w:rFonts w:ascii="Arial" w:hAnsi="Arial"/>
          <w:szCs w:val="22"/>
        </w:rPr>
        <w:t>Th</w:t>
      </w:r>
      <w:r w:rsidR="0069535D" w:rsidRPr="00ED3319">
        <w:rPr>
          <w:rFonts w:ascii="Arial" w:hAnsi="Arial"/>
          <w:szCs w:val="22"/>
        </w:rPr>
        <w:t xml:space="preserve">e note of the meeting held on </w:t>
      </w:r>
      <w:r w:rsidR="001C0671" w:rsidRPr="00ED3319">
        <w:rPr>
          <w:rFonts w:ascii="Arial" w:hAnsi="Arial"/>
          <w:szCs w:val="22"/>
        </w:rPr>
        <w:t>14 May</w:t>
      </w:r>
      <w:r w:rsidR="00B37D3C" w:rsidRPr="00ED3319">
        <w:rPr>
          <w:rFonts w:ascii="Arial" w:hAnsi="Arial"/>
          <w:szCs w:val="22"/>
        </w:rPr>
        <w:t xml:space="preserve"> </w:t>
      </w:r>
      <w:r w:rsidR="001A56E1" w:rsidRPr="00ED3319">
        <w:rPr>
          <w:rFonts w:ascii="Arial" w:hAnsi="Arial"/>
          <w:szCs w:val="22"/>
        </w:rPr>
        <w:t xml:space="preserve">2019 </w:t>
      </w:r>
      <w:r w:rsidRPr="00ED3319">
        <w:rPr>
          <w:rFonts w:ascii="Arial" w:hAnsi="Arial"/>
          <w:szCs w:val="22"/>
        </w:rPr>
        <w:t>was approved</w:t>
      </w:r>
      <w:r w:rsidR="00464B9B" w:rsidRPr="00ED3319">
        <w:rPr>
          <w:rFonts w:ascii="Arial" w:hAnsi="Arial"/>
          <w:szCs w:val="22"/>
        </w:rPr>
        <w:t xml:space="preserve">.  </w:t>
      </w:r>
      <w:r w:rsidR="00B37D3C" w:rsidRPr="00ED3319">
        <w:rPr>
          <w:rFonts w:ascii="Arial" w:hAnsi="Arial"/>
          <w:szCs w:val="22"/>
        </w:rPr>
        <w:t xml:space="preserve">On matters arising, it was reported that: results of the ECF tenders would be announced soon; the ITE content advisory group had met several times, and early drafts of the content framework were being shared at round table meetings; OfSTED would consult on a new ITE inspection framework in the new year; and a follow-up was being planned to the May 2019 showcasing event in Northern Ireland. </w:t>
      </w:r>
    </w:p>
    <w:p w:rsidR="007F7A26" w:rsidRPr="00ED3319" w:rsidRDefault="007F7A26" w:rsidP="007F7A26">
      <w:pPr>
        <w:rPr>
          <w:rFonts w:ascii="Arial" w:hAnsi="Arial"/>
          <w:szCs w:val="22"/>
        </w:rPr>
      </w:pPr>
    </w:p>
    <w:p w:rsidR="007F7A26" w:rsidRPr="00ED3319" w:rsidRDefault="007F7A26" w:rsidP="007F7A26">
      <w:pPr>
        <w:rPr>
          <w:rFonts w:ascii="Arial" w:hAnsi="Arial"/>
          <w:szCs w:val="22"/>
          <w:u w:val="single"/>
        </w:rPr>
      </w:pPr>
      <w:r w:rsidRPr="00ED3319">
        <w:rPr>
          <w:rFonts w:ascii="Arial" w:hAnsi="Arial"/>
          <w:szCs w:val="22"/>
          <w:u w:val="single"/>
        </w:rPr>
        <w:t>Discussions:</w:t>
      </w:r>
    </w:p>
    <w:p w:rsidR="007F7A26" w:rsidRPr="00ED3319" w:rsidRDefault="007F7A26" w:rsidP="007F7A26">
      <w:pPr>
        <w:rPr>
          <w:rFonts w:ascii="Arial" w:hAnsi="Arial"/>
          <w:szCs w:val="22"/>
          <w:u w:val="single"/>
        </w:rPr>
      </w:pPr>
    </w:p>
    <w:p w:rsidR="007F7A26" w:rsidRPr="00ED3319" w:rsidRDefault="007F7A26" w:rsidP="007F7A26">
      <w:pPr>
        <w:rPr>
          <w:rFonts w:ascii="Arial" w:hAnsi="Arial"/>
          <w:szCs w:val="22"/>
        </w:rPr>
      </w:pPr>
      <w:r w:rsidRPr="00ED3319">
        <w:rPr>
          <w:rFonts w:ascii="Arial" w:hAnsi="Arial"/>
          <w:szCs w:val="22"/>
        </w:rPr>
        <w:t>Forum members discussed a range of issues linked to the meeting agenda, including:</w:t>
      </w:r>
    </w:p>
    <w:p w:rsidR="00B37D3C" w:rsidRPr="00ED3319" w:rsidRDefault="00B37D3C" w:rsidP="007F7A26">
      <w:pPr>
        <w:rPr>
          <w:rFonts w:ascii="Arial" w:hAnsi="Arial"/>
          <w:szCs w:val="22"/>
        </w:rPr>
      </w:pPr>
    </w:p>
    <w:p w:rsidR="00B37D3C" w:rsidRPr="00ED3319" w:rsidRDefault="00B37D3C" w:rsidP="00B37D3C">
      <w:pPr>
        <w:pStyle w:val="ListParagraph"/>
        <w:numPr>
          <w:ilvl w:val="0"/>
          <w:numId w:val="37"/>
        </w:numPr>
        <w:rPr>
          <w:rFonts w:ascii="Arial" w:hAnsi="Arial"/>
        </w:rPr>
      </w:pPr>
      <w:r w:rsidRPr="00ED3319">
        <w:rPr>
          <w:rFonts w:ascii="Arial" w:hAnsi="Arial"/>
        </w:rPr>
        <w:t>International issues, with a presentation from Eleanor Sykes on the work of the Commonwealth Education Institute, which provided on-line training &amp; de</w:t>
      </w:r>
      <w:r w:rsidR="00792210" w:rsidRPr="00ED3319">
        <w:rPr>
          <w:rFonts w:ascii="Arial" w:hAnsi="Arial"/>
        </w:rPr>
        <w:t>velopment for serving teachers i</w:t>
      </w:r>
      <w:r w:rsidRPr="00ED3319">
        <w:rPr>
          <w:rFonts w:ascii="Arial" w:hAnsi="Arial"/>
        </w:rPr>
        <w:t>n developing countries, with the aim of providing support for 150,000 teachers (reaching 6 million children) over the next five years. Reference was also made to the new IPDA j</w:t>
      </w:r>
      <w:r w:rsidR="00DF212D" w:rsidRPr="00ED3319">
        <w:rPr>
          <w:rFonts w:ascii="Arial" w:hAnsi="Arial"/>
        </w:rPr>
        <w:t>o</w:t>
      </w:r>
      <w:r w:rsidRPr="00ED3319">
        <w:rPr>
          <w:rFonts w:ascii="Arial" w:hAnsi="Arial"/>
        </w:rPr>
        <w:t xml:space="preserve">urnal ‘Practice’, which will feature regular </w:t>
      </w:r>
      <w:r w:rsidR="00DF212D" w:rsidRPr="00ED3319">
        <w:rPr>
          <w:rFonts w:ascii="Arial" w:hAnsi="Arial"/>
        </w:rPr>
        <w:t xml:space="preserve">features on global education, the report of the 2019 ICET conference in South Africa and a briefing on the 2020 ICET conference that will take place at Bath Spa </w:t>
      </w:r>
      <w:r w:rsidR="00930CAA" w:rsidRPr="00ED3319">
        <w:rPr>
          <w:rFonts w:ascii="Arial" w:hAnsi="Arial"/>
        </w:rPr>
        <w:t>University</w:t>
      </w:r>
      <w:r w:rsidR="00DF212D" w:rsidRPr="00ED3319">
        <w:rPr>
          <w:rFonts w:ascii="Arial" w:hAnsi="Arial"/>
        </w:rPr>
        <w:t xml:space="preserve">. </w:t>
      </w:r>
    </w:p>
    <w:p w:rsidR="00ED3319" w:rsidRPr="00ED3319" w:rsidRDefault="00ED3319" w:rsidP="00B37D3C">
      <w:pPr>
        <w:pStyle w:val="ListParagraph"/>
        <w:numPr>
          <w:ilvl w:val="0"/>
          <w:numId w:val="37"/>
        </w:numPr>
        <w:rPr>
          <w:rFonts w:ascii="Arial" w:hAnsi="Arial"/>
        </w:rPr>
      </w:pPr>
      <w:r w:rsidRPr="00ED3319">
        <w:rPr>
          <w:rFonts w:ascii="Arial" w:hAnsi="Arial"/>
        </w:rPr>
        <w:t>UCET updates, covering : the establishment of a new group to consider consistent assessment against the new teachings standards in Wales; a recent event on partnership working in Wales; the development of a new UCET strategy for 2020-2025</w:t>
      </w:r>
      <w:r w:rsidR="0049788E">
        <w:rPr>
          <w:rFonts w:ascii="Arial" w:hAnsi="Arial"/>
        </w:rPr>
        <w:t>;</w:t>
      </w:r>
      <w:r w:rsidRPr="00ED3319">
        <w:rPr>
          <w:rFonts w:ascii="Arial" w:hAnsi="Arial"/>
        </w:rPr>
        <w:t xml:space="preserve"> and a UCET lifetime achievement award for Peter Gilroy</w:t>
      </w:r>
    </w:p>
    <w:p w:rsidR="00430E93" w:rsidRPr="00ED3319" w:rsidRDefault="00DF212D" w:rsidP="009A66AB">
      <w:pPr>
        <w:pStyle w:val="ListParagraph"/>
        <w:numPr>
          <w:ilvl w:val="0"/>
          <w:numId w:val="37"/>
        </w:numPr>
        <w:rPr>
          <w:rFonts w:ascii="Arial" w:eastAsiaTheme="minorHAnsi" w:hAnsi="Arial"/>
        </w:rPr>
      </w:pPr>
      <w:r w:rsidRPr="00ED3319">
        <w:rPr>
          <w:rFonts w:ascii="Arial" w:hAnsi="Arial"/>
        </w:rPr>
        <w:t>REF issues, with feedback from the morning symposium on the drafting of environment statements where colleagues had looked at an example of a current draft statement for 2021 and examples of four-star statements from the previous round. Key points from the discussion included: statements needed to be clearly structured, with no unnecessary repetition; the impact of research and research income on end-users should be stressed; resources allocated to support for doctoral students cou</w:t>
      </w:r>
      <w:r w:rsidR="00CA36F4" w:rsidRPr="00ED3319">
        <w:rPr>
          <w:rFonts w:ascii="Arial" w:hAnsi="Arial"/>
        </w:rPr>
        <w:t>l</w:t>
      </w:r>
      <w:r w:rsidRPr="00ED3319">
        <w:rPr>
          <w:rFonts w:ascii="Arial" w:hAnsi="Arial"/>
        </w:rPr>
        <w:t xml:space="preserve">d legitimately be </w:t>
      </w:r>
      <w:r w:rsidR="00792210" w:rsidRPr="00ED3319">
        <w:rPr>
          <w:rFonts w:ascii="Arial" w:hAnsi="Arial"/>
        </w:rPr>
        <w:t>included</w:t>
      </w:r>
      <w:r w:rsidRPr="00ED3319">
        <w:rPr>
          <w:rFonts w:ascii="Arial" w:hAnsi="Arial"/>
        </w:rPr>
        <w:t xml:space="preserve">; </w:t>
      </w:r>
      <w:r w:rsidR="0049788E">
        <w:rPr>
          <w:rFonts w:ascii="Arial" w:hAnsi="Arial"/>
        </w:rPr>
        <w:t xml:space="preserve">and </w:t>
      </w:r>
      <w:r w:rsidRPr="00ED3319">
        <w:rPr>
          <w:rFonts w:ascii="Arial" w:hAnsi="Arial"/>
        </w:rPr>
        <w:t>claims should be evidenced as they might be subject to subsequent audit</w:t>
      </w:r>
      <w:r w:rsidR="00CA36F4" w:rsidRPr="00ED3319">
        <w:rPr>
          <w:rFonts w:ascii="Arial" w:hAnsi="Arial"/>
        </w:rPr>
        <w:t xml:space="preserve">. On other REF issues, the answers provided in response to questions raised at the last meeting were noted (although the extent to which output data could be used by more than one institution might require further clarification); there was a mixed picture on whether Head of Research and REF coordinator roles were held by the same person; and the difference between institutional and UOA specific environment statements in single UOA institutions needed to be clarified. </w:t>
      </w:r>
    </w:p>
    <w:p w:rsidR="00430E93" w:rsidRPr="00ED3319" w:rsidRDefault="00CA36F4" w:rsidP="009A66AB">
      <w:pPr>
        <w:pStyle w:val="ListParagraph"/>
        <w:numPr>
          <w:ilvl w:val="0"/>
          <w:numId w:val="37"/>
        </w:numPr>
        <w:rPr>
          <w:rFonts w:ascii="Arial" w:eastAsiaTheme="minorHAnsi" w:hAnsi="Arial"/>
        </w:rPr>
      </w:pPr>
      <w:r w:rsidRPr="00ED3319">
        <w:rPr>
          <w:rFonts w:ascii="Arial" w:hAnsi="Arial"/>
        </w:rPr>
        <w:t xml:space="preserve">It was agreed that the topic for the next morning symposium would be on </w:t>
      </w:r>
      <w:r w:rsidR="00430E93" w:rsidRPr="00ED3319">
        <w:rPr>
          <w:rFonts w:ascii="Arial" w:hAnsi="Arial"/>
        </w:rPr>
        <w:t xml:space="preserve">the three topics of: </w:t>
      </w:r>
      <w:r w:rsidR="00430E93" w:rsidRPr="00ED3319">
        <w:rPr>
          <w:rFonts w:ascii="Arial" w:eastAsia="Times New Roman" w:hAnsi="Arial"/>
          <w:color w:val="000000"/>
        </w:rPr>
        <w:t>Development and sustaining of research cultures through research income pipelines</w:t>
      </w:r>
      <w:r w:rsidR="00430E93" w:rsidRPr="00ED3319">
        <w:rPr>
          <w:rFonts w:ascii="Arial" w:hAnsi="Arial"/>
          <w:color w:val="000000"/>
        </w:rPr>
        <w:t>; B</w:t>
      </w:r>
      <w:r w:rsidR="00430E93" w:rsidRPr="00ED3319">
        <w:rPr>
          <w:rFonts w:ascii="Arial" w:eastAsia="Times New Roman" w:hAnsi="Arial"/>
          <w:color w:val="000000"/>
        </w:rPr>
        <w:t>rexit and wider international issues</w:t>
      </w:r>
      <w:r w:rsidR="00430E93" w:rsidRPr="00ED3319">
        <w:rPr>
          <w:rFonts w:ascii="Arial" w:hAnsi="Arial"/>
          <w:color w:val="000000"/>
        </w:rPr>
        <w:t xml:space="preserve">; and </w:t>
      </w:r>
      <w:r w:rsidR="00430E93" w:rsidRPr="00ED3319">
        <w:rPr>
          <w:rFonts w:ascii="Arial" w:eastAsia="Times New Roman" w:hAnsi="Arial"/>
          <w:color w:val="000000"/>
        </w:rPr>
        <w:t>Interrelationship between the REF, TEF and KEF</w:t>
      </w:r>
    </w:p>
    <w:p w:rsidR="00CA36F4" w:rsidRPr="00ED3319" w:rsidRDefault="00CA36F4" w:rsidP="00B37D3C">
      <w:pPr>
        <w:pStyle w:val="ListParagraph"/>
        <w:numPr>
          <w:ilvl w:val="0"/>
          <w:numId w:val="37"/>
        </w:numPr>
        <w:rPr>
          <w:rFonts w:ascii="Arial" w:hAnsi="Arial"/>
        </w:rPr>
      </w:pPr>
      <w:r w:rsidRPr="00ED3319">
        <w:rPr>
          <w:rFonts w:ascii="Arial" w:hAnsi="Arial"/>
        </w:rPr>
        <w:t>Institutional updates</w:t>
      </w:r>
      <w:r w:rsidR="00792210" w:rsidRPr="00ED3319">
        <w:rPr>
          <w:rFonts w:ascii="Arial" w:hAnsi="Arial"/>
        </w:rPr>
        <w:t>,</w:t>
      </w:r>
      <w:r w:rsidRPr="00ED3319">
        <w:rPr>
          <w:rFonts w:ascii="Arial" w:hAnsi="Arial"/>
        </w:rPr>
        <w:t xml:space="preserve"> where: the implications of the centrali</w:t>
      </w:r>
      <w:r w:rsidR="00792210" w:rsidRPr="00ED3319">
        <w:rPr>
          <w:rFonts w:ascii="Arial" w:hAnsi="Arial"/>
        </w:rPr>
        <w:t>s</w:t>
      </w:r>
      <w:r w:rsidRPr="00ED3319">
        <w:rPr>
          <w:rFonts w:ascii="Arial" w:hAnsi="Arial"/>
        </w:rPr>
        <w:t>ation and decentrali</w:t>
      </w:r>
      <w:r w:rsidR="00792210" w:rsidRPr="00ED3319">
        <w:rPr>
          <w:rFonts w:ascii="Arial" w:hAnsi="Arial"/>
        </w:rPr>
        <w:t>s</w:t>
      </w:r>
      <w:r w:rsidRPr="00ED3319">
        <w:rPr>
          <w:rFonts w:ascii="Arial" w:hAnsi="Arial"/>
        </w:rPr>
        <w:t>ation of support services; student recruitment issues; the capacity of non-REF returnable staff to enga</w:t>
      </w:r>
      <w:r w:rsidR="001C0671" w:rsidRPr="00ED3319">
        <w:rPr>
          <w:rFonts w:ascii="Arial" w:hAnsi="Arial"/>
        </w:rPr>
        <w:t>g</w:t>
      </w:r>
      <w:r w:rsidRPr="00ED3319">
        <w:rPr>
          <w:rFonts w:ascii="Arial" w:hAnsi="Arial"/>
        </w:rPr>
        <w:t>e in scholarly activity; and the scope to take account of future research outputs when i</w:t>
      </w:r>
      <w:r w:rsidR="001C0671" w:rsidRPr="00ED3319">
        <w:rPr>
          <w:rFonts w:ascii="Arial" w:hAnsi="Arial"/>
        </w:rPr>
        <w:t>d</w:t>
      </w:r>
      <w:r w:rsidRPr="00ED3319">
        <w:rPr>
          <w:rFonts w:ascii="Arial" w:hAnsi="Arial"/>
        </w:rPr>
        <w:t>en</w:t>
      </w:r>
      <w:r w:rsidR="001C0671" w:rsidRPr="00ED3319">
        <w:rPr>
          <w:rFonts w:ascii="Arial" w:hAnsi="Arial"/>
        </w:rPr>
        <w:t>t</w:t>
      </w:r>
      <w:r w:rsidRPr="00ED3319">
        <w:rPr>
          <w:rFonts w:ascii="Arial" w:hAnsi="Arial"/>
        </w:rPr>
        <w:t>ifying staff with ‘significant responsibility for research’ were all noted.</w:t>
      </w:r>
    </w:p>
    <w:p w:rsidR="001C0671" w:rsidRPr="00ED3319" w:rsidRDefault="001C0671" w:rsidP="00B37D3C">
      <w:pPr>
        <w:pStyle w:val="ListParagraph"/>
        <w:numPr>
          <w:ilvl w:val="0"/>
          <w:numId w:val="37"/>
        </w:numPr>
        <w:rPr>
          <w:rFonts w:ascii="Arial" w:hAnsi="Arial"/>
        </w:rPr>
      </w:pPr>
      <w:r w:rsidRPr="00ED3319">
        <w:rPr>
          <w:rFonts w:ascii="Arial" w:hAnsi="Arial"/>
        </w:rPr>
        <w:lastRenderedPageBreak/>
        <w:t xml:space="preserve">The agenda for the 5-6 November UCET conference, including a dedicated research strand, for which registration was still open at </w:t>
      </w:r>
      <w:hyperlink r:id="rId10" w:history="1">
        <w:r w:rsidRPr="00ED3319">
          <w:rPr>
            <w:rFonts w:ascii="Arial" w:eastAsia="Times New Roman" w:hAnsi="Arial"/>
            <w:color w:val="0000FF"/>
            <w:u w:val="single"/>
          </w:rPr>
          <w:t>https://www.ucet.ac.uk/conference</w:t>
        </w:r>
      </w:hyperlink>
    </w:p>
    <w:p w:rsidR="00CA36F4" w:rsidRPr="00ED3319" w:rsidRDefault="00CA36F4" w:rsidP="00B37D3C">
      <w:pPr>
        <w:pStyle w:val="ListParagraph"/>
        <w:numPr>
          <w:ilvl w:val="0"/>
          <w:numId w:val="37"/>
        </w:numPr>
        <w:rPr>
          <w:rFonts w:ascii="Arial" w:hAnsi="Arial"/>
        </w:rPr>
      </w:pPr>
      <w:r w:rsidRPr="00ED3319">
        <w:rPr>
          <w:rFonts w:ascii="Arial" w:hAnsi="Arial"/>
        </w:rPr>
        <w:t>The paper from the Inte</w:t>
      </w:r>
      <w:r w:rsidR="001C0671" w:rsidRPr="00ED3319">
        <w:rPr>
          <w:rFonts w:ascii="Arial" w:hAnsi="Arial"/>
        </w:rPr>
        <w:t>l</w:t>
      </w:r>
      <w:r w:rsidRPr="00ED3319">
        <w:rPr>
          <w:rFonts w:ascii="Arial" w:hAnsi="Arial"/>
        </w:rPr>
        <w:t>lectual Base of Teacher Education G</w:t>
      </w:r>
      <w:r w:rsidR="001C0671" w:rsidRPr="00ED3319">
        <w:rPr>
          <w:rFonts w:ascii="Arial" w:hAnsi="Arial"/>
        </w:rPr>
        <w:t>ro</w:t>
      </w:r>
      <w:r w:rsidRPr="00ED3319">
        <w:rPr>
          <w:rFonts w:ascii="Arial" w:hAnsi="Arial"/>
        </w:rPr>
        <w:t xml:space="preserve">up, which </w:t>
      </w:r>
      <w:r w:rsidR="001C0671" w:rsidRPr="00ED3319">
        <w:rPr>
          <w:rFonts w:ascii="Arial" w:hAnsi="Arial"/>
        </w:rPr>
        <w:t xml:space="preserve">had identified four key features of teaching that should be reflected in teacher education, and which built </w:t>
      </w:r>
      <w:r w:rsidR="00792210" w:rsidRPr="00ED3319">
        <w:rPr>
          <w:rFonts w:ascii="Arial" w:hAnsi="Arial"/>
        </w:rPr>
        <w:t>o</w:t>
      </w:r>
      <w:r w:rsidR="001C0671" w:rsidRPr="00ED3319">
        <w:rPr>
          <w:rFonts w:ascii="Arial" w:hAnsi="Arial"/>
        </w:rPr>
        <w:t xml:space="preserve">n the UCET ‘Building Research Informed Teacher Education Communities’ paper, which it was agreed should feature in a writing workshop for the production of case studies at the UCET conference. </w:t>
      </w:r>
    </w:p>
    <w:p w:rsidR="001C0671" w:rsidRPr="00ED3319" w:rsidRDefault="001C0671" w:rsidP="00B37D3C">
      <w:pPr>
        <w:pStyle w:val="ListParagraph"/>
        <w:numPr>
          <w:ilvl w:val="0"/>
          <w:numId w:val="37"/>
        </w:numPr>
        <w:rPr>
          <w:rFonts w:ascii="Arial" w:hAnsi="Arial"/>
        </w:rPr>
      </w:pPr>
      <w:r w:rsidRPr="00ED3319">
        <w:rPr>
          <w:rFonts w:ascii="Arial" w:hAnsi="Arial"/>
        </w:rPr>
        <w:t>The report on professional learning communities funded by the Department for Education in Northern Ireland through UCETNI</w:t>
      </w:r>
      <w:r w:rsidR="00792210" w:rsidRPr="00ED3319">
        <w:rPr>
          <w:rFonts w:ascii="Arial" w:hAnsi="Arial"/>
        </w:rPr>
        <w:t>.</w:t>
      </w:r>
    </w:p>
    <w:p w:rsidR="001C0671" w:rsidRPr="00ED3319" w:rsidRDefault="001C0671" w:rsidP="00B37D3C">
      <w:pPr>
        <w:pStyle w:val="ListParagraph"/>
        <w:numPr>
          <w:ilvl w:val="0"/>
          <w:numId w:val="37"/>
        </w:numPr>
        <w:rPr>
          <w:rFonts w:ascii="Arial" w:hAnsi="Arial"/>
        </w:rPr>
      </w:pPr>
      <w:r w:rsidRPr="00ED3319">
        <w:rPr>
          <w:rFonts w:ascii="Arial" w:hAnsi="Arial"/>
        </w:rPr>
        <w:t>The summer UCET newsletter.</w:t>
      </w:r>
    </w:p>
    <w:p w:rsidR="001C0671" w:rsidRPr="00ED3319" w:rsidRDefault="001C0671" w:rsidP="001C0671">
      <w:pPr>
        <w:rPr>
          <w:rFonts w:ascii="Arial" w:hAnsi="Arial"/>
          <w:szCs w:val="22"/>
        </w:rPr>
      </w:pPr>
    </w:p>
    <w:p w:rsidR="001C0671" w:rsidRPr="00ED3319" w:rsidRDefault="001C0671" w:rsidP="001C0671">
      <w:pPr>
        <w:rPr>
          <w:rFonts w:ascii="Arial" w:hAnsi="Arial"/>
          <w:szCs w:val="22"/>
        </w:rPr>
      </w:pPr>
      <w:r w:rsidRPr="00ED3319">
        <w:rPr>
          <w:rFonts w:ascii="Arial" w:hAnsi="Arial"/>
          <w:szCs w:val="22"/>
          <w:u w:val="single"/>
        </w:rPr>
        <w:t>Date of next meeting</w:t>
      </w:r>
    </w:p>
    <w:p w:rsidR="001C0671" w:rsidRPr="00ED3319" w:rsidRDefault="001C0671" w:rsidP="001C0671">
      <w:pPr>
        <w:rPr>
          <w:rFonts w:ascii="Arial" w:hAnsi="Arial"/>
          <w:szCs w:val="22"/>
        </w:rPr>
      </w:pPr>
    </w:p>
    <w:p w:rsidR="004B226A" w:rsidRPr="00ED3319" w:rsidRDefault="001C0671" w:rsidP="00D05C67">
      <w:pPr>
        <w:rPr>
          <w:rFonts w:ascii="Arial" w:hAnsi="Arial"/>
          <w:szCs w:val="22"/>
        </w:rPr>
      </w:pPr>
      <w:r w:rsidRPr="00ED3319">
        <w:rPr>
          <w:rFonts w:ascii="Arial" w:hAnsi="Arial"/>
          <w:szCs w:val="22"/>
        </w:rPr>
        <w:t xml:space="preserve">21 </w:t>
      </w:r>
      <w:r w:rsidR="00930CAA" w:rsidRPr="00ED3319">
        <w:rPr>
          <w:rFonts w:ascii="Arial" w:hAnsi="Arial"/>
          <w:szCs w:val="22"/>
        </w:rPr>
        <w:t>January</w:t>
      </w:r>
      <w:r w:rsidRPr="00ED3319">
        <w:rPr>
          <w:rFonts w:ascii="Arial" w:hAnsi="Arial"/>
          <w:szCs w:val="22"/>
        </w:rPr>
        <w:t xml:space="preserve"> 2021</w:t>
      </w:r>
    </w:p>
    <w:p w:rsidR="00B06E4A" w:rsidRPr="00ED3319" w:rsidRDefault="00B06E4A">
      <w:pPr>
        <w:rPr>
          <w:rFonts w:ascii="Arial" w:hAnsi="Arial"/>
          <w:szCs w:val="22"/>
        </w:rPr>
      </w:pPr>
    </w:p>
    <w:p w:rsidR="00430E93" w:rsidRPr="00ED3319" w:rsidRDefault="00430E93" w:rsidP="00430E93">
      <w:pPr>
        <w:rPr>
          <w:rFonts w:ascii="Arial" w:hAnsi="Arial"/>
          <w:szCs w:val="22"/>
        </w:rPr>
      </w:pPr>
      <w:r w:rsidRPr="00ED3319">
        <w:rPr>
          <w:rFonts w:ascii="Arial" w:hAnsi="Arial"/>
          <w:color w:val="000000"/>
          <w:szCs w:val="22"/>
        </w:rPr>
        <w:br/>
      </w:r>
    </w:p>
    <w:sectPr w:rsidR="00430E93" w:rsidRPr="00ED3319"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AB" w:rsidRDefault="004712AB">
      <w:r>
        <w:separator/>
      </w:r>
    </w:p>
  </w:endnote>
  <w:endnote w:type="continuationSeparator" w:id="0">
    <w:p w:rsidR="004712AB" w:rsidRDefault="0047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AB" w:rsidRDefault="004712AB">
      <w:r>
        <w:separator/>
      </w:r>
    </w:p>
  </w:footnote>
  <w:footnote w:type="continuationSeparator" w:id="0">
    <w:p w:rsidR="004712AB" w:rsidRDefault="00471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D7440"/>
    <w:multiLevelType w:val="hybridMultilevel"/>
    <w:tmpl w:val="58B47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95BE5"/>
    <w:multiLevelType w:val="hybridMultilevel"/>
    <w:tmpl w:val="3A74D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453D0E"/>
    <w:multiLevelType w:val="hybridMultilevel"/>
    <w:tmpl w:val="16A06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4E7EB8"/>
    <w:multiLevelType w:val="hybridMultilevel"/>
    <w:tmpl w:val="4AB08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E1D3992"/>
    <w:multiLevelType w:val="hybridMultilevel"/>
    <w:tmpl w:val="234EAD34"/>
    <w:lvl w:ilvl="0" w:tplc="47C839C6">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DB172F7"/>
    <w:multiLevelType w:val="hybridMultilevel"/>
    <w:tmpl w:val="81AE6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31"/>
  </w:num>
  <w:num w:numId="4">
    <w:abstractNumId w:val="2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5"/>
  </w:num>
  <w:num w:numId="16">
    <w:abstractNumId w:val="12"/>
  </w:num>
  <w:num w:numId="17">
    <w:abstractNumId w:val="0"/>
  </w:num>
  <w:num w:numId="18">
    <w:abstractNumId w:val="22"/>
  </w:num>
  <w:num w:numId="19">
    <w:abstractNumId w:val="32"/>
  </w:num>
  <w:num w:numId="20">
    <w:abstractNumId w:val="18"/>
  </w:num>
  <w:num w:numId="21">
    <w:abstractNumId w:val="2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8"/>
  </w:num>
  <w:num w:numId="26">
    <w:abstractNumId w:val="33"/>
  </w:num>
  <w:num w:numId="27">
    <w:abstractNumId w:val="34"/>
  </w:num>
  <w:num w:numId="28">
    <w:abstractNumId w:val="27"/>
  </w:num>
  <w:num w:numId="29">
    <w:abstractNumId w:val="3"/>
  </w:num>
  <w:num w:numId="30">
    <w:abstractNumId w:val="16"/>
  </w:num>
  <w:num w:numId="31">
    <w:abstractNumId w:val="5"/>
  </w:num>
  <w:num w:numId="32">
    <w:abstractNumId w:val="25"/>
  </w:num>
  <w:num w:numId="33">
    <w:abstractNumId w:val="6"/>
  </w:num>
  <w:num w:numId="34">
    <w:abstractNumId w:val="1"/>
  </w:num>
  <w:num w:numId="35">
    <w:abstractNumId w:val="14"/>
  </w:num>
  <w:num w:numId="36">
    <w:abstractNumId w:val="3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228CD"/>
    <w:rsid w:val="00022F7D"/>
    <w:rsid w:val="00026AC1"/>
    <w:rsid w:val="00056340"/>
    <w:rsid w:val="000663F4"/>
    <w:rsid w:val="000757B0"/>
    <w:rsid w:val="00075E3A"/>
    <w:rsid w:val="000842BA"/>
    <w:rsid w:val="00084F9E"/>
    <w:rsid w:val="000871B3"/>
    <w:rsid w:val="000E0804"/>
    <w:rsid w:val="000F1ECB"/>
    <w:rsid w:val="000F241C"/>
    <w:rsid w:val="000F5164"/>
    <w:rsid w:val="00100462"/>
    <w:rsid w:val="00102097"/>
    <w:rsid w:val="00122794"/>
    <w:rsid w:val="00125B89"/>
    <w:rsid w:val="00130618"/>
    <w:rsid w:val="00137005"/>
    <w:rsid w:val="00137534"/>
    <w:rsid w:val="00163B98"/>
    <w:rsid w:val="00187C64"/>
    <w:rsid w:val="00195401"/>
    <w:rsid w:val="001A13A8"/>
    <w:rsid w:val="001A3DB2"/>
    <w:rsid w:val="001A56E1"/>
    <w:rsid w:val="001A58F8"/>
    <w:rsid w:val="001C0671"/>
    <w:rsid w:val="00213089"/>
    <w:rsid w:val="00250CB7"/>
    <w:rsid w:val="00263612"/>
    <w:rsid w:val="00293873"/>
    <w:rsid w:val="002B18AF"/>
    <w:rsid w:val="002C399E"/>
    <w:rsid w:val="002D28F2"/>
    <w:rsid w:val="003030E1"/>
    <w:rsid w:val="00325126"/>
    <w:rsid w:val="003353A2"/>
    <w:rsid w:val="00335CAC"/>
    <w:rsid w:val="003466D1"/>
    <w:rsid w:val="003701A6"/>
    <w:rsid w:val="00373FDA"/>
    <w:rsid w:val="003A07AB"/>
    <w:rsid w:val="003E399F"/>
    <w:rsid w:val="003E3BEA"/>
    <w:rsid w:val="003E6C64"/>
    <w:rsid w:val="004020BF"/>
    <w:rsid w:val="00404BC9"/>
    <w:rsid w:val="00405506"/>
    <w:rsid w:val="00406BE6"/>
    <w:rsid w:val="00406E3F"/>
    <w:rsid w:val="004173C3"/>
    <w:rsid w:val="00430E93"/>
    <w:rsid w:val="00432776"/>
    <w:rsid w:val="00450A53"/>
    <w:rsid w:val="00460ADD"/>
    <w:rsid w:val="00464B9B"/>
    <w:rsid w:val="004712AB"/>
    <w:rsid w:val="00473DD9"/>
    <w:rsid w:val="004809D5"/>
    <w:rsid w:val="00481BC8"/>
    <w:rsid w:val="004919CD"/>
    <w:rsid w:val="0049788E"/>
    <w:rsid w:val="004A2A80"/>
    <w:rsid w:val="004B1B32"/>
    <w:rsid w:val="004B226A"/>
    <w:rsid w:val="004C357B"/>
    <w:rsid w:val="004C6301"/>
    <w:rsid w:val="004D22CE"/>
    <w:rsid w:val="004D4E96"/>
    <w:rsid w:val="004E424F"/>
    <w:rsid w:val="0050585C"/>
    <w:rsid w:val="00510CD9"/>
    <w:rsid w:val="005241D6"/>
    <w:rsid w:val="00533996"/>
    <w:rsid w:val="00546693"/>
    <w:rsid w:val="00587A14"/>
    <w:rsid w:val="005D6022"/>
    <w:rsid w:val="005E07F9"/>
    <w:rsid w:val="005F3D40"/>
    <w:rsid w:val="005F6649"/>
    <w:rsid w:val="00600564"/>
    <w:rsid w:val="00615AE0"/>
    <w:rsid w:val="00636765"/>
    <w:rsid w:val="00663708"/>
    <w:rsid w:val="00667EDC"/>
    <w:rsid w:val="006713D1"/>
    <w:rsid w:val="006821DB"/>
    <w:rsid w:val="0069062B"/>
    <w:rsid w:val="006920D4"/>
    <w:rsid w:val="00692AA1"/>
    <w:rsid w:val="0069535D"/>
    <w:rsid w:val="00697ED9"/>
    <w:rsid w:val="006A13E1"/>
    <w:rsid w:val="006B16E8"/>
    <w:rsid w:val="006C1A63"/>
    <w:rsid w:val="006C7354"/>
    <w:rsid w:val="006F0BBA"/>
    <w:rsid w:val="006F3B08"/>
    <w:rsid w:val="0071182F"/>
    <w:rsid w:val="00715788"/>
    <w:rsid w:val="007248F3"/>
    <w:rsid w:val="00725C06"/>
    <w:rsid w:val="0073319F"/>
    <w:rsid w:val="0073327E"/>
    <w:rsid w:val="00736FAE"/>
    <w:rsid w:val="00772509"/>
    <w:rsid w:val="00774E74"/>
    <w:rsid w:val="00780DEE"/>
    <w:rsid w:val="00783030"/>
    <w:rsid w:val="0078342E"/>
    <w:rsid w:val="00784BD7"/>
    <w:rsid w:val="00792210"/>
    <w:rsid w:val="00796920"/>
    <w:rsid w:val="007A21CA"/>
    <w:rsid w:val="007B0819"/>
    <w:rsid w:val="007B1F7F"/>
    <w:rsid w:val="007C6582"/>
    <w:rsid w:val="007C72AE"/>
    <w:rsid w:val="007D01A5"/>
    <w:rsid w:val="007D240E"/>
    <w:rsid w:val="007D3BD0"/>
    <w:rsid w:val="007F7A26"/>
    <w:rsid w:val="007F7A39"/>
    <w:rsid w:val="00801AC2"/>
    <w:rsid w:val="00805E99"/>
    <w:rsid w:val="00813513"/>
    <w:rsid w:val="008252AB"/>
    <w:rsid w:val="0083673D"/>
    <w:rsid w:val="00837D18"/>
    <w:rsid w:val="008563E7"/>
    <w:rsid w:val="00856E94"/>
    <w:rsid w:val="00860948"/>
    <w:rsid w:val="0086641B"/>
    <w:rsid w:val="00880A4E"/>
    <w:rsid w:val="008818D3"/>
    <w:rsid w:val="0088376A"/>
    <w:rsid w:val="008862BB"/>
    <w:rsid w:val="008A0A18"/>
    <w:rsid w:val="008B5948"/>
    <w:rsid w:val="008C2861"/>
    <w:rsid w:val="00900283"/>
    <w:rsid w:val="00904226"/>
    <w:rsid w:val="00924704"/>
    <w:rsid w:val="00930CAA"/>
    <w:rsid w:val="0095198B"/>
    <w:rsid w:val="0095447C"/>
    <w:rsid w:val="00986160"/>
    <w:rsid w:val="009927E3"/>
    <w:rsid w:val="009B4042"/>
    <w:rsid w:val="00A07063"/>
    <w:rsid w:val="00A15F84"/>
    <w:rsid w:val="00A531D2"/>
    <w:rsid w:val="00A55F59"/>
    <w:rsid w:val="00A62726"/>
    <w:rsid w:val="00A648E6"/>
    <w:rsid w:val="00A65CFD"/>
    <w:rsid w:val="00A97D3F"/>
    <w:rsid w:val="00AA07DD"/>
    <w:rsid w:val="00AA1506"/>
    <w:rsid w:val="00AA1FCB"/>
    <w:rsid w:val="00AA3673"/>
    <w:rsid w:val="00AB568E"/>
    <w:rsid w:val="00AD7290"/>
    <w:rsid w:val="00AE365F"/>
    <w:rsid w:val="00AE40D7"/>
    <w:rsid w:val="00AE6B38"/>
    <w:rsid w:val="00AF7C09"/>
    <w:rsid w:val="00B06E4A"/>
    <w:rsid w:val="00B37D3C"/>
    <w:rsid w:val="00B557F5"/>
    <w:rsid w:val="00B6401E"/>
    <w:rsid w:val="00B65A82"/>
    <w:rsid w:val="00B73A50"/>
    <w:rsid w:val="00B80B29"/>
    <w:rsid w:val="00B90731"/>
    <w:rsid w:val="00B90A44"/>
    <w:rsid w:val="00B93383"/>
    <w:rsid w:val="00BA540B"/>
    <w:rsid w:val="00BB1276"/>
    <w:rsid w:val="00BC3327"/>
    <w:rsid w:val="00BC463C"/>
    <w:rsid w:val="00BF2BD7"/>
    <w:rsid w:val="00C0032E"/>
    <w:rsid w:val="00C02640"/>
    <w:rsid w:val="00C11F17"/>
    <w:rsid w:val="00C23A79"/>
    <w:rsid w:val="00C27B2F"/>
    <w:rsid w:val="00C36EE1"/>
    <w:rsid w:val="00C4023E"/>
    <w:rsid w:val="00C51AF9"/>
    <w:rsid w:val="00C54884"/>
    <w:rsid w:val="00C56C09"/>
    <w:rsid w:val="00CA36F4"/>
    <w:rsid w:val="00CB45A4"/>
    <w:rsid w:val="00CD5C9E"/>
    <w:rsid w:val="00CD6CDB"/>
    <w:rsid w:val="00CD6E6C"/>
    <w:rsid w:val="00CD7BF8"/>
    <w:rsid w:val="00CE3D94"/>
    <w:rsid w:val="00CF4AE3"/>
    <w:rsid w:val="00CF4EBB"/>
    <w:rsid w:val="00D006E8"/>
    <w:rsid w:val="00D01DF5"/>
    <w:rsid w:val="00D05C67"/>
    <w:rsid w:val="00D22D96"/>
    <w:rsid w:val="00D263CA"/>
    <w:rsid w:val="00D3599D"/>
    <w:rsid w:val="00D85225"/>
    <w:rsid w:val="00D91D76"/>
    <w:rsid w:val="00D95321"/>
    <w:rsid w:val="00DA18ED"/>
    <w:rsid w:val="00DA549A"/>
    <w:rsid w:val="00DB1486"/>
    <w:rsid w:val="00DB41BE"/>
    <w:rsid w:val="00DB47B9"/>
    <w:rsid w:val="00DC2807"/>
    <w:rsid w:val="00DF212D"/>
    <w:rsid w:val="00E04418"/>
    <w:rsid w:val="00E13FB2"/>
    <w:rsid w:val="00E20FC5"/>
    <w:rsid w:val="00E265FE"/>
    <w:rsid w:val="00E27BA3"/>
    <w:rsid w:val="00E52F3D"/>
    <w:rsid w:val="00E64ED8"/>
    <w:rsid w:val="00E7510C"/>
    <w:rsid w:val="00E772EE"/>
    <w:rsid w:val="00EC3082"/>
    <w:rsid w:val="00ED3319"/>
    <w:rsid w:val="00F263AC"/>
    <w:rsid w:val="00F27355"/>
    <w:rsid w:val="00F325CB"/>
    <w:rsid w:val="00F32B1D"/>
    <w:rsid w:val="00F41BF4"/>
    <w:rsid w:val="00F6662E"/>
    <w:rsid w:val="00F738CB"/>
    <w:rsid w:val="00F83A4C"/>
    <w:rsid w:val="00F92622"/>
    <w:rsid w:val="00FA1826"/>
    <w:rsid w:val="00FE0048"/>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F8C186-E47B-4966-A4CC-24669965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eastAsia="Calibri"/>
      <w:szCs w:val="22"/>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eastAsia="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eastAsia="Calibri"/>
      <w:sz w:val="20"/>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59804746">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245992493">
      <w:bodyDiv w:val="1"/>
      <w:marLeft w:val="0"/>
      <w:marRight w:val="0"/>
      <w:marTop w:val="0"/>
      <w:marBottom w:val="0"/>
      <w:divBdr>
        <w:top w:val="none" w:sz="0" w:space="0" w:color="auto"/>
        <w:left w:val="none" w:sz="0" w:space="0" w:color="auto"/>
        <w:bottom w:val="none" w:sz="0" w:space="0" w:color="auto"/>
        <w:right w:val="none" w:sz="0" w:space="0" w:color="auto"/>
      </w:divBdr>
    </w:div>
    <w:div w:id="1300838137">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4551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cet.ac.uk/conference"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0E79F-E6D7-4188-BB10-A225D353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3530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Max Fincher</cp:lastModifiedBy>
  <cp:revision>2</cp:revision>
  <cp:lastPrinted>2019-10-09T12:30:00Z</cp:lastPrinted>
  <dcterms:created xsi:type="dcterms:W3CDTF">2019-10-09T13:30:00Z</dcterms:created>
  <dcterms:modified xsi:type="dcterms:W3CDTF">2019-10-09T13:30:00Z</dcterms:modified>
</cp:coreProperties>
</file>