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9" w:rsidRPr="00CA0FE6" w:rsidRDefault="0024763A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  <w:r w:rsidRPr="00CA0FE6">
        <w:rPr>
          <w:rFonts w:ascii="Antique Olive Roman" w:hAnsi="Antique Olive Roman" w:cs="Arial"/>
          <w:b w:val="0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-238125</wp:posOffset>
            </wp:positionV>
            <wp:extent cx="2000250" cy="1171575"/>
            <wp:effectExtent l="19050" t="0" r="0" b="0"/>
            <wp:wrapTight wrapText="bothSides">
              <wp:wrapPolygon edited="0">
                <wp:start x="-206" y="0"/>
                <wp:lineTo x="-206" y="21424"/>
                <wp:lineTo x="21600" y="21424"/>
                <wp:lineTo x="21600" y="0"/>
                <wp:lineTo x="-206" y="0"/>
              </wp:wrapPolygon>
            </wp:wrapTight>
            <wp:docPr id="2" name="Picture 0" descr="UCET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ET_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C4" w:rsidRPr="00CA0FE6" w:rsidRDefault="00AD2A76" w:rsidP="00CA0FE6">
      <w:pPr>
        <w:pStyle w:val="Title"/>
        <w:ind w:left="1440" w:firstLine="720"/>
        <w:jc w:val="left"/>
        <w:rPr>
          <w:rFonts w:ascii="Arial" w:hAnsi="Arial" w:cs="Arial"/>
          <w:sz w:val="24"/>
          <w:szCs w:val="24"/>
          <w:u w:val="none"/>
        </w:rPr>
      </w:pPr>
      <w:r w:rsidRPr="00CA0FE6">
        <w:rPr>
          <w:rFonts w:ascii="Arial" w:hAnsi="Arial" w:cs="Arial"/>
          <w:sz w:val="24"/>
          <w:szCs w:val="24"/>
          <w:u w:val="none"/>
        </w:rPr>
        <w:t xml:space="preserve">UCET ANNUAL CONFERENCE </w:t>
      </w:r>
    </w:p>
    <w:p w:rsidR="00AD2A76" w:rsidRPr="00CA0FE6" w:rsidRDefault="00D34F04" w:rsidP="00CA0FE6">
      <w:pPr>
        <w:pStyle w:val="Title"/>
        <w:ind w:left="720" w:firstLine="720"/>
        <w:jc w:val="left"/>
        <w:rPr>
          <w:rFonts w:ascii="Arial" w:hAnsi="Arial" w:cs="Arial"/>
          <w:sz w:val="24"/>
          <w:szCs w:val="24"/>
          <w:u w:val="none"/>
        </w:rPr>
      </w:pPr>
      <w:r w:rsidRPr="00CA0FE6">
        <w:rPr>
          <w:rFonts w:ascii="Arial" w:hAnsi="Arial" w:cs="Arial"/>
          <w:sz w:val="24"/>
          <w:szCs w:val="24"/>
          <w:u w:val="none"/>
        </w:rPr>
        <w:t>Tuesday 5</w:t>
      </w:r>
      <w:r w:rsidR="006A0AC4" w:rsidRPr="00CA0FE6">
        <w:rPr>
          <w:rFonts w:ascii="Arial" w:hAnsi="Arial" w:cs="Arial"/>
          <w:sz w:val="24"/>
          <w:szCs w:val="24"/>
          <w:u w:val="none"/>
        </w:rPr>
        <w:t xml:space="preserve">th - </w:t>
      </w:r>
      <w:r w:rsidR="00FC77A2" w:rsidRPr="00CA0FE6">
        <w:rPr>
          <w:rFonts w:ascii="Arial" w:hAnsi="Arial" w:cs="Arial"/>
          <w:sz w:val="24"/>
          <w:szCs w:val="24"/>
          <w:u w:val="none"/>
        </w:rPr>
        <w:t>Wednesday</w:t>
      </w:r>
      <w:r w:rsidR="006A0AC4" w:rsidRPr="00CA0FE6">
        <w:rPr>
          <w:rFonts w:ascii="Arial" w:hAnsi="Arial" w:cs="Arial"/>
          <w:sz w:val="24"/>
          <w:szCs w:val="24"/>
          <w:u w:val="none"/>
        </w:rPr>
        <w:t xml:space="preserve"> </w:t>
      </w:r>
      <w:r w:rsidRPr="00CA0FE6">
        <w:rPr>
          <w:rFonts w:ascii="Arial" w:hAnsi="Arial" w:cs="Arial"/>
          <w:sz w:val="24"/>
          <w:szCs w:val="24"/>
          <w:u w:val="none"/>
        </w:rPr>
        <w:t>6</w:t>
      </w:r>
      <w:r w:rsidR="006A0AC4" w:rsidRPr="00CA0FE6">
        <w:rPr>
          <w:rFonts w:ascii="Arial" w:hAnsi="Arial" w:cs="Arial"/>
          <w:sz w:val="24"/>
          <w:szCs w:val="24"/>
          <w:u w:val="none"/>
        </w:rPr>
        <w:t>th</w:t>
      </w:r>
      <w:r w:rsidRPr="00CA0FE6">
        <w:rPr>
          <w:rFonts w:ascii="Arial" w:hAnsi="Arial" w:cs="Arial"/>
          <w:sz w:val="24"/>
          <w:szCs w:val="24"/>
          <w:u w:val="none"/>
        </w:rPr>
        <w:t xml:space="preserve"> November 2019</w:t>
      </w: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9"/>
        <w:gridCol w:w="9157"/>
      </w:tblGrid>
      <w:tr w:rsidR="00AD2A76" w:rsidRPr="00CA0FE6" w:rsidTr="00085EC1">
        <w:trPr>
          <w:trHeight w:val="253"/>
        </w:trPr>
        <w:tc>
          <w:tcPr>
            <w:tcW w:w="10790" w:type="dxa"/>
            <w:gridSpan w:val="3"/>
            <w:tcBorders>
              <w:top w:val="nil"/>
            </w:tcBorders>
            <w:shd w:val="solid" w:color="548DD4" w:fill="auto"/>
          </w:tcPr>
          <w:p w:rsidR="00AD2A76" w:rsidRPr="00CA0FE6" w:rsidRDefault="00FC77A2" w:rsidP="0009690F">
            <w:pPr>
              <w:pStyle w:val="Title"/>
              <w:jc w:val="left"/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>Tuesday</w:t>
            </w:r>
            <w:r w:rsidR="008474CE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 xml:space="preserve"> </w:t>
            </w:r>
            <w:r w:rsidR="00DA349B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>5th</w:t>
            </w:r>
            <w:r w:rsidR="00AD2A76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 xml:space="preserve"> November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9:00 – 11:00</w:t>
            </w:r>
          </w:p>
        </w:tc>
        <w:tc>
          <w:tcPr>
            <w:tcW w:w="9157" w:type="dxa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ARRIVAL and REGISTRATION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11:00 – 11:10</w:t>
            </w:r>
          </w:p>
        </w:tc>
        <w:tc>
          <w:tcPr>
            <w:tcW w:w="9157" w:type="dxa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PLENARY: Welcome and Introduction –</w:t>
            </w:r>
            <w:r w:rsidR="00D34F04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Sean Cavan, </w:t>
            </w: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UCET Chair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11:10 – 11:55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</w:tcPr>
          <w:p w:rsidR="007C5E0F" w:rsidRPr="00CA0FE6" w:rsidRDefault="009D3AA6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KEYNOTE ADDRESS – 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Mary Bousted, </w:t>
            </w:r>
            <w:r w:rsidR="0009690F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J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oint General Secretary, National Education Union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shd w:val="pct20" w:color="auto" w:fill="auto"/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12:00 – 13:15</w:t>
            </w:r>
          </w:p>
        </w:tc>
        <w:tc>
          <w:tcPr>
            <w:tcW w:w="9157" w:type="dxa"/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LUNCH</w:t>
            </w:r>
          </w:p>
        </w:tc>
      </w:tr>
      <w:tr w:rsidR="006E56DB" w:rsidRPr="00CA0FE6" w:rsidTr="00085EC1">
        <w:trPr>
          <w:trHeight w:val="492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13:15 – 14:00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</w:tcPr>
          <w:p w:rsidR="007C5E0F" w:rsidRPr="00CA0FE6" w:rsidRDefault="009D3AA6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KEYNOTE ADDRESS –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Trevor Mutton (Uni</w:t>
            </w:r>
            <w:r w:rsidR="00155F40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versity of Oxford and UCET Vice-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Chair</w:t>
            </w:r>
            <w:r w:rsidR="008B1E38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)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: When should new teachers begin to ask critical questions?</w:t>
            </w:r>
          </w:p>
        </w:tc>
      </w:tr>
      <w:tr w:rsidR="006E56DB" w:rsidRPr="00CA0FE6" w:rsidTr="00085EC1">
        <w:trPr>
          <w:trHeight w:val="191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CA0FE6" w:rsidRDefault="00D34F04" w:rsidP="0009690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14:05</w:t>
            </w:r>
            <w:r w:rsidR="00066C95"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15: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05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CA0FE6" w:rsidRDefault="00066C95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SESSION BLOCK A</w:t>
            </w:r>
          </w:p>
        </w:tc>
      </w:tr>
      <w:tr w:rsidR="006E56DB" w:rsidRPr="00CA0FE6" w:rsidTr="00085EC1">
        <w:trPr>
          <w:trHeight w:val="296"/>
        </w:trPr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</w:t>
            </w:r>
          </w:p>
        </w:tc>
        <w:tc>
          <w:tcPr>
            <w:tcW w:w="10086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7C5E0F" w:rsidRPr="00CA0FE6" w:rsidRDefault="000844D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Paul Driver, Nicola Walshe</w:t>
            </w:r>
            <w:r w:rsidR="00155F40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Tara Jakes (Anglia Ruskin): 360 degree videos and their use in teaching and teacher education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CA0FE6" w:rsidRDefault="00155F4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Sarah Fisher &amp; colleagues (DfE): Towards a new ITE applications system for England</w:t>
            </w:r>
          </w:p>
        </w:tc>
      </w:tr>
      <w:tr w:rsidR="006E56DB" w:rsidRPr="00CA0FE6" w:rsidTr="00323B02">
        <w:trPr>
          <w:trHeight w:val="532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9458B5" w:rsidRDefault="007C5E0F" w:rsidP="00323B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458B5"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155F40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Rachel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Lofthouse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(Leeds Becket): </w:t>
            </w:r>
            <w:proofErr w:type="spellStart"/>
            <w:r w:rsidR="00BC0990" w:rsidRPr="00CA0FE6">
              <w:rPr>
                <w:rFonts w:ascii="Arial" w:hAnsi="Arial" w:cs="Arial"/>
                <w:sz w:val="20"/>
                <w:szCs w:val="20"/>
              </w:rPr>
              <w:t>CollectivED</w:t>
            </w:r>
            <w:proofErr w:type="spellEnd"/>
            <w:r w:rsidR="00BC0990" w:rsidRPr="00CA0FE6">
              <w:rPr>
                <w:rFonts w:ascii="Arial" w:hAnsi="Arial" w:cs="Arial"/>
                <w:sz w:val="20"/>
                <w:szCs w:val="20"/>
              </w:rPr>
              <w:t xml:space="preserve">; Re-imagining a university research </w:t>
            </w:r>
            <w:proofErr w:type="spellStart"/>
            <w:r w:rsidR="00BC0990" w:rsidRPr="00CA0FE6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="00BC0990" w:rsidRPr="00CA0FE6">
              <w:rPr>
                <w:rFonts w:ascii="Arial" w:hAnsi="Arial" w:cs="Arial"/>
                <w:sz w:val="20"/>
                <w:szCs w:val="20"/>
              </w:rPr>
              <w:t xml:space="preserve"> to put practice at the </w:t>
            </w:r>
            <w:proofErr w:type="spellStart"/>
            <w:r w:rsidR="00BC0990" w:rsidRPr="00CA0FE6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="00BC0990" w:rsidRPr="00CA0FE6">
              <w:rPr>
                <w:rFonts w:ascii="Arial" w:hAnsi="Arial" w:cs="Arial"/>
                <w:sz w:val="20"/>
                <w:szCs w:val="20"/>
              </w:rPr>
              <w:t xml:space="preserve"> - approaches</w:t>
            </w:r>
            <w:r w:rsidR="00323B02" w:rsidRPr="00CA0FE6">
              <w:rPr>
                <w:rFonts w:ascii="Arial" w:hAnsi="Arial" w:cs="Arial"/>
                <w:sz w:val="20"/>
                <w:szCs w:val="20"/>
              </w:rPr>
              <w:t>, challenges and collaboration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Intellectual B</w:t>
            </w:r>
            <w:r w:rsidR="00155F40" w:rsidRPr="00CA0FE6">
              <w:rPr>
                <w:rFonts w:ascii="Arial" w:hAnsi="Arial" w:cs="Arial"/>
                <w:sz w:val="20"/>
                <w:szCs w:val="20"/>
                <w:lang w:val="en-GB"/>
              </w:rPr>
              <w:t>ase of Teacher Education Group: Values, principles and the new UCET strategy: a trip down the river Avon.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F5440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Kath Norris </w:t>
            </w:r>
            <w:r w:rsidR="006A7B0C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(Cumbria): </w:t>
            </w:r>
            <w:r w:rsidR="004C4EFA" w:rsidRPr="00CA0FE6">
              <w:rPr>
                <w:rFonts w:ascii="Arial" w:hAnsi="Arial" w:cs="Arial"/>
                <w:sz w:val="20"/>
                <w:szCs w:val="20"/>
                <w:lang w:val="en-GB"/>
              </w:rPr>
              <w:t>Mentor qualifications at C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umbria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CA0FE6" w:rsidRDefault="00757BE8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Alison Morgan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(W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arwick): How to embed critical literacy within the secondary school curriculum as well as within our PGCE students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A63EB4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Lisa Murtagh &amp; colleagues (Manchester): A framework for mentors 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A8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CA0FE6" w:rsidRDefault="005F4CC9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Louise Whitfield &amp; Richard Day (York St John): </w:t>
            </w:r>
            <w:r w:rsidR="00615C99" w:rsidRPr="00CA0FE6">
              <w:rPr>
                <w:rFonts w:ascii="Arial" w:hAnsi="Arial" w:cs="Arial"/>
                <w:sz w:val="20"/>
                <w:szCs w:val="20"/>
              </w:rPr>
              <w:t>Developing new approaches for recruitment and interview</w:t>
            </w:r>
            <w:r w:rsidR="00CC1D14" w:rsidRPr="00CA0FE6">
              <w:rPr>
                <w:rFonts w:ascii="Arial" w:hAnsi="Arial" w:cs="Arial"/>
                <w:sz w:val="20"/>
                <w:szCs w:val="20"/>
              </w:rPr>
              <w:t xml:space="preserve"> into ITE and support post-ITE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A9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B0665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Stuart Mitchell (BCU): </w:t>
            </w:r>
            <w:r w:rsidRPr="00CA0FE6">
              <w:rPr>
                <w:rFonts w:ascii="Arial" w:eastAsia="Times New Roman" w:hAnsi="Arial" w:cs="Arial"/>
                <w:sz w:val="20"/>
                <w:szCs w:val="20"/>
              </w:rPr>
              <w:t>FE ITE developments/changes since incorporation and the impact (or otherwise) these have had on the everyda</w:t>
            </w:r>
            <w:r w:rsidR="00CC1D14" w:rsidRPr="00CA0FE6">
              <w:rPr>
                <w:rFonts w:ascii="Arial" w:eastAsia="Times New Roman" w:hAnsi="Arial" w:cs="Arial"/>
                <w:sz w:val="20"/>
                <w:szCs w:val="20"/>
              </w:rPr>
              <w:t>y practice of teacher educators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A10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CA0FE6" w:rsidRDefault="00444AB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Elizabeth White (Herts): Using stories to deepen the learning of teacher education in ITE partnerships</w:t>
            </w:r>
          </w:p>
        </w:tc>
      </w:tr>
      <w:tr w:rsidR="006E56DB" w:rsidRPr="00CA0FE6" w:rsidTr="00323B02">
        <w:trPr>
          <w:trHeight w:val="40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085EC1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</w:t>
            </w:r>
            <w:r w:rsidR="00955438" w:rsidRPr="00CA0FE6">
              <w:rPr>
                <w:rFonts w:ascii="Arial" w:hAnsi="Arial" w:cs="Arial"/>
                <w:sz w:val="20"/>
                <w:szCs w:val="20"/>
                <w:u w:val="none"/>
              </w:rPr>
              <w:t>1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323B0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Sally Davies, Bryony Black and Alison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Grasmeder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(Sheffield): </w:t>
            </w:r>
            <w:r w:rsidRPr="00CA0FE6">
              <w:rPr>
                <w:rFonts w:ascii="Arial" w:hAnsi="Arial" w:cs="Arial"/>
                <w:color w:val="222222"/>
                <w:sz w:val="20"/>
                <w:szCs w:val="20"/>
              </w:rPr>
              <w:t xml:space="preserve">Two weeks Enrichment Experience when students </w:t>
            </w:r>
            <w:proofErr w:type="spellStart"/>
            <w:r w:rsidRPr="00CA0FE6">
              <w:rPr>
                <w:rFonts w:ascii="Arial" w:hAnsi="Arial" w:cs="Arial"/>
                <w:color w:val="222222"/>
                <w:sz w:val="20"/>
                <w:szCs w:val="20"/>
              </w:rPr>
              <w:t>organise</w:t>
            </w:r>
            <w:proofErr w:type="spellEnd"/>
            <w:r w:rsidRPr="00CA0FE6">
              <w:rPr>
                <w:rFonts w:ascii="Arial" w:hAnsi="Arial" w:cs="Arial"/>
                <w:color w:val="222222"/>
                <w:sz w:val="20"/>
                <w:szCs w:val="20"/>
              </w:rPr>
              <w:t xml:space="preserve"> a placement to extend their ITE experience in a different educational context</w:t>
            </w:r>
          </w:p>
        </w:tc>
      </w:tr>
      <w:tr w:rsidR="000023EF" w:rsidRPr="00CA0FE6" w:rsidTr="00260B33">
        <w:trPr>
          <w:trHeight w:val="40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23EF" w:rsidRPr="00CA0FE6" w:rsidRDefault="000023E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023EF" w:rsidRPr="00CA0FE6" w:rsidRDefault="000023EF" w:rsidP="00323B02">
            <w:pPr>
              <w:pStyle w:val="NoSpacing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Jonty Leese (Warwick): </w:t>
            </w:r>
            <w:r w:rsidR="006B568A" w:rsidRPr="00CA0FE6">
              <w:rPr>
                <w:rFonts w:ascii="Arial" w:hAnsi="Arial" w:cs="Arial"/>
                <w:color w:val="222222"/>
                <w:sz w:val="20"/>
                <w:szCs w:val="20"/>
              </w:rPr>
              <w:t>Al</w:t>
            </w:r>
            <w:r w:rsidR="00251FC5" w:rsidRPr="00CA0FE6">
              <w:rPr>
                <w:rFonts w:ascii="Arial" w:hAnsi="Arial" w:cs="Arial"/>
                <w:color w:val="222222"/>
                <w:sz w:val="20"/>
                <w:szCs w:val="20"/>
              </w:rPr>
              <w:t>l for one, and OneNote for all – d</w:t>
            </w:r>
            <w:r w:rsidR="006B568A" w:rsidRPr="00CA0FE6">
              <w:rPr>
                <w:rFonts w:ascii="Arial" w:hAnsi="Arial" w:cs="Arial"/>
                <w:color w:val="222222"/>
                <w:sz w:val="20"/>
                <w:szCs w:val="20"/>
              </w:rPr>
              <w:t xml:space="preserve">eveloping </w:t>
            </w:r>
            <w:r w:rsidR="00251FC5" w:rsidRPr="00CA0FE6">
              <w:rPr>
                <w:rFonts w:ascii="Arial" w:hAnsi="Arial" w:cs="Arial"/>
                <w:color w:val="222222"/>
                <w:sz w:val="20"/>
                <w:szCs w:val="20"/>
              </w:rPr>
              <w:t>a culture for online a</w:t>
            </w:r>
            <w:r w:rsidR="009875E5" w:rsidRPr="00CA0FE6">
              <w:rPr>
                <w:rFonts w:ascii="Arial" w:hAnsi="Arial" w:cs="Arial"/>
                <w:color w:val="222222"/>
                <w:sz w:val="20"/>
                <w:szCs w:val="20"/>
              </w:rPr>
              <w:t>ssessment</w:t>
            </w:r>
          </w:p>
        </w:tc>
      </w:tr>
      <w:tr w:rsidR="006E56DB" w:rsidRPr="00CA0FE6" w:rsidTr="00085EC1">
        <w:trPr>
          <w:trHeight w:val="360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15:0</w:t>
            </w:r>
            <w:r w:rsidR="007C5E0F" w:rsidRPr="00CA0FE6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15</w:t>
            </w:r>
            <w:r w:rsidR="007C5E0F" w:rsidRPr="00CA0FE6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35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TEA/COFFEE</w:t>
            </w:r>
          </w:p>
        </w:tc>
      </w:tr>
      <w:tr w:rsidR="006E56DB" w:rsidRPr="00CA0FE6" w:rsidTr="00085EC1">
        <w:trPr>
          <w:trHeight w:val="255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15:40 – 16:2</w:t>
            </w:r>
            <w:r w:rsidR="007C5E0F" w:rsidRPr="00CA0FE6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clear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KEYNOTE ADDRESS</w:t>
            </w:r>
            <w:r w:rsidR="004D3D4D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 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–</w:t>
            </w:r>
            <w:r w:rsidR="00A624E2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 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Jo</w:t>
            </w:r>
            <w:r w:rsidR="0009690F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hn Furlong (Advisor on teacher e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ducation to the Wels</w:t>
            </w:r>
            <w:r w:rsidR="008B1E38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h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 Government) &amp; school colleagues: teacher education in Wales; a reform journey</w:t>
            </w:r>
          </w:p>
        </w:tc>
      </w:tr>
      <w:tr w:rsidR="006E56DB" w:rsidRPr="00CA0FE6" w:rsidTr="00085EC1">
        <w:trPr>
          <w:trHeight w:val="258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A7318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16:3</w:t>
            </w:r>
            <w:r w:rsidR="009A42A4" w:rsidRPr="00CA0FE6"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  <w:r w:rsidR="000A7318"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7</w:t>
            </w:r>
            <w:r w:rsidR="000A7318" w:rsidRPr="00CA0FE6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30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A7318" w:rsidRPr="00CA0FE6" w:rsidRDefault="000A731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SESSION BLOCK B</w:t>
            </w:r>
            <w:r w:rsidR="008A5498" w:rsidRPr="00CA0FE6">
              <w:rPr>
                <w:rFonts w:ascii="Arial" w:hAnsi="Arial" w:cs="Arial"/>
                <w:sz w:val="20"/>
                <w:szCs w:val="20"/>
                <w:u w:val="none"/>
              </w:rPr>
              <w:t>: SPECIAL RESEARCH STRAND</w:t>
            </w:r>
          </w:p>
        </w:tc>
      </w:tr>
      <w:tr w:rsidR="006E56DB" w:rsidRPr="00CA0FE6" w:rsidTr="00085EC1">
        <w:trPr>
          <w:trHeight w:val="492"/>
        </w:trPr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0086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295316" w:rsidRPr="009140C2" w:rsidRDefault="006E56DB" w:rsidP="00323B02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Security, risk &amp; citizenship</w:t>
            </w:r>
          </w:p>
          <w:p w:rsidR="00295316" w:rsidRPr="00CA0FE6" w:rsidRDefault="00295316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Lee Jerome (Middlesex): Prevent &amp; Citizenship</w:t>
            </w:r>
          </w:p>
          <w:p w:rsidR="006E56DB" w:rsidRPr="00CA0FE6" w:rsidRDefault="00A72318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Hazel Bryan (Huddersfield): Enacting counter terrorism policy: how schools in England are responding to the requirement to prevent radicalisation and extremism</w:t>
            </w:r>
          </w:p>
        </w:tc>
      </w:tr>
      <w:tr w:rsidR="006E56DB" w:rsidRPr="00CA0FE6" w:rsidTr="00085EC1">
        <w:trPr>
          <w:trHeight w:val="516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9140C2" w:rsidRDefault="006E56DB" w:rsidP="00323B0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Forced migration and education &amp; working with newly ar</w:t>
            </w:r>
            <w:r w:rsidR="009140C2"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rived young people and families</w:t>
            </w:r>
          </w:p>
          <w:p w:rsidR="006E56DB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Joanna McIntyre (Nottingham): Refugee education in resettlement contexts</w:t>
            </w:r>
          </w:p>
          <w:p w:rsidR="006E56DB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Heather Smith </w:t>
            </w:r>
            <w:r w:rsidR="00823C70" w:rsidRPr="00CA0FE6">
              <w:rPr>
                <w:rFonts w:ascii="Arial" w:hAnsi="Arial" w:cs="Arial"/>
                <w:sz w:val="20"/>
                <w:szCs w:val="20"/>
                <w:lang w:val="en-GB"/>
              </w:rPr>
              <w:t>(Newcastle): Trans</w:t>
            </w:r>
            <w:r w:rsidR="001A0F1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23C70" w:rsidRPr="00CA0FE6">
              <w:rPr>
                <w:rFonts w:ascii="Arial" w:hAnsi="Arial" w:cs="Arial"/>
                <w:sz w:val="20"/>
                <w:szCs w:val="20"/>
                <w:lang w:val="en-GB"/>
              </w:rPr>
              <w:t>languaging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work with Roma families</w:t>
            </w:r>
          </w:p>
          <w:p w:rsidR="009D04BA" w:rsidRDefault="009D04BA" w:rsidP="00323B02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Imig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&amp; Maura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Sellars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(Newcastle, AU): </w:t>
            </w:r>
            <w:r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>Developin</w:t>
            </w:r>
            <w:r w:rsidR="005A3AAE">
              <w:rPr>
                <w:rFonts w:ascii="Arial" w:hAnsi="Arial" w:cs="Arial"/>
                <w:bCs/>
                <w:sz w:val="20"/>
                <w:szCs w:val="20"/>
                <w:lang w:val="en-AU"/>
              </w:rPr>
              <w:t>g a Collaborative School Leader</w:t>
            </w:r>
            <w:r w:rsidR="00085EC1"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r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>Network to Support Students of Refugee Backgrounds</w:t>
            </w:r>
          </w:p>
          <w:p w:rsidR="005A3AAE" w:rsidRPr="00CA0FE6" w:rsidRDefault="005A3AAE" w:rsidP="00323B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A0F1C">
              <w:rPr>
                <w:rFonts w:ascii="Arial" w:hAnsi="Arial" w:cs="Arial"/>
                <w:sz w:val="20"/>
                <w:szCs w:val="20"/>
                <w:lang w:val="en-GB"/>
              </w:rPr>
              <w:t xml:space="preserve">Alex Kendall, Louise </w:t>
            </w:r>
            <w:proofErr w:type="spellStart"/>
            <w:r w:rsidRPr="001A0F1C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1A0F1C">
              <w:rPr>
                <w:rFonts w:ascii="Arial" w:hAnsi="Arial" w:cs="Arial"/>
                <w:sz w:val="20"/>
                <w:szCs w:val="20"/>
                <w:lang w:val="en-GB"/>
              </w:rPr>
              <w:t>heatcroft</w:t>
            </w:r>
            <w:proofErr w:type="spellEnd"/>
            <w:r w:rsidR="001A0F1C">
              <w:rPr>
                <w:rFonts w:ascii="Arial" w:hAnsi="Arial" w:cs="Arial"/>
                <w:sz w:val="20"/>
                <w:szCs w:val="20"/>
                <w:lang w:val="en-GB"/>
              </w:rPr>
              <w:t xml:space="preserve"> and Mary-Rose Puttick (BCU):</w:t>
            </w:r>
            <w:r w:rsidRPr="001A0F1C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 from the </w:t>
            </w:r>
            <w:r w:rsidRPr="001A0F1C">
              <w:rPr>
                <w:rFonts w:ascii="Arial" w:hAnsi="Arial" w:cs="Arial"/>
                <w:i/>
                <w:sz w:val="20"/>
                <w:szCs w:val="20"/>
                <w:lang w:val="en-GB"/>
              </w:rPr>
              <w:t>Open School Doors</w:t>
            </w:r>
            <w:r w:rsidRPr="001A0F1C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project: parental engagement and newly arrived families</w:t>
            </w:r>
          </w:p>
        </w:tc>
      </w:tr>
      <w:tr w:rsidR="006E56DB" w:rsidRPr="00CA0FE6" w:rsidTr="00085EC1">
        <w:trPr>
          <w:trHeight w:val="821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A06C26" w:rsidRDefault="006E56DB" w:rsidP="00A06C26">
            <w:pPr>
              <w:pStyle w:val="NoSpacing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</w:pPr>
            <w:r w:rsidRPr="009140C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>Pupil rea</w:t>
            </w:r>
            <w:r w:rsidR="009140C2" w:rsidRPr="009140C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>diness versus school readiness</w:t>
            </w:r>
          </w:p>
          <w:p w:rsidR="006E56DB" w:rsidRPr="009140C2" w:rsidRDefault="00A06C26" w:rsidP="00323B02">
            <w:pPr>
              <w:pStyle w:val="NoSpacing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Jim Pugh and Ruth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Hudson-Gill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(Staffordshire University): Understanding the World</w:t>
            </w:r>
            <w:r w:rsidRPr="00A06C26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An exploration of effective prac</w:t>
            </w:r>
            <w:r w:rsidRPr="00A06C26">
              <w:rPr>
                <w:rFonts w:ascii="Arial" w:hAnsi="Arial" w:cs="Arial"/>
                <w:bCs/>
                <w:sz w:val="20"/>
                <w:szCs w:val="20"/>
                <w:lang w:val="en-AU"/>
              </w:rPr>
              <w:t>tice and pr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ovision in early years settings</w:t>
            </w:r>
          </w:p>
        </w:tc>
      </w:tr>
      <w:tr w:rsidR="006E56DB" w:rsidRPr="00CA0FE6" w:rsidTr="002622B7">
        <w:trPr>
          <w:trHeight w:val="567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6E56DB" w:rsidRDefault="009140C2" w:rsidP="00323B0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Education ‘post-truth’</w:t>
            </w:r>
          </w:p>
          <w:p w:rsidR="006E56DB" w:rsidRDefault="000E4B39" w:rsidP="002622B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Matthew Clarke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Yorks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St. John): </w:t>
            </w:r>
            <w:r w:rsidRPr="000E4B39">
              <w:rPr>
                <w:rFonts w:ascii="Arial" w:hAnsi="Arial" w:cs="Arial"/>
                <w:sz w:val="20"/>
                <w:szCs w:val="20"/>
                <w:lang w:val="en-GB"/>
              </w:rPr>
              <w:t>Evidence-based policy or policy-based evidence? The power of negative thinking in a post-truth era</w:t>
            </w:r>
          </w:p>
          <w:p w:rsidR="002622B7" w:rsidRPr="002622B7" w:rsidRDefault="002622B7" w:rsidP="002622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Rosemary Ridgeway (Durham):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What do learners (and teachers) need to know and do to engage with a 'post truth' world? A brief report on the PCS project and some provocations to explore</w:t>
            </w:r>
          </w:p>
        </w:tc>
      </w:tr>
      <w:tr w:rsidR="006E56DB" w:rsidRPr="00CA0FE6" w:rsidTr="00085EC1">
        <w:trPr>
          <w:trHeight w:val="74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lastRenderedPageBreak/>
              <w:t>B5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9140C2" w:rsidRDefault="006E56DB" w:rsidP="00323B0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Why we still need to talk about race, </w:t>
            </w:r>
            <w:r w:rsidR="009140C2"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class, gender &amp; sexuality</w:t>
            </w:r>
          </w:p>
          <w:p w:rsidR="006E56DB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Sarah Telfer (Bolton)</w:t>
            </w:r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bookmarkStart w:id="0" w:name="_GoBack"/>
            <w:bookmarkEnd w:id="0"/>
          </w:p>
          <w:p w:rsidR="00063B0C" w:rsidRPr="00CA0FE6" w:rsidRDefault="00063B0C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Des Hewitt (Warwick)</w:t>
            </w:r>
            <w:r w:rsidR="0035077A" w:rsidRPr="00CA0FE6">
              <w:rPr>
                <w:rFonts w:ascii="Arial" w:hAnsi="Arial" w:cs="Arial"/>
                <w:sz w:val="20"/>
                <w:szCs w:val="20"/>
                <w:lang w:val="en-GB"/>
              </w:rPr>
              <w:t>: Gender and Teacher Education: the role of self</w:t>
            </w:r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-esteem and self-concept in ITE (Ruth </w:t>
            </w:r>
            <w:proofErr w:type="spellStart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Arundell</w:t>
            </w:r>
            <w:proofErr w:type="spellEnd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). In praise of Praise (</w:t>
            </w:r>
            <w:proofErr w:type="spellStart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Amhan</w:t>
            </w:r>
            <w:proofErr w:type="spellEnd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Kaur).</w:t>
            </w:r>
            <w:r w:rsidR="0035077A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A trainee and teacher educator perspective</w:t>
            </w:r>
          </w:p>
        </w:tc>
      </w:tr>
      <w:tr w:rsidR="006E56DB" w:rsidRPr="00CA0FE6" w:rsidTr="00085EC1">
        <w:trPr>
          <w:trHeight w:val="253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Helen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Bowhay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Nottingham): E</w:t>
            </w:r>
            <w:r w:rsidR="00B54D2B" w:rsidRPr="00CA0FE6">
              <w:rPr>
                <w:rFonts w:ascii="Arial" w:hAnsi="Arial" w:cs="Arial"/>
                <w:sz w:val="20"/>
                <w:szCs w:val="20"/>
                <w:lang w:val="en-GB"/>
              </w:rPr>
              <w:t>xperiences of ITE students with learning differences</w:t>
            </w:r>
          </w:p>
        </w:tc>
      </w:tr>
      <w:tr w:rsidR="006E56DB" w:rsidRPr="00CA0FE6" w:rsidTr="00085EC1">
        <w:trPr>
          <w:trHeight w:val="253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Linda la </w:t>
            </w:r>
            <w:r w:rsidR="00237D3F" w:rsidRPr="00CA0FE6">
              <w:rPr>
                <w:rFonts w:ascii="Arial" w:hAnsi="Arial" w:cs="Arial"/>
                <w:sz w:val="20"/>
                <w:szCs w:val="20"/>
                <w:lang w:val="en-GB"/>
              </w:rPr>
              <w:t>Velle (Bath Spa): How to get published; moving to 3* research outputs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19:30 – 20:00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</w:tcPr>
          <w:p w:rsidR="007C5E0F" w:rsidRPr="00CA0FE6" w:rsidRDefault="00085EC1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DRINKS RECEPTION</w:t>
            </w:r>
            <w:r w:rsidR="005D481E" w:rsidRPr="00CA0FE6">
              <w:rPr>
                <w:rFonts w:ascii="Arial" w:hAnsi="Arial" w:cs="Arial"/>
                <w:sz w:val="20"/>
                <w:szCs w:val="20"/>
                <w:u w:val="none"/>
              </w:rPr>
              <w:t>, sponsored by ONVU learning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20:00 – 21:30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0969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DINNER</w:t>
            </w:r>
            <w:r w:rsidR="00AA6D4C" w:rsidRPr="00CA0FE6">
              <w:rPr>
                <w:rFonts w:ascii="Arial" w:hAnsi="Arial" w:cs="Arial"/>
                <w:sz w:val="20"/>
                <w:szCs w:val="20"/>
                <w:u w:val="none"/>
              </w:rPr>
              <w:t>, followed by Dusty Springfield tribute</w:t>
            </w:r>
          </w:p>
        </w:tc>
      </w:tr>
    </w:tbl>
    <w:tbl>
      <w:tblPr>
        <w:tblpPr w:leftFromText="180" w:rightFromText="180" w:vertAnchor="text" w:horzAnchor="margin" w:tblpY="437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8"/>
        <w:gridCol w:w="9158"/>
      </w:tblGrid>
      <w:tr w:rsidR="0009690F" w:rsidRPr="00CA0FE6" w:rsidTr="0009690F">
        <w:tc>
          <w:tcPr>
            <w:tcW w:w="10790" w:type="dxa"/>
            <w:gridSpan w:val="3"/>
            <w:tcBorders>
              <w:top w:val="nil"/>
              <w:bottom w:val="single" w:sz="4" w:space="0" w:color="000000"/>
            </w:tcBorders>
            <w:shd w:val="solid" w:color="548DD4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Wednesday, 6</w:t>
            </w: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November</w:t>
            </w:r>
          </w:p>
        </w:tc>
      </w:tr>
      <w:tr w:rsidR="0009690F" w:rsidRPr="00CA0FE6" w:rsidTr="0009690F">
        <w:tc>
          <w:tcPr>
            <w:tcW w:w="1632" w:type="dxa"/>
            <w:gridSpan w:val="2"/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From 6:30</w:t>
            </w:r>
          </w:p>
        </w:tc>
        <w:tc>
          <w:tcPr>
            <w:tcW w:w="9158" w:type="dxa"/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10:00 – 10:45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</w:tcPr>
          <w:p w:rsidR="000969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KEYNOTE ADDRESS – 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Moyra Boland (Glasgow):</w:t>
            </w:r>
            <w:r w:rsidR="00AE40F8" w:rsidRPr="00CA0FE6">
              <w:rPr>
                <w:rFonts w:ascii="Arial" w:hAnsi="Arial" w:cs="Arial"/>
                <w:sz w:val="20"/>
                <w:szCs w:val="20"/>
              </w:rPr>
              <w:t xml:space="preserve"> The refo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rmation of career pathways and </w:t>
            </w:r>
            <w:r w:rsidR="00AE40F8" w:rsidRPr="00CA0FE6">
              <w:rPr>
                <w:rFonts w:ascii="Arial" w:hAnsi="Arial" w:cs="Arial"/>
                <w:sz w:val="20"/>
                <w:szCs w:val="20"/>
              </w:rPr>
              <w:t>professional development for teachers in Scotland.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10:45 – 11:15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TEA/COFFEE</w:t>
            </w:r>
          </w:p>
        </w:tc>
      </w:tr>
      <w:tr w:rsidR="0009690F" w:rsidRPr="00CA0FE6" w:rsidTr="0009690F">
        <w:trPr>
          <w:trHeight w:hRule="exact" w:val="253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11:15 – 12:15</w:t>
            </w:r>
          </w:p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8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SESSION BLOCK C</w:t>
            </w:r>
          </w:p>
        </w:tc>
      </w:tr>
      <w:tr w:rsidR="0009690F" w:rsidRPr="00CA0FE6" w:rsidTr="0009690F"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0086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UCET travel scholarship award winners: Martin Hagan (St. Mary’s University College, Belfast);  Rachel Lofthouse (Leeds Becket); and Shaun Thompson (BGU)</w:t>
            </w: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0969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Kate Stephenson: (a) Place2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9D3AA6" w:rsidRPr="00CA0FE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and supporting pupils in mental health &amp; well-being: (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b) Liz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Birchinal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(Manchester), S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tress, anxiety and mindfulness in student teachers</w:t>
            </w: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Liz Taylor (Now Teach): The work of Now Teach in supporting mature students into ITE in partnership with ITE providers</w:t>
            </w:r>
          </w:p>
        </w:tc>
      </w:tr>
      <w:tr w:rsidR="0009690F" w:rsidRPr="00CA0FE6" w:rsidTr="007A00F0">
        <w:trPr>
          <w:trHeight w:val="348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09690F" w:rsidRPr="00CA0FE6" w:rsidRDefault="001C2DC5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Kirsti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Lord (Association of Colleges): AOC perceptions of teaching qualifications</w:t>
            </w:r>
          </w:p>
        </w:tc>
      </w:tr>
      <w:tr w:rsidR="0009690F" w:rsidRPr="00CA0FE6" w:rsidTr="007A00F0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Liz White (Hertfordshire):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FLiTE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resources: professional development for teachers</w:t>
            </w:r>
          </w:p>
        </w:tc>
      </w:tr>
      <w:tr w:rsidR="0009690F" w:rsidRPr="00CA0FE6" w:rsidTr="007A00F0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A00F0" w:rsidRPr="00CA0FE6" w:rsidRDefault="007A00F0" w:rsidP="007A00F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David 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Darwent and </w:t>
            </w:r>
            <w:r w:rsidRPr="00CA0FE6">
              <w:rPr>
                <w:rFonts w:ascii="Arial" w:hAnsi="Arial" w:cs="Arial"/>
                <w:bCs/>
                <w:sz w:val="20"/>
                <w:szCs w:val="20"/>
              </w:rPr>
              <w:t>Amy Musgrove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(SHU): Academic feedback and performance of students in HE </w:t>
            </w:r>
          </w:p>
          <w:p w:rsidR="0009690F" w:rsidRPr="00CA0FE6" w:rsidRDefault="007A00F0" w:rsidP="007A00F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Institutions: who is in control, and how does our feedback impact on students?</w:t>
            </w:r>
          </w:p>
        </w:tc>
      </w:tr>
      <w:tr w:rsidR="0009690F" w:rsidRPr="00CA0FE6" w:rsidTr="007A00F0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David Storrie</w:t>
            </w:r>
            <w:r w:rsidR="00085EC1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(OFSTED)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: the new ITE OFSTED inspection framework</w:t>
            </w:r>
          </w:p>
        </w:tc>
      </w:tr>
      <w:tr w:rsidR="0009690F" w:rsidRPr="00CA0FE6" w:rsidTr="007A00F0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6D7966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Jim Crawl</w:t>
            </w:r>
            <w:r w:rsidR="00085EC1" w:rsidRPr="00CA0FE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962D22" w:rsidRPr="00CA0FE6">
              <w:rPr>
                <w:rFonts w:ascii="Arial" w:hAnsi="Arial" w:cs="Arial"/>
                <w:sz w:val="20"/>
                <w:szCs w:val="20"/>
                <w:lang w:val="en-GB"/>
              </w:rPr>
              <w:t>y (Bath Spa): Research informed,me?: an analysis</w:t>
            </w:r>
            <w:r w:rsidR="008E5324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of research on</w:t>
            </w:r>
            <w:r w:rsidR="00962D22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PCET since 2010</w:t>
            </w:r>
          </w:p>
        </w:tc>
      </w:tr>
      <w:tr w:rsidR="0009690F" w:rsidRPr="00CA0FE6" w:rsidTr="007A00F0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C9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397389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Margaret Mullholland</w:t>
            </w:r>
            <w:r w:rsidR="00085EC1" w:rsidRPr="00CA0FE6">
              <w:rPr>
                <w:rFonts w:ascii="Arial" w:hAnsi="Arial" w:cs="Arial"/>
                <w:sz w:val="20"/>
                <w:szCs w:val="20"/>
              </w:rPr>
              <w:t xml:space="preserve"> (Swiss Cottage School)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 &amp; Julie Greer</w:t>
            </w:r>
            <w:r w:rsidR="00085EC1" w:rsidRPr="00CA0FE6">
              <w:rPr>
                <w:rFonts w:ascii="Arial" w:hAnsi="Arial" w:cs="Arial"/>
                <w:sz w:val="20"/>
                <w:szCs w:val="20"/>
              </w:rPr>
              <w:t xml:space="preserve"> (Cherbourg School)</w:t>
            </w:r>
            <w:r w:rsidRPr="00CA0FE6">
              <w:rPr>
                <w:rFonts w:ascii="Arial" w:hAnsi="Arial" w:cs="Arial"/>
                <w:sz w:val="20"/>
                <w:szCs w:val="20"/>
              </w:rPr>
              <w:t>: SEND specialisms in teacher education</w:t>
            </w:r>
          </w:p>
        </w:tc>
      </w:tr>
      <w:tr w:rsidR="0009690F" w:rsidRPr="00CA0FE6" w:rsidTr="00885C6F">
        <w:trPr>
          <w:trHeight w:val="463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295316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Deb Eldridge (Western Governors University</w:t>
            </w:r>
            <w:r w:rsidR="00085EC1" w:rsidRPr="00CA0FE6">
              <w:rPr>
                <w:rFonts w:ascii="Arial" w:hAnsi="Arial" w:cs="Arial"/>
                <w:sz w:val="20"/>
                <w:szCs w:val="20"/>
              </w:rPr>
              <w:t>, US</w:t>
            </w:r>
            <w:r w:rsidRPr="00CA0FE6">
              <w:rPr>
                <w:rFonts w:ascii="Arial" w:hAnsi="Arial" w:cs="Arial"/>
                <w:sz w:val="20"/>
                <w:szCs w:val="20"/>
              </w:rPr>
              <w:t>): Disrupting teacher preparation in the US:  How, Why, and Impact.</w:t>
            </w:r>
          </w:p>
        </w:tc>
      </w:tr>
      <w:tr w:rsidR="0009690F" w:rsidRPr="00CA0FE6" w:rsidTr="00260B33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C11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B2263D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Louise Atkins (Greenwich): Best practice on mentoring</w:t>
            </w:r>
          </w:p>
        </w:tc>
      </w:tr>
      <w:tr w:rsidR="00260B33" w:rsidRPr="00CA0FE6" w:rsidTr="00260B33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0B33" w:rsidRPr="00CA0FE6" w:rsidRDefault="00260B33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60B33" w:rsidRPr="00CA0FE6" w:rsidRDefault="00C901C1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4DE8">
              <w:rPr>
                <w:rFonts w:ascii="Arial" w:hAnsi="Arial" w:cs="Arial"/>
                <w:sz w:val="20"/>
                <w:szCs w:val="20"/>
              </w:rPr>
              <w:t>Pat Black (Bath Spa) and Bea Noble-Rogers (Teacher Education Solutions Ltd.): A Guide to Crafting an ITE Curriculum: from process and participation to practice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12:15 – 13:30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13:30 - 14:15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clear" w:color="auto" w:fill="auto"/>
          </w:tcPr>
          <w:p w:rsidR="0009690F" w:rsidRPr="00CA0FE6" w:rsidRDefault="00085EC1" w:rsidP="00D74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KEYNOTE ADDRESS – </w:t>
            </w:r>
            <w:r w:rsidR="0009690F" w:rsidRPr="00CA0FE6">
              <w:rPr>
                <w:rFonts w:ascii="Arial" w:hAnsi="Arial" w:cs="Arial"/>
                <w:sz w:val="20"/>
                <w:szCs w:val="20"/>
              </w:rPr>
              <w:t>Julie Greer (Cherbourg School, &amp; UCET SRG Chair) &amp; Caroline Daly (UCL</w:t>
            </w:r>
            <w:r w:rsidR="006A7B0C" w:rsidRPr="00CA0FE6">
              <w:rPr>
                <w:rFonts w:ascii="Arial" w:hAnsi="Arial" w:cs="Arial"/>
                <w:sz w:val="20"/>
                <w:szCs w:val="20"/>
              </w:rPr>
              <w:t>, IoE</w:t>
            </w:r>
            <w:r w:rsidR="0009690F" w:rsidRPr="00CA0FE6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D740CB" w:rsidRPr="00CA0F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Ethical or Imperative? Training teachers to take responsibility for a Professionally Acceptable Workload, within </w:t>
            </w:r>
            <w:r w:rsidRPr="00CA0F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paradigm of emotional capital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14:20 - 15:20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SESSION BLOCK D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10086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Gatsby Foundation</w:t>
            </w:r>
            <w:r w:rsidR="00B72D72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(Faye Riley): 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DfE colleagues: The development of the new ITE content framework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6A7B0C" w:rsidP="00323B02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A0F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Aimee Quickfall (BGU</w:t>
            </w:r>
            <w:r w:rsidR="0009690F" w:rsidRPr="00CA0F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 Well-being and workload research in the UK, Denmark &amp; Finland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6A7B0C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Ruth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Hudson-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Gill</w:t>
            </w:r>
            <w:proofErr w:type="spellEnd"/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(Staffordshire): Childhood bereavement and the education of children aged 0-7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David Imig: Transforming the professional degree in Education in the United States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Lizana Oberholzer (UEL): Empowering Mentors and Coaches through the use of development models</w:t>
            </w:r>
          </w:p>
        </w:tc>
      </w:tr>
      <w:tr w:rsidR="0009690F" w:rsidRPr="00CA0FE6" w:rsidTr="00885C6F">
        <w:trPr>
          <w:trHeight w:val="393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Keither Parker, Jenny Carpenter: (York St. John)</w:t>
            </w:r>
            <w:r w:rsidR="00DD467D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</w:t>
            </w:r>
            <w:r w:rsidR="00DD467D" w:rsidRPr="00CA0FE6">
              <w:rPr>
                <w:rFonts w:ascii="Arial" w:hAnsi="Arial" w:cs="Arial"/>
                <w:sz w:val="20"/>
                <w:szCs w:val="20"/>
              </w:rPr>
              <w:t xml:space="preserve">Sarah Clarke (Director of </w:t>
            </w:r>
            <w:proofErr w:type="spellStart"/>
            <w:r w:rsidR="00DD467D" w:rsidRPr="00CA0FE6">
              <w:rPr>
                <w:rFonts w:ascii="Arial" w:hAnsi="Arial" w:cs="Arial"/>
                <w:sz w:val="20"/>
                <w:szCs w:val="20"/>
              </w:rPr>
              <w:t>EborHope</w:t>
            </w:r>
            <w:proofErr w:type="spellEnd"/>
            <w:r w:rsidR="00DD467D" w:rsidRPr="00CA0FE6">
              <w:rPr>
                <w:rFonts w:ascii="Arial" w:hAnsi="Arial" w:cs="Arial"/>
                <w:sz w:val="20"/>
                <w:szCs w:val="20"/>
              </w:rPr>
              <w:t xml:space="preserve"> TSA)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CA0FE6">
              <w:rPr>
                <w:rFonts w:ascii="Arial" w:hAnsi="Arial" w:cs="Arial"/>
                <w:sz w:val="20"/>
                <w:szCs w:val="20"/>
              </w:rPr>
              <w:t>Develop</w:t>
            </w:r>
            <w:r w:rsidR="006A7B0C" w:rsidRPr="00CA0FE6">
              <w:rPr>
                <w:rFonts w:ascii="Arial" w:hAnsi="Arial" w:cs="Arial"/>
                <w:sz w:val="20"/>
                <w:szCs w:val="20"/>
              </w:rPr>
              <w:t xml:space="preserve">ing Partnerships: Mentoring and </w:t>
            </w:r>
            <w:r w:rsidRPr="00CA0FE6">
              <w:rPr>
                <w:rFonts w:ascii="Arial" w:hAnsi="Arial" w:cs="Arial"/>
                <w:sz w:val="20"/>
                <w:szCs w:val="20"/>
              </w:rPr>
              <w:t>CPD.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1B2E79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eastAsia="Times New Roman" w:hAnsi="Arial" w:cs="Arial"/>
                <w:sz w:val="20"/>
                <w:szCs w:val="20"/>
              </w:rPr>
              <w:t xml:space="preserve">Pete Grady (DfE) and </w:t>
            </w:r>
            <w:r w:rsidR="00133B8A" w:rsidRPr="00CA0FE6">
              <w:rPr>
                <w:rFonts w:ascii="Arial" w:eastAsia="Times New Roman" w:hAnsi="Arial" w:cs="Arial"/>
                <w:sz w:val="20"/>
                <w:szCs w:val="20"/>
              </w:rPr>
              <w:t>Howard Pilot, (Education &amp; Training Foundation): future proofing FE ITE</w:t>
            </w:r>
          </w:p>
        </w:tc>
      </w:tr>
      <w:tr w:rsidR="0009690F" w:rsidRPr="00CA0FE6" w:rsidTr="007A00F0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D9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AA22C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Helen Sutherland (Kingston): Inspection framewor</w:t>
            </w:r>
            <w:r w:rsidR="001D4C1B" w:rsidRPr="00CA0FE6">
              <w:rPr>
                <w:rFonts w:ascii="Arial" w:hAnsi="Arial" w:cs="Arial"/>
                <w:sz w:val="20"/>
                <w:szCs w:val="20"/>
                <w:lang w:val="en-GB"/>
              </w:rPr>
              <w:t>k for the Foundation stage</w:t>
            </w:r>
          </w:p>
        </w:tc>
      </w:tr>
      <w:tr w:rsidR="0009690F" w:rsidRPr="00CA0FE6" w:rsidTr="007A00F0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5571F1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Linda Whitworth (Middlesex): On-line resources to assist with the teaching of Primary Religious Education</w:t>
            </w:r>
          </w:p>
        </w:tc>
      </w:tr>
      <w:tr w:rsidR="0009690F" w:rsidRPr="00CA0FE6" w:rsidTr="00260B33">
        <w:trPr>
          <w:trHeight w:val="354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D12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CE1BE7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Sean Warren (ONVU learning): Remote teacher coaching</w:t>
            </w:r>
          </w:p>
        </w:tc>
      </w:tr>
      <w:tr w:rsidR="00894DE8" w:rsidRPr="00CA0FE6" w:rsidTr="000D3306">
        <w:trPr>
          <w:trHeight w:val="354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94DE8" w:rsidRPr="00CA0FE6" w:rsidRDefault="00894DE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15:2</w:t>
            </w:r>
            <w:r w:rsidRPr="00CA0F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894DE8" w:rsidRPr="00CA0FE6" w:rsidRDefault="00894DE8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TEA/COFFEE to take away</w:t>
            </w:r>
          </w:p>
        </w:tc>
      </w:tr>
      <w:tr w:rsidR="00894DE8" w:rsidRPr="00CA0FE6" w:rsidTr="0009690F">
        <w:tc>
          <w:tcPr>
            <w:tcW w:w="16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94DE8" w:rsidRPr="00CA0FE6" w:rsidRDefault="00894DE8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894DE8" w:rsidRPr="00CA0FE6" w:rsidRDefault="00894DE8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5855" w:rsidRPr="00CA0FE6" w:rsidRDefault="005A5855" w:rsidP="0009690F">
      <w:pPr>
        <w:rPr>
          <w:rFonts w:ascii="Arial" w:hAnsi="Arial" w:cs="Arial"/>
          <w:sz w:val="20"/>
          <w:szCs w:val="20"/>
        </w:rPr>
      </w:pPr>
    </w:p>
    <w:p w:rsidR="001F272D" w:rsidRPr="00CA0FE6" w:rsidRDefault="001F272D" w:rsidP="0009690F">
      <w:pPr>
        <w:rPr>
          <w:rFonts w:ascii="Arial" w:hAnsi="Arial" w:cs="Arial"/>
          <w:sz w:val="20"/>
          <w:szCs w:val="20"/>
        </w:rPr>
      </w:pPr>
    </w:p>
    <w:sectPr w:rsidR="001F272D" w:rsidRPr="00CA0FE6" w:rsidSect="00126F0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7C1"/>
    <w:multiLevelType w:val="hybridMultilevel"/>
    <w:tmpl w:val="3C6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B73"/>
    <w:multiLevelType w:val="hybridMultilevel"/>
    <w:tmpl w:val="6A64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7EA4"/>
    <w:multiLevelType w:val="hybridMultilevel"/>
    <w:tmpl w:val="33E4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D3C9C"/>
    <w:multiLevelType w:val="hybridMultilevel"/>
    <w:tmpl w:val="E6C4A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15AC8"/>
    <w:multiLevelType w:val="hybridMultilevel"/>
    <w:tmpl w:val="D248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50DB"/>
    <w:multiLevelType w:val="hybridMultilevel"/>
    <w:tmpl w:val="DB887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6"/>
    <w:rsid w:val="000023EF"/>
    <w:rsid w:val="00005E76"/>
    <w:rsid w:val="000072E9"/>
    <w:rsid w:val="00015928"/>
    <w:rsid w:val="00034A9E"/>
    <w:rsid w:val="00051C7D"/>
    <w:rsid w:val="00052826"/>
    <w:rsid w:val="00052C06"/>
    <w:rsid w:val="00063B0C"/>
    <w:rsid w:val="00065F1A"/>
    <w:rsid w:val="00066C95"/>
    <w:rsid w:val="000844D0"/>
    <w:rsid w:val="00085EC1"/>
    <w:rsid w:val="0009690F"/>
    <w:rsid w:val="000A69CC"/>
    <w:rsid w:val="000A7318"/>
    <w:rsid w:val="000B4DCA"/>
    <w:rsid w:val="000B7EF3"/>
    <w:rsid w:val="000D50B7"/>
    <w:rsid w:val="000D7AFD"/>
    <w:rsid w:val="000E4B39"/>
    <w:rsid w:val="001078AA"/>
    <w:rsid w:val="00112142"/>
    <w:rsid w:val="0011280F"/>
    <w:rsid w:val="00112DC5"/>
    <w:rsid w:val="00115FE6"/>
    <w:rsid w:val="00126F08"/>
    <w:rsid w:val="001319D4"/>
    <w:rsid w:val="00131A0C"/>
    <w:rsid w:val="00133B8A"/>
    <w:rsid w:val="00134504"/>
    <w:rsid w:val="00155F40"/>
    <w:rsid w:val="0016294D"/>
    <w:rsid w:val="0019733B"/>
    <w:rsid w:val="001A0F1C"/>
    <w:rsid w:val="001A5038"/>
    <w:rsid w:val="001B110C"/>
    <w:rsid w:val="001B2E79"/>
    <w:rsid w:val="001B658A"/>
    <w:rsid w:val="001C2DC5"/>
    <w:rsid w:val="001C5825"/>
    <w:rsid w:val="001C6E28"/>
    <w:rsid w:val="001D4C1B"/>
    <w:rsid w:val="001D7379"/>
    <w:rsid w:val="001E3844"/>
    <w:rsid w:val="001F272D"/>
    <w:rsid w:val="002058CB"/>
    <w:rsid w:val="00222449"/>
    <w:rsid w:val="002330EC"/>
    <w:rsid w:val="002349CD"/>
    <w:rsid w:val="00237D3F"/>
    <w:rsid w:val="00243189"/>
    <w:rsid w:val="0024763A"/>
    <w:rsid w:val="00251FC5"/>
    <w:rsid w:val="0025518D"/>
    <w:rsid w:val="00260B33"/>
    <w:rsid w:val="002622B7"/>
    <w:rsid w:val="00263F3A"/>
    <w:rsid w:val="00277FB2"/>
    <w:rsid w:val="0028068C"/>
    <w:rsid w:val="0028104F"/>
    <w:rsid w:val="002856BA"/>
    <w:rsid w:val="00292A48"/>
    <w:rsid w:val="00295316"/>
    <w:rsid w:val="002B0138"/>
    <w:rsid w:val="002B3BD2"/>
    <w:rsid w:val="002E4E8E"/>
    <w:rsid w:val="002F7951"/>
    <w:rsid w:val="0030427C"/>
    <w:rsid w:val="00304A55"/>
    <w:rsid w:val="00322623"/>
    <w:rsid w:val="00323B02"/>
    <w:rsid w:val="0035077A"/>
    <w:rsid w:val="0035629F"/>
    <w:rsid w:val="003570F5"/>
    <w:rsid w:val="00363384"/>
    <w:rsid w:val="00397389"/>
    <w:rsid w:val="003A370C"/>
    <w:rsid w:val="003B7ADE"/>
    <w:rsid w:val="003D50FD"/>
    <w:rsid w:val="003E367C"/>
    <w:rsid w:val="0041130D"/>
    <w:rsid w:val="004145B8"/>
    <w:rsid w:val="00416EDA"/>
    <w:rsid w:val="00423278"/>
    <w:rsid w:val="00442ED6"/>
    <w:rsid w:val="004440D1"/>
    <w:rsid w:val="00444ABB"/>
    <w:rsid w:val="00445702"/>
    <w:rsid w:val="00467ACC"/>
    <w:rsid w:val="004722AA"/>
    <w:rsid w:val="004954F0"/>
    <w:rsid w:val="004B2FC6"/>
    <w:rsid w:val="004C4EFA"/>
    <w:rsid w:val="004C5437"/>
    <w:rsid w:val="004D0353"/>
    <w:rsid w:val="004D3D4D"/>
    <w:rsid w:val="004D58CD"/>
    <w:rsid w:val="004D72EA"/>
    <w:rsid w:val="004E00AA"/>
    <w:rsid w:val="004E2835"/>
    <w:rsid w:val="004E3BDD"/>
    <w:rsid w:val="004F146F"/>
    <w:rsid w:val="004F3D92"/>
    <w:rsid w:val="004F5108"/>
    <w:rsid w:val="00502650"/>
    <w:rsid w:val="00502B6D"/>
    <w:rsid w:val="005038BF"/>
    <w:rsid w:val="00523205"/>
    <w:rsid w:val="00534997"/>
    <w:rsid w:val="00540633"/>
    <w:rsid w:val="00547452"/>
    <w:rsid w:val="005571F1"/>
    <w:rsid w:val="005835F3"/>
    <w:rsid w:val="00584579"/>
    <w:rsid w:val="0059137A"/>
    <w:rsid w:val="00593042"/>
    <w:rsid w:val="005A060E"/>
    <w:rsid w:val="005A3AAE"/>
    <w:rsid w:val="005A5855"/>
    <w:rsid w:val="005C3607"/>
    <w:rsid w:val="005C5A2E"/>
    <w:rsid w:val="005D330C"/>
    <w:rsid w:val="005D481E"/>
    <w:rsid w:val="005F4CC9"/>
    <w:rsid w:val="006061E0"/>
    <w:rsid w:val="00615957"/>
    <w:rsid w:val="00615C99"/>
    <w:rsid w:val="00622CDD"/>
    <w:rsid w:val="00624B3D"/>
    <w:rsid w:val="00636BBF"/>
    <w:rsid w:val="00642E77"/>
    <w:rsid w:val="006514B1"/>
    <w:rsid w:val="00666FF0"/>
    <w:rsid w:val="006830E1"/>
    <w:rsid w:val="006903D5"/>
    <w:rsid w:val="00691A6C"/>
    <w:rsid w:val="00694188"/>
    <w:rsid w:val="00694679"/>
    <w:rsid w:val="0069724F"/>
    <w:rsid w:val="006A0AC4"/>
    <w:rsid w:val="006A7B0C"/>
    <w:rsid w:val="006B568A"/>
    <w:rsid w:val="006C2E99"/>
    <w:rsid w:val="006C36C2"/>
    <w:rsid w:val="006C6D63"/>
    <w:rsid w:val="006D1BF8"/>
    <w:rsid w:val="006D7966"/>
    <w:rsid w:val="006E4714"/>
    <w:rsid w:val="006E56DB"/>
    <w:rsid w:val="006E64FB"/>
    <w:rsid w:val="00712D95"/>
    <w:rsid w:val="00720D81"/>
    <w:rsid w:val="007350E8"/>
    <w:rsid w:val="0075379E"/>
    <w:rsid w:val="00757BE8"/>
    <w:rsid w:val="007604AC"/>
    <w:rsid w:val="00777141"/>
    <w:rsid w:val="0078095F"/>
    <w:rsid w:val="00782156"/>
    <w:rsid w:val="00787323"/>
    <w:rsid w:val="007971A5"/>
    <w:rsid w:val="007A00F0"/>
    <w:rsid w:val="007A754B"/>
    <w:rsid w:val="007B0F94"/>
    <w:rsid w:val="007C5E0F"/>
    <w:rsid w:val="007D173D"/>
    <w:rsid w:val="007D3FCA"/>
    <w:rsid w:val="007F0613"/>
    <w:rsid w:val="007F0C28"/>
    <w:rsid w:val="00802658"/>
    <w:rsid w:val="00810DD0"/>
    <w:rsid w:val="0081134F"/>
    <w:rsid w:val="008137BF"/>
    <w:rsid w:val="008202E0"/>
    <w:rsid w:val="00821DAB"/>
    <w:rsid w:val="008221E3"/>
    <w:rsid w:val="00823209"/>
    <w:rsid w:val="00823C70"/>
    <w:rsid w:val="00830F8A"/>
    <w:rsid w:val="00837BC6"/>
    <w:rsid w:val="008433DD"/>
    <w:rsid w:val="008474CE"/>
    <w:rsid w:val="008669B5"/>
    <w:rsid w:val="0087151C"/>
    <w:rsid w:val="00873364"/>
    <w:rsid w:val="00883AE4"/>
    <w:rsid w:val="00885C6F"/>
    <w:rsid w:val="0089029B"/>
    <w:rsid w:val="00894DE8"/>
    <w:rsid w:val="00895E40"/>
    <w:rsid w:val="008A12E6"/>
    <w:rsid w:val="008A5498"/>
    <w:rsid w:val="008A5907"/>
    <w:rsid w:val="008B1E38"/>
    <w:rsid w:val="008B57BD"/>
    <w:rsid w:val="008B6F05"/>
    <w:rsid w:val="008C40D1"/>
    <w:rsid w:val="008C62B6"/>
    <w:rsid w:val="008D1295"/>
    <w:rsid w:val="008D12E5"/>
    <w:rsid w:val="008E047E"/>
    <w:rsid w:val="008E5324"/>
    <w:rsid w:val="00900202"/>
    <w:rsid w:val="00905E1D"/>
    <w:rsid w:val="009140C2"/>
    <w:rsid w:val="00923F63"/>
    <w:rsid w:val="00932294"/>
    <w:rsid w:val="009422F6"/>
    <w:rsid w:val="009458B5"/>
    <w:rsid w:val="0094712E"/>
    <w:rsid w:val="00955438"/>
    <w:rsid w:val="00962D22"/>
    <w:rsid w:val="0097123E"/>
    <w:rsid w:val="00974CA2"/>
    <w:rsid w:val="00976508"/>
    <w:rsid w:val="009875E5"/>
    <w:rsid w:val="009A0C1C"/>
    <w:rsid w:val="009A3DBF"/>
    <w:rsid w:val="009A42A4"/>
    <w:rsid w:val="009A7EC0"/>
    <w:rsid w:val="009B57C1"/>
    <w:rsid w:val="009C4D5A"/>
    <w:rsid w:val="009D04BA"/>
    <w:rsid w:val="009D3AA6"/>
    <w:rsid w:val="009E7C29"/>
    <w:rsid w:val="009F1914"/>
    <w:rsid w:val="009F5EC5"/>
    <w:rsid w:val="009F743F"/>
    <w:rsid w:val="00A00308"/>
    <w:rsid w:val="00A00901"/>
    <w:rsid w:val="00A01A54"/>
    <w:rsid w:val="00A06C26"/>
    <w:rsid w:val="00A11600"/>
    <w:rsid w:val="00A16D84"/>
    <w:rsid w:val="00A26E61"/>
    <w:rsid w:val="00A30F63"/>
    <w:rsid w:val="00A346AA"/>
    <w:rsid w:val="00A43119"/>
    <w:rsid w:val="00A535D3"/>
    <w:rsid w:val="00A54261"/>
    <w:rsid w:val="00A61663"/>
    <w:rsid w:val="00A624E2"/>
    <w:rsid w:val="00A63EB4"/>
    <w:rsid w:val="00A72318"/>
    <w:rsid w:val="00A86281"/>
    <w:rsid w:val="00A867A0"/>
    <w:rsid w:val="00A969D7"/>
    <w:rsid w:val="00A97CE5"/>
    <w:rsid w:val="00AA1E60"/>
    <w:rsid w:val="00AA22C0"/>
    <w:rsid w:val="00AA6D4C"/>
    <w:rsid w:val="00AB05AE"/>
    <w:rsid w:val="00AC5F79"/>
    <w:rsid w:val="00AC680E"/>
    <w:rsid w:val="00AD2A76"/>
    <w:rsid w:val="00AD7934"/>
    <w:rsid w:val="00AE40F8"/>
    <w:rsid w:val="00B012F4"/>
    <w:rsid w:val="00B01F67"/>
    <w:rsid w:val="00B0665F"/>
    <w:rsid w:val="00B15CFD"/>
    <w:rsid w:val="00B2263D"/>
    <w:rsid w:val="00B3585E"/>
    <w:rsid w:val="00B35DB0"/>
    <w:rsid w:val="00B44C51"/>
    <w:rsid w:val="00B521C0"/>
    <w:rsid w:val="00B54D2B"/>
    <w:rsid w:val="00B72D72"/>
    <w:rsid w:val="00BA294B"/>
    <w:rsid w:val="00BA2FCA"/>
    <w:rsid w:val="00BC0990"/>
    <w:rsid w:val="00BC0A80"/>
    <w:rsid w:val="00BD1943"/>
    <w:rsid w:val="00BF4D46"/>
    <w:rsid w:val="00BF57D4"/>
    <w:rsid w:val="00BF75EC"/>
    <w:rsid w:val="00C1257C"/>
    <w:rsid w:val="00C21EB4"/>
    <w:rsid w:val="00C40A11"/>
    <w:rsid w:val="00C73765"/>
    <w:rsid w:val="00C81FA5"/>
    <w:rsid w:val="00C82A58"/>
    <w:rsid w:val="00C82DEB"/>
    <w:rsid w:val="00C901C1"/>
    <w:rsid w:val="00CA0FE6"/>
    <w:rsid w:val="00CA490D"/>
    <w:rsid w:val="00CC1711"/>
    <w:rsid w:val="00CC1D14"/>
    <w:rsid w:val="00CE1BE7"/>
    <w:rsid w:val="00D0288F"/>
    <w:rsid w:val="00D031AC"/>
    <w:rsid w:val="00D11367"/>
    <w:rsid w:val="00D115A9"/>
    <w:rsid w:val="00D14049"/>
    <w:rsid w:val="00D213F3"/>
    <w:rsid w:val="00D34F04"/>
    <w:rsid w:val="00D46DE0"/>
    <w:rsid w:val="00D540CA"/>
    <w:rsid w:val="00D54D34"/>
    <w:rsid w:val="00D740CB"/>
    <w:rsid w:val="00D76AEC"/>
    <w:rsid w:val="00D94FB6"/>
    <w:rsid w:val="00D96DC7"/>
    <w:rsid w:val="00DA349B"/>
    <w:rsid w:val="00DB374D"/>
    <w:rsid w:val="00DC20E2"/>
    <w:rsid w:val="00DD143A"/>
    <w:rsid w:val="00DD3652"/>
    <w:rsid w:val="00DD467D"/>
    <w:rsid w:val="00DF2039"/>
    <w:rsid w:val="00DF3FC8"/>
    <w:rsid w:val="00DF629C"/>
    <w:rsid w:val="00E12D2B"/>
    <w:rsid w:val="00E24ED3"/>
    <w:rsid w:val="00E4286E"/>
    <w:rsid w:val="00E65532"/>
    <w:rsid w:val="00E67E8D"/>
    <w:rsid w:val="00E81555"/>
    <w:rsid w:val="00EA7AC1"/>
    <w:rsid w:val="00EB18B7"/>
    <w:rsid w:val="00ED3FC0"/>
    <w:rsid w:val="00EE2C98"/>
    <w:rsid w:val="00EF3D50"/>
    <w:rsid w:val="00F017ED"/>
    <w:rsid w:val="00F04DF9"/>
    <w:rsid w:val="00F0714B"/>
    <w:rsid w:val="00F143F2"/>
    <w:rsid w:val="00F24C55"/>
    <w:rsid w:val="00F27DB1"/>
    <w:rsid w:val="00F51913"/>
    <w:rsid w:val="00F53512"/>
    <w:rsid w:val="00F54402"/>
    <w:rsid w:val="00F756BE"/>
    <w:rsid w:val="00F91AAD"/>
    <w:rsid w:val="00F946A5"/>
    <w:rsid w:val="00FA11D5"/>
    <w:rsid w:val="00FB6B46"/>
    <w:rsid w:val="00FB6F27"/>
    <w:rsid w:val="00FC47F5"/>
    <w:rsid w:val="00FC77A2"/>
    <w:rsid w:val="00FE15CC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EA4C3-06B4-4F03-BD04-A9E4210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2A76"/>
    <w:pPr>
      <w:spacing w:after="0" w:line="240" w:lineRule="auto"/>
      <w:jc w:val="center"/>
    </w:pPr>
    <w:rPr>
      <w:rFonts w:ascii="Frutiger 45 Light" w:eastAsia="Times New Roman" w:hAnsi="Frutiger 45 Light"/>
      <w:b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D2A76"/>
    <w:rPr>
      <w:rFonts w:ascii="Frutiger 45 Light" w:eastAsia="Times New Roman" w:hAnsi="Frutiger 45 Light" w:cs="Times New Roman"/>
      <w:b/>
      <w:u w:val="single"/>
      <w:lang w:val="en-GB"/>
    </w:rPr>
  </w:style>
  <w:style w:type="table" w:styleId="TableGrid">
    <w:name w:val="Table Grid"/>
    <w:basedOn w:val="TableNormal"/>
    <w:uiPriority w:val="59"/>
    <w:rsid w:val="00AD2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159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95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6D84"/>
    <w:rPr>
      <w:color w:val="0000FF"/>
      <w:u w:val="single"/>
    </w:rPr>
  </w:style>
  <w:style w:type="paragraph" w:customStyle="1" w:styleId="paper">
    <w:name w:val="paper"/>
    <w:basedOn w:val="Normal"/>
    <w:rsid w:val="004B2FC6"/>
    <w:pPr>
      <w:spacing w:before="80" w:after="80" w:line="240" w:lineRule="auto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4B2FC6"/>
    <w:rPr>
      <w:b/>
      <w:bCs/>
    </w:rPr>
  </w:style>
  <w:style w:type="paragraph" w:styleId="NoSpacing">
    <w:name w:val="No Spacing"/>
    <w:uiPriority w:val="1"/>
    <w:qFormat/>
    <w:rsid w:val="00416ED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05E7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9D04BA"/>
    <w:pPr>
      <w:spacing w:after="0" w:line="240" w:lineRule="auto"/>
    </w:pPr>
    <w:rPr>
      <w:rFonts w:ascii="Helvetica" w:eastAsiaTheme="minorHAnsi" w:hAnsi="Helvetica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4A3A-D2E0-4CF2-9787-521C20E9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6305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a.godsland</dc:creator>
  <cp:lastModifiedBy>Max Fincher</cp:lastModifiedBy>
  <cp:revision>19</cp:revision>
  <cp:lastPrinted>2019-06-24T06:23:00Z</cp:lastPrinted>
  <dcterms:created xsi:type="dcterms:W3CDTF">2019-09-19T09:56:00Z</dcterms:created>
  <dcterms:modified xsi:type="dcterms:W3CDTF">2019-10-03T11:52:00Z</dcterms:modified>
</cp:coreProperties>
</file>