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7DEC" w14:textId="0F0E9894" w:rsidR="00C152C5" w:rsidRDefault="00C152C5" w:rsidP="00C152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sz w:val="12"/>
          <w:lang w:eastAsia="en-GB"/>
        </w:rPr>
        <w:drawing>
          <wp:inline distT="0" distB="0" distL="0" distR="0" wp14:anchorId="3E000EFA" wp14:editId="234B62EA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97BC9" w14:textId="77777777" w:rsidR="00C152C5" w:rsidRDefault="00C152C5" w:rsidP="00C152C5">
      <w:pPr>
        <w:jc w:val="center"/>
        <w:rPr>
          <w:rFonts w:ascii="Arial" w:hAnsi="Arial" w:cs="Arial"/>
          <w:b/>
        </w:rPr>
      </w:pPr>
    </w:p>
    <w:p w14:paraId="7F51E54F" w14:textId="7E72F82B" w:rsidR="00C152C5" w:rsidRPr="00790D43" w:rsidRDefault="00C152C5" w:rsidP="00C152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of </w:t>
      </w:r>
      <w:r w:rsidRPr="00790D43">
        <w:rPr>
          <w:rFonts w:ascii="Arial" w:hAnsi="Arial" w:cs="Arial"/>
          <w:b/>
        </w:rPr>
        <w:t xml:space="preserve">the meeting of the </w:t>
      </w:r>
      <w:r w:rsidR="0083693C">
        <w:rPr>
          <w:rFonts w:ascii="Arial" w:hAnsi="Arial" w:cs="Arial"/>
          <w:b/>
        </w:rPr>
        <w:t xml:space="preserve">ITE primary and early years </w:t>
      </w:r>
      <w:r w:rsidRPr="00790D43">
        <w:rPr>
          <w:rFonts w:ascii="Arial" w:hAnsi="Arial" w:cs="Arial"/>
          <w:b/>
        </w:rPr>
        <w:t xml:space="preserve">Forum </w:t>
      </w:r>
      <w:r w:rsidR="005A775C">
        <w:rPr>
          <w:rFonts w:ascii="Arial" w:hAnsi="Arial" w:cs="Arial"/>
          <w:b/>
        </w:rPr>
        <w:t>held</w:t>
      </w:r>
      <w:r w:rsidRPr="00790D43">
        <w:rPr>
          <w:rFonts w:ascii="Arial" w:hAnsi="Arial" w:cs="Arial"/>
          <w:b/>
        </w:rPr>
        <w:t xml:space="preserve"> at 1pm on Tuesday </w:t>
      </w:r>
      <w:r w:rsidR="0083693C">
        <w:rPr>
          <w:rFonts w:ascii="Arial" w:hAnsi="Arial" w:cs="Arial"/>
          <w:b/>
        </w:rPr>
        <w:t>20</w:t>
      </w:r>
      <w:r w:rsidR="005A775C">
        <w:rPr>
          <w:rFonts w:ascii="Arial" w:hAnsi="Arial" w:cs="Arial"/>
          <w:b/>
        </w:rPr>
        <w:t xml:space="preserve"> November </w:t>
      </w:r>
      <w:r w:rsidRPr="00790D43">
        <w:rPr>
          <w:rFonts w:ascii="Arial" w:hAnsi="Arial" w:cs="Arial"/>
          <w:b/>
        </w:rPr>
        <w:t>2018 at Friends Meeting House, Euston Road, London NW1 2BJ</w:t>
      </w:r>
    </w:p>
    <w:p w14:paraId="7572FA4B" w14:textId="77777777" w:rsidR="00307745" w:rsidRPr="00307745" w:rsidRDefault="00307745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56F90A5A" w14:textId="77777777" w:rsidR="00307745" w:rsidRPr="00307745" w:rsidRDefault="00307745" w:rsidP="00307745">
      <w:pPr>
        <w:spacing w:after="0" w:line="240" w:lineRule="auto"/>
        <w:rPr>
          <w:rFonts w:eastAsia="Times New Roman" w:cstheme="minorHAnsi"/>
          <w:b/>
          <w:color w:val="212121"/>
          <w:lang w:eastAsia="en-GB"/>
        </w:rPr>
      </w:pPr>
      <w:r w:rsidRPr="00307745">
        <w:rPr>
          <w:rFonts w:eastAsia="Times New Roman" w:cstheme="minorHAnsi"/>
          <w:b/>
          <w:color w:val="212121"/>
          <w:lang w:eastAsia="en-GB"/>
        </w:rPr>
        <w:t>Welcome, introductions &amp; matters arising</w:t>
      </w:r>
    </w:p>
    <w:p w14:paraId="2B0F0952" w14:textId="77777777" w:rsidR="00307745" w:rsidRPr="00307745" w:rsidRDefault="00307745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4AE67CF3" w14:textId="1E1559A3" w:rsidR="00307745" w:rsidRDefault="00307745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307745">
        <w:rPr>
          <w:rFonts w:eastAsia="Times New Roman" w:cstheme="minorHAnsi"/>
          <w:color w:val="212121"/>
          <w:lang w:eastAsia="en-GB"/>
        </w:rPr>
        <w:t>Colleagues we</w:t>
      </w:r>
      <w:r w:rsidR="0083693C">
        <w:rPr>
          <w:rFonts w:eastAsia="Times New Roman" w:cstheme="minorHAnsi"/>
          <w:color w:val="212121"/>
          <w:lang w:eastAsia="en-GB"/>
        </w:rPr>
        <w:t>lcomed to the first meeting</w:t>
      </w:r>
      <w:r w:rsidR="006D5234">
        <w:rPr>
          <w:rFonts w:eastAsia="Times New Roman" w:cstheme="minorHAnsi"/>
          <w:color w:val="212121"/>
          <w:lang w:eastAsia="en-GB"/>
        </w:rPr>
        <w:t xml:space="preserve"> </w:t>
      </w:r>
      <w:r w:rsidR="0083693C">
        <w:rPr>
          <w:rFonts w:eastAsia="Times New Roman" w:cstheme="minorHAnsi"/>
          <w:color w:val="212121"/>
          <w:lang w:eastAsia="en-GB"/>
        </w:rPr>
        <w:t>of</w:t>
      </w:r>
      <w:r w:rsidR="006D5234">
        <w:rPr>
          <w:rFonts w:eastAsia="Times New Roman" w:cstheme="minorHAnsi"/>
          <w:color w:val="212121"/>
          <w:lang w:eastAsia="en-GB"/>
        </w:rPr>
        <w:t xml:space="preserve"> </w:t>
      </w:r>
      <w:r w:rsidR="0083693C">
        <w:rPr>
          <w:rFonts w:eastAsia="Times New Roman" w:cstheme="minorHAnsi"/>
          <w:color w:val="212121"/>
          <w:lang w:eastAsia="en-GB"/>
        </w:rPr>
        <w:t>the2018/19 academic year</w:t>
      </w:r>
      <w:r w:rsidRPr="00307745">
        <w:rPr>
          <w:rFonts w:eastAsia="Times New Roman" w:cstheme="minorHAnsi"/>
          <w:color w:val="212121"/>
          <w:lang w:eastAsia="en-GB"/>
        </w:rPr>
        <w:t xml:space="preserve">. </w:t>
      </w:r>
      <w:r w:rsidR="00817BF1">
        <w:rPr>
          <w:rFonts w:eastAsia="Times New Roman" w:cstheme="minorHAnsi"/>
          <w:color w:val="212121"/>
          <w:lang w:eastAsia="en-GB"/>
        </w:rPr>
        <w:t>The note</w:t>
      </w:r>
      <w:r w:rsidRPr="00307745">
        <w:rPr>
          <w:rFonts w:eastAsia="Times New Roman" w:cstheme="minorHAnsi"/>
          <w:color w:val="212121"/>
          <w:lang w:eastAsia="en-GB"/>
        </w:rPr>
        <w:t xml:space="preserve"> of the meeting </w:t>
      </w:r>
      <w:r w:rsidR="00817BF1">
        <w:rPr>
          <w:rFonts w:eastAsia="Times New Roman" w:cstheme="minorHAnsi"/>
          <w:color w:val="212121"/>
          <w:lang w:eastAsia="en-GB"/>
        </w:rPr>
        <w:t xml:space="preserve">held on </w:t>
      </w:r>
      <w:r w:rsidR="0083693C">
        <w:rPr>
          <w:rFonts w:eastAsia="Times New Roman" w:cstheme="minorHAnsi"/>
          <w:color w:val="212121"/>
          <w:lang w:eastAsia="en-GB"/>
        </w:rPr>
        <w:t>5</w:t>
      </w:r>
      <w:r w:rsidR="006D5234">
        <w:rPr>
          <w:rFonts w:eastAsia="Times New Roman" w:cstheme="minorHAnsi"/>
          <w:color w:val="212121"/>
          <w:lang w:eastAsia="en-GB"/>
        </w:rPr>
        <w:t xml:space="preserve"> </w:t>
      </w:r>
      <w:r w:rsidR="0083693C">
        <w:rPr>
          <w:rFonts w:eastAsia="Times New Roman" w:cstheme="minorHAnsi"/>
          <w:color w:val="212121"/>
          <w:lang w:eastAsia="en-GB"/>
        </w:rPr>
        <w:t xml:space="preserve">June 2018 </w:t>
      </w:r>
      <w:r w:rsidR="00E13BD5">
        <w:rPr>
          <w:rFonts w:eastAsia="Times New Roman" w:cstheme="minorHAnsi"/>
          <w:color w:val="212121"/>
          <w:lang w:eastAsia="en-GB"/>
        </w:rPr>
        <w:t>was</w:t>
      </w:r>
      <w:r w:rsidRPr="00307745">
        <w:rPr>
          <w:rFonts w:eastAsia="Times New Roman" w:cstheme="minorHAnsi"/>
          <w:color w:val="212121"/>
          <w:lang w:eastAsia="en-GB"/>
        </w:rPr>
        <w:t xml:space="preserve"> agreed</w:t>
      </w:r>
      <w:r w:rsidR="00817BF1">
        <w:rPr>
          <w:rFonts w:eastAsia="Times New Roman" w:cstheme="minorHAnsi"/>
          <w:color w:val="212121"/>
          <w:lang w:eastAsia="en-GB"/>
        </w:rPr>
        <w:t xml:space="preserve">. On matters arising, JNR reported that: </w:t>
      </w:r>
      <w:r w:rsidR="0083693C">
        <w:rPr>
          <w:rFonts w:eastAsia="Times New Roman" w:cstheme="minorHAnsi"/>
          <w:color w:val="212121"/>
          <w:lang w:eastAsia="en-GB"/>
        </w:rPr>
        <w:t>UCET had been involved in discussions about the content, structure and delivery of the Early Career Framework, the first details of which were expected to be published soon; and the Management Forum had received a presentation on GDPR issues from lawyers, which demonstrated (amongst other things) that consent need not be the only justification for holding and sharing personal data</w:t>
      </w:r>
      <w:r w:rsidR="00817BF1">
        <w:rPr>
          <w:rFonts w:eastAsia="Times New Roman" w:cstheme="minorHAnsi"/>
          <w:color w:val="212121"/>
          <w:lang w:eastAsia="en-GB"/>
        </w:rPr>
        <w:t xml:space="preserve">. </w:t>
      </w:r>
    </w:p>
    <w:p w14:paraId="45CBC923" w14:textId="77777777" w:rsidR="00817BF1" w:rsidRDefault="00817BF1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1CAD9133" w14:textId="469F3EE9" w:rsidR="00817BF1" w:rsidRDefault="00817BF1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The following points were also discussed:</w:t>
      </w:r>
    </w:p>
    <w:p w14:paraId="084E805E" w14:textId="77777777" w:rsidR="00817BF1" w:rsidRDefault="00817BF1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663D434A" w14:textId="10A2162B" w:rsidR="00817BF1" w:rsidRDefault="00817BF1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 xml:space="preserve">Updates from JNR on non </w:t>
      </w:r>
      <w:r w:rsidR="0083693C">
        <w:rPr>
          <w:rFonts w:eastAsia="Times New Roman" w:cstheme="minorHAnsi"/>
          <w:color w:val="212121"/>
          <w:lang w:eastAsia="en-GB"/>
        </w:rPr>
        <w:t xml:space="preserve">ITE primary &amp; early years issues, </w:t>
      </w:r>
      <w:r>
        <w:rPr>
          <w:rFonts w:eastAsia="Times New Roman" w:cstheme="minorHAnsi"/>
          <w:color w:val="212121"/>
          <w:lang w:eastAsia="en-GB"/>
        </w:rPr>
        <w:t xml:space="preserve">including: </w:t>
      </w:r>
      <w:r w:rsidR="0083693C">
        <w:rPr>
          <w:rFonts w:eastAsia="Times New Roman" w:cstheme="minorHAnsi"/>
          <w:color w:val="212121"/>
          <w:lang w:eastAsia="en-GB"/>
        </w:rPr>
        <w:t>the forthcom</w:t>
      </w:r>
      <w:r w:rsidR="00D421F6">
        <w:rPr>
          <w:rFonts w:eastAsia="Times New Roman" w:cstheme="minorHAnsi"/>
          <w:color w:val="212121"/>
          <w:lang w:eastAsia="en-GB"/>
        </w:rPr>
        <w:t>ing</w:t>
      </w:r>
      <w:r w:rsidR="0083693C">
        <w:rPr>
          <w:rFonts w:eastAsia="Times New Roman" w:cstheme="minorHAnsi"/>
          <w:color w:val="212121"/>
          <w:lang w:eastAsia="en-GB"/>
        </w:rPr>
        <w:t xml:space="preserve"> UCET paper on building research inf</w:t>
      </w:r>
      <w:r w:rsidR="006D5234">
        <w:rPr>
          <w:rFonts w:eastAsia="Times New Roman" w:cstheme="minorHAnsi"/>
          <w:color w:val="212121"/>
          <w:lang w:eastAsia="en-GB"/>
        </w:rPr>
        <w:t>o</w:t>
      </w:r>
      <w:r w:rsidR="0083693C">
        <w:rPr>
          <w:rFonts w:eastAsia="Times New Roman" w:cstheme="minorHAnsi"/>
          <w:color w:val="212121"/>
          <w:lang w:eastAsia="en-GB"/>
        </w:rPr>
        <w:t>rmed teacher education communities; UCET NI research projects in N</w:t>
      </w:r>
      <w:r w:rsidR="00D421F6">
        <w:rPr>
          <w:rFonts w:eastAsia="Times New Roman" w:cstheme="minorHAnsi"/>
          <w:color w:val="212121"/>
          <w:lang w:eastAsia="en-GB"/>
        </w:rPr>
        <w:t>o</w:t>
      </w:r>
      <w:r w:rsidR="0083693C">
        <w:rPr>
          <w:rFonts w:eastAsia="Times New Roman" w:cstheme="minorHAnsi"/>
          <w:color w:val="212121"/>
          <w:lang w:eastAsia="en-GB"/>
        </w:rPr>
        <w:t xml:space="preserve">rthern Ireland; </w:t>
      </w:r>
      <w:r w:rsidR="00D421F6">
        <w:rPr>
          <w:rFonts w:eastAsia="Times New Roman" w:cstheme="minorHAnsi"/>
          <w:color w:val="212121"/>
          <w:lang w:eastAsia="en-GB"/>
        </w:rPr>
        <w:t xml:space="preserve">feedback from the 2018 UCET conference; and developments in Wales. </w:t>
      </w:r>
      <w:r w:rsidR="00F23240">
        <w:rPr>
          <w:rFonts w:eastAsia="Times New Roman" w:cstheme="minorHAnsi"/>
          <w:color w:val="212121"/>
          <w:lang w:eastAsia="en-GB"/>
        </w:rPr>
        <w:t xml:space="preserve"> </w:t>
      </w:r>
    </w:p>
    <w:p w14:paraId="1175D387" w14:textId="2210015C" w:rsidR="008F1923" w:rsidRDefault="00D421F6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 xml:space="preserve">Feedback from the morning symposium on ITE and the Learning Sciences which had been led by Kendra MacMahon from Bath Spa University. Key points included:  what constitutes learning sciences; what might be covered in ITE; the importance of engaging with learning sciences in a critical way rather than taking claims </w:t>
      </w:r>
      <w:r w:rsidR="006D5234">
        <w:rPr>
          <w:rFonts w:eastAsia="Times New Roman" w:cstheme="minorHAnsi"/>
          <w:color w:val="212121"/>
          <w:lang w:eastAsia="en-GB"/>
        </w:rPr>
        <w:t>a</w:t>
      </w:r>
      <w:r>
        <w:rPr>
          <w:rFonts w:eastAsia="Times New Roman" w:cstheme="minorHAnsi"/>
          <w:color w:val="212121"/>
          <w:lang w:eastAsia="en-GB"/>
        </w:rPr>
        <w:t xml:space="preserve">t face value; the challenge of superficial applications of LS theories in school; the importance of challenging neuro myths (VAK, brain gym etc.); and the need to take a holistic approach with due regard to philosophical and sociological viewpoints. Suggested topics for possible future symposia included: the </w:t>
      </w:r>
      <w:r w:rsidR="004F4648">
        <w:rPr>
          <w:rFonts w:eastAsia="Times New Roman" w:cstheme="minorHAnsi"/>
          <w:color w:val="212121"/>
          <w:lang w:eastAsia="en-GB"/>
        </w:rPr>
        <w:t>implications of OFSTED expectations</w:t>
      </w:r>
      <w:r w:rsidR="006D5234">
        <w:rPr>
          <w:rFonts w:eastAsia="Times New Roman" w:cstheme="minorHAnsi"/>
          <w:color w:val="212121"/>
          <w:lang w:eastAsia="en-GB"/>
        </w:rPr>
        <w:t xml:space="preserve"> in relation to </w:t>
      </w:r>
      <w:r w:rsidR="004F4648">
        <w:rPr>
          <w:rFonts w:eastAsia="Times New Roman" w:cstheme="minorHAnsi"/>
          <w:color w:val="212121"/>
          <w:lang w:eastAsia="en-GB"/>
        </w:rPr>
        <w:t xml:space="preserve">curriculums in schools; schools attitude to student teachers as sources of income and </w:t>
      </w:r>
      <w:r w:rsidR="006D5234">
        <w:rPr>
          <w:rFonts w:eastAsia="Times New Roman" w:cstheme="minorHAnsi"/>
          <w:color w:val="212121"/>
          <w:lang w:eastAsia="en-GB"/>
        </w:rPr>
        <w:t>the</w:t>
      </w:r>
      <w:r w:rsidR="004F4648">
        <w:rPr>
          <w:rFonts w:eastAsia="Times New Roman" w:cstheme="minorHAnsi"/>
          <w:color w:val="212121"/>
          <w:lang w:eastAsia="en-GB"/>
        </w:rPr>
        <w:t xml:space="preserve"> implications for quality ITE; workload; the recruitment and retention of men into teaching; strategies to retain students on programmes; and early years issues. </w:t>
      </w:r>
    </w:p>
    <w:p w14:paraId="3C8FD7D9" w14:textId="2F467C0B" w:rsidR="004F4648" w:rsidRDefault="004F4648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A presentation on the work of the National Association of Primary Teaching Education Committee (NAPTEC) from Jo Barkham.</w:t>
      </w:r>
    </w:p>
    <w:p w14:paraId="755866A3" w14:textId="043F0470" w:rsidR="004F4648" w:rsidRDefault="004F4648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Recruitment to ITE, where drop out was increasing, partly in response to DFE calls for providers to take more risks and the prohibition of ‘school experience’ entry requirements</w:t>
      </w:r>
      <w:r w:rsidR="006D5234">
        <w:rPr>
          <w:rFonts w:eastAsia="Times New Roman" w:cstheme="minorHAnsi"/>
          <w:color w:val="212121"/>
          <w:lang w:eastAsia="en-GB"/>
        </w:rPr>
        <w:t xml:space="preserve">. Reference as also made to: the loss </w:t>
      </w:r>
      <w:r>
        <w:rPr>
          <w:rFonts w:eastAsia="Times New Roman" w:cstheme="minorHAnsi"/>
          <w:color w:val="212121"/>
          <w:lang w:eastAsia="en-GB"/>
        </w:rPr>
        <w:t xml:space="preserve">of students because of difficulties securing skills test appointments; DFE advisors giving misleading information to potential applicants; and mixed pictures on applications for 2019/20. </w:t>
      </w:r>
    </w:p>
    <w:p w14:paraId="6262EAE9" w14:textId="7061C4AE" w:rsidR="004F4648" w:rsidRDefault="004F4648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Early years issues, with continuing reports of recruitment problems and providers closing programmes.</w:t>
      </w:r>
    </w:p>
    <w:p w14:paraId="07DACFC7" w14:textId="4DDA5B69" w:rsidR="004F4648" w:rsidRDefault="004F4648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 xml:space="preserve">The UCET paper on the current policy landscape for universities and </w:t>
      </w:r>
      <w:r w:rsidR="00845D1C">
        <w:rPr>
          <w:rFonts w:eastAsia="Times New Roman" w:cstheme="minorHAnsi"/>
          <w:color w:val="212121"/>
          <w:lang w:eastAsia="en-GB"/>
        </w:rPr>
        <w:t>teacher</w:t>
      </w:r>
      <w:r>
        <w:rPr>
          <w:rFonts w:eastAsia="Times New Roman" w:cstheme="minorHAnsi"/>
          <w:color w:val="212121"/>
          <w:lang w:eastAsia="en-GB"/>
        </w:rPr>
        <w:t xml:space="preserve"> education, and early discussions about the development of a new UCET strategy for 2020-2015.</w:t>
      </w:r>
    </w:p>
    <w:p w14:paraId="30C277F6" w14:textId="6EB36556" w:rsidR="004F4648" w:rsidRDefault="004F4648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 xml:space="preserve">An update on QTS </w:t>
      </w:r>
      <w:r w:rsidR="00845D1C">
        <w:rPr>
          <w:rFonts w:eastAsia="Times New Roman" w:cstheme="minorHAnsi"/>
          <w:color w:val="212121"/>
          <w:lang w:eastAsia="en-GB"/>
        </w:rPr>
        <w:t>apprenticeships</w:t>
      </w:r>
      <w:r>
        <w:rPr>
          <w:rFonts w:eastAsia="Times New Roman" w:cstheme="minorHAnsi"/>
          <w:color w:val="212121"/>
          <w:lang w:eastAsia="en-GB"/>
        </w:rPr>
        <w:t xml:space="preserve">, where an undergraduate route </w:t>
      </w:r>
      <w:r w:rsidR="00845D1C">
        <w:rPr>
          <w:rFonts w:eastAsia="Times New Roman" w:cstheme="minorHAnsi"/>
          <w:color w:val="212121"/>
          <w:lang w:eastAsia="en-GB"/>
        </w:rPr>
        <w:t>was</w:t>
      </w:r>
      <w:r>
        <w:rPr>
          <w:rFonts w:eastAsia="Times New Roman" w:cstheme="minorHAnsi"/>
          <w:color w:val="212121"/>
          <w:lang w:eastAsia="en-GB"/>
        </w:rPr>
        <w:t xml:space="preserve"> </w:t>
      </w:r>
      <w:r w:rsidR="00845D1C">
        <w:rPr>
          <w:rFonts w:eastAsia="Times New Roman" w:cstheme="minorHAnsi"/>
          <w:color w:val="212121"/>
          <w:lang w:eastAsia="en-GB"/>
        </w:rPr>
        <w:t>unlikely</w:t>
      </w:r>
      <w:r>
        <w:rPr>
          <w:rFonts w:eastAsia="Times New Roman" w:cstheme="minorHAnsi"/>
          <w:color w:val="212121"/>
          <w:lang w:eastAsia="en-GB"/>
        </w:rPr>
        <w:t xml:space="preserve"> to be introduced, links to the ECF appeared not to be possible and continuing issues over using funding to support the award of PGCEs.</w:t>
      </w:r>
    </w:p>
    <w:p w14:paraId="786D2ED6" w14:textId="2A37B303" w:rsidR="004F4648" w:rsidRDefault="004F4648" w:rsidP="00817B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lastRenderedPageBreak/>
        <w:t xml:space="preserve">Inspection issues, with reports of OFSTED focussing on </w:t>
      </w:r>
      <w:r w:rsidR="006D5234">
        <w:rPr>
          <w:rFonts w:eastAsia="Times New Roman" w:cstheme="minorHAnsi"/>
          <w:color w:val="212121"/>
          <w:lang w:eastAsia="en-GB"/>
        </w:rPr>
        <w:t xml:space="preserve">equipping students with research skills </w:t>
      </w:r>
      <w:r w:rsidR="00C154C6">
        <w:rPr>
          <w:rFonts w:eastAsia="Times New Roman" w:cstheme="minorHAnsi"/>
          <w:color w:val="212121"/>
          <w:lang w:eastAsia="en-GB"/>
        </w:rPr>
        <w:t xml:space="preserve"> issues and on pupil and student teacher well-being</w:t>
      </w:r>
      <w:r w:rsidR="006D5234">
        <w:rPr>
          <w:rFonts w:eastAsia="Times New Roman" w:cstheme="minorHAnsi"/>
          <w:color w:val="212121"/>
          <w:lang w:eastAsia="en-GB"/>
        </w:rPr>
        <w:t>. S</w:t>
      </w:r>
      <w:r w:rsidR="00C154C6">
        <w:rPr>
          <w:rFonts w:eastAsia="Times New Roman" w:cstheme="minorHAnsi"/>
          <w:color w:val="212121"/>
          <w:lang w:eastAsia="en-GB"/>
        </w:rPr>
        <w:t xml:space="preserve">ome concern </w:t>
      </w:r>
      <w:r w:rsidR="006D5234">
        <w:rPr>
          <w:rFonts w:eastAsia="Times New Roman" w:cstheme="minorHAnsi"/>
          <w:color w:val="212121"/>
          <w:lang w:eastAsia="en-GB"/>
        </w:rPr>
        <w:t xml:space="preserve">was also </w:t>
      </w:r>
      <w:r w:rsidR="00C154C6">
        <w:rPr>
          <w:rFonts w:eastAsia="Times New Roman" w:cstheme="minorHAnsi"/>
          <w:color w:val="212121"/>
          <w:lang w:eastAsia="en-GB"/>
        </w:rPr>
        <w:t>expressed about the short notice given to NQTs of OFSTED observations.</w:t>
      </w:r>
    </w:p>
    <w:p w14:paraId="3575A0E6" w14:textId="77777777" w:rsidR="00C154C6" w:rsidRDefault="00C154C6" w:rsidP="00C154C6">
      <w:pPr>
        <w:pStyle w:val="ListParagraph"/>
        <w:spacing w:after="0" w:line="240" w:lineRule="auto"/>
        <w:ind w:left="360"/>
        <w:rPr>
          <w:rFonts w:eastAsia="Times New Roman" w:cstheme="minorHAnsi"/>
          <w:color w:val="212121"/>
          <w:lang w:eastAsia="en-GB"/>
        </w:rPr>
      </w:pPr>
    </w:p>
    <w:p w14:paraId="1B8D6175" w14:textId="76F12F8F" w:rsidR="00C154C6" w:rsidRPr="00C154C6" w:rsidRDefault="00C154C6" w:rsidP="00C154C6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 xml:space="preserve">A number of items were noted for information, including: UCET activity in relation to PG loans; correspondence between UCET and ministers; the report of the 2018 ICET conference in Laredo, the teacher workload and ITE report; and the summer 2018 UCET newsletter. </w:t>
      </w:r>
    </w:p>
    <w:p w14:paraId="28995062" w14:textId="77777777" w:rsidR="00817BF1" w:rsidRDefault="00817BF1" w:rsidP="00307745">
      <w:pPr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050BB01B" w14:textId="57C48118" w:rsidR="00307745" w:rsidRPr="004E40A7" w:rsidRDefault="00307745" w:rsidP="004E40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40A7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Date of next meeting</w:t>
      </w:r>
      <w:r w:rsidRPr="004E40A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14:paraId="2C6FA40C" w14:textId="77777777" w:rsidR="00307745" w:rsidRPr="004E40A7" w:rsidRDefault="00307745" w:rsidP="003077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E40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1F52897" w14:textId="2A35B77B" w:rsidR="00307745" w:rsidRPr="004E40A7" w:rsidRDefault="00D421F6" w:rsidP="003077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5 March </w:t>
      </w:r>
      <w:r w:rsidR="008F192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2019</w:t>
      </w:r>
      <w:r w:rsidR="00307745" w:rsidRPr="004E40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75BB61" w14:textId="17A249B0" w:rsidR="00307745" w:rsidRPr="004E40A7" w:rsidRDefault="00307745">
      <w:pPr>
        <w:rPr>
          <w:rFonts w:cstheme="minorHAnsi"/>
        </w:rPr>
      </w:pPr>
    </w:p>
    <w:p w14:paraId="47F1A96C" w14:textId="77777777" w:rsidR="00307745" w:rsidRDefault="00307745"/>
    <w:sectPr w:rsidR="00307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9C0"/>
    <w:multiLevelType w:val="hybridMultilevel"/>
    <w:tmpl w:val="65F4C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78DF"/>
    <w:multiLevelType w:val="multilevel"/>
    <w:tmpl w:val="AD369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E1C2D"/>
    <w:multiLevelType w:val="hybridMultilevel"/>
    <w:tmpl w:val="3BDCC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37B9D"/>
    <w:multiLevelType w:val="multilevel"/>
    <w:tmpl w:val="1A1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087EC7"/>
    <w:multiLevelType w:val="multilevel"/>
    <w:tmpl w:val="F2484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7B83"/>
    <w:multiLevelType w:val="hybridMultilevel"/>
    <w:tmpl w:val="42508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E4AD9"/>
    <w:multiLevelType w:val="multilevel"/>
    <w:tmpl w:val="392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A000D"/>
    <w:multiLevelType w:val="hybridMultilevel"/>
    <w:tmpl w:val="5E4C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F84088"/>
    <w:multiLevelType w:val="hybridMultilevel"/>
    <w:tmpl w:val="EB7C8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5"/>
    <w:rsid w:val="001A3F74"/>
    <w:rsid w:val="00307745"/>
    <w:rsid w:val="003324E9"/>
    <w:rsid w:val="004E40A7"/>
    <w:rsid w:val="004F4648"/>
    <w:rsid w:val="00547598"/>
    <w:rsid w:val="005A775C"/>
    <w:rsid w:val="00635758"/>
    <w:rsid w:val="00636C54"/>
    <w:rsid w:val="006D5234"/>
    <w:rsid w:val="00817BF1"/>
    <w:rsid w:val="0083693C"/>
    <w:rsid w:val="00845D1C"/>
    <w:rsid w:val="008650FD"/>
    <w:rsid w:val="008F1923"/>
    <w:rsid w:val="009E7125"/>
    <w:rsid w:val="00AB58B6"/>
    <w:rsid w:val="00C152C5"/>
    <w:rsid w:val="00C154C6"/>
    <w:rsid w:val="00C97CFA"/>
    <w:rsid w:val="00D421F6"/>
    <w:rsid w:val="00E13BD5"/>
    <w:rsid w:val="00F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3934"/>
  <w15:chartTrackingRefBased/>
  <w15:docId w15:val="{FD8B094F-8442-461E-A84D-CEF9601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7745"/>
  </w:style>
  <w:style w:type="character" w:customStyle="1" w:styleId="eop">
    <w:name w:val="eop"/>
    <w:basedOn w:val="DefaultParagraphFont"/>
    <w:rsid w:val="00307745"/>
  </w:style>
  <w:style w:type="character" w:customStyle="1" w:styleId="scxw192785672">
    <w:name w:val="scxw192785672"/>
    <w:basedOn w:val="DefaultParagraphFont"/>
    <w:rsid w:val="00307745"/>
  </w:style>
  <w:style w:type="paragraph" w:styleId="ListParagraph">
    <w:name w:val="List Paragraph"/>
    <w:basedOn w:val="Normal"/>
    <w:qFormat/>
    <w:rsid w:val="0030774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Moses</dc:creator>
  <cp:keywords/>
  <dc:description/>
  <cp:lastModifiedBy>Max Fincher</cp:lastModifiedBy>
  <cp:revision>2</cp:revision>
  <cp:lastPrinted>2018-11-28T07:35:00Z</cp:lastPrinted>
  <dcterms:created xsi:type="dcterms:W3CDTF">2019-02-18T12:01:00Z</dcterms:created>
  <dcterms:modified xsi:type="dcterms:W3CDTF">2019-02-18T12:01:00Z</dcterms:modified>
</cp:coreProperties>
</file>